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79FB" w14:textId="4401D1B0" w:rsidR="00635D00" w:rsidRDefault="3ABDD82D" w:rsidP="5EC8BC54">
      <w:pPr>
        <w:spacing w:after="0"/>
        <w:jc w:val="center"/>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EDITAL DE CHAMAMENTO PÚBLICO nº </w:t>
      </w:r>
      <w:r w:rsidR="00F51F31">
        <w:rPr>
          <w:rStyle w:val="normaltextrun"/>
          <w:rFonts w:ascii="Calibri" w:eastAsia="Calibri" w:hAnsi="Calibri" w:cs="Calibri"/>
          <w:b/>
          <w:bCs/>
          <w:color w:val="000000" w:themeColor="text1"/>
          <w:sz w:val="24"/>
          <w:szCs w:val="24"/>
        </w:rPr>
        <w:t>021</w:t>
      </w:r>
      <w:r w:rsidRPr="5EC8BC54">
        <w:rPr>
          <w:rStyle w:val="normaltextrun"/>
          <w:rFonts w:ascii="Calibri" w:eastAsia="Calibri" w:hAnsi="Calibri" w:cs="Calibri"/>
          <w:b/>
          <w:bCs/>
          <w:color w:val="000000" w:themeColor="text1"/>
          <w:sz w:val="24"/>
          <w:szCs w:val="24"/>
        </w:rPr>
        <w:t>/SEME/</w:t>
      </w:r>
      <w:r w:rsidR="00F51F31">
        <w:rPr>
          <w:rStyle w:val="normaltextrun"/>
          <w:rFonts w:ascii="Calibri" w:eastAsia="Calibri" w:hAnsi="Calibri" w:cs="Calibri"/>
          <w:b/>
          <w:bCs/>
          <w:color w:val="000000" w:themeColor="text1"/>
          <w:sz w:val="24"/>
          <w:szCs w:val="24"/>
        </w:rPr>
        <w:t>2023</w:t>
      </w:r>
      <w:bookmarkStart w:id="0" w:name="_GoBack"/>
      <w:bookmarkEnd w:id="0"/>
    </w:p>
    <w:p w14:paraId="1CC51E98" w14:textId="17F54245" w:rsidR="00635D00" w:rsidRDefault="3ABDD82D" w:rsidP="5EC8BC54">
      <w:pPr>
        <w:spacing w:after="0"/>
        <w:ind w:left="1125" w:right="1965"/>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w:t>
      </w:r>
    </w:p>
    <w:p w14:paraId="62AC38F4" w14:textId="16B6F2C2" w:rsidR="00635D00" w:rsidRDefault="3ABDD82D" w:rsidP="5EC8BC54">
      <w:pPr>
        <w:spacing w:after="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w:t>
      </w:r>
    </w:p>
    <w:p w14:paraId="40523618" w14:textId="727F2BA8" w:rsidR="00635D00" w:rsidRDefault="3ABDD82D" w:rsidP="5EC8BC54">
      <w:pPr>
        <w:spacing w:after="120" w:line="360" w:lineRule="auto"/>
        <w:ind w:firstLine="709"/>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5EC8BC54">
        <w:rPr>
          <w:rStyle w:val="normaltextrun"/>
          <w:rFonts w:ascii="Calibri" w:eastAsia="Calibri" w:hAnsi="Calibri" w:cs="Calibri"/>
          <w:b/>
          <w:bCs/>
          <w:color w:val="000000" w:themeColor="text1"/>
          <w:sz w:val="24"/>
          <w:szCs w:val="24"/>
        </w:rPr>
        <w:t>Chamamento Público</w:t>
      </w:r>
      <w:r w:rsidRPr="5EC8BC54">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para a implementação do</w:t>
      </w:r>
      <w:r w:rsidR="2C3F7D50" w:rsidRPr="5EC8BC54">
        <w:rPr>
          <w:rStyle w:val="normaltextrun"/>
          <w:rFonts w:ascii="Calibri" w:eastAsia="Calibri" w:hAnsi="Calibri" w:cs="Calibri"/>
          <w:color w:val="000000" w:themeColor="text1"/>
          <w:sz w:val="24"/>
          <w:szCs w:val="24"/>
        </w:rPr>
        <w:t xml:space="preserve"> </w:t>
      </w:r>
      <w:r w:rsidR="144504C4" w:rsidRPr="5EC8BC54">
        <w:rPr>
          <w:rStyle w:val="normaltextrun"/>
          <w:rFonts w:ascii="Calibri" w:eastAsia="Calibri" w:hAnsi="Calibri" w:cs="Calibri"/>
          <w:color w:val="000000" w:themeColor="text1"/>
          <w:sz w:val="24"/>
          <w:szCs w:val="24"/>
        </w:rPr>
        <w:t>programa “</w:t>
      </w:r>
      <w:r w:rsidR="297AA344" w:rsidRPr="5EC8BC54">
        <w:rPr>
          <w:rStyle w:val="normaltextrun"/>
          <w:rFonts w:ascii="Calibri" w:eastAsia="Calibri" w:hAnsi="Calibri" w:cs="Calibri"/>
          <w:color w:val="000000" w:themeColor="text1"/>
          <w:sz w:val="24"/>
          <w:szCs w:val="24"/>
        </w:rPr>
        <w:t xml:space="preserve">Arena Esportiva </w:t>
      </w:r>
      <w:r w:rsidR="009B670D">
        <w:rPr>
          <w:rStyle w:val="normaltextrun"/>
          <w:rFonts w:ascii="Calibri" w:eastAsia="Calibri" w:hAnsi="Calibri" w:cs="Calibri"/>
          <w:color w:val="000000" w:themeColor="text1"/>
          <w:sz w:val="24"/>
          <w:szCs w:val="24"/>
        </w:rPr>
        <w:t>Radical</w:t>
      </w:r>
      <w:r w:rsidRPr="5EC8BC54">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647DCC1D" w:rsidRPr="5EC8BC54">
        <w:rPr>
          <w:rStyle w:val="normaltextrun"/>
          <w:rFonts w:ascii="Calibri" w:eastAsia="Calibri" w:hAnsi="Calibri" w:cs="Calibri"/>
          <w:color w:val="000000" w:themeColor="text1"/>
          <w:sz w:val="24"/>
          <w:szCs w:val="24"/>
        </w:rPr>
        <w:t>027</w:t>
      </w:r>
      <w:r w:rsidRPr="5EC8BC54">
        <w:rPr>
          <w:rStyle w:val="normaltextrun"/>
          <w:rFonts w:ascii="Calibri" w:eastAsia="Calibri" w:hAnsi="Calibri" w:cs="Calibri"/>
          <w:color w:val="000000" w:themeColor="text1"/>
          <w:sz w:val="24"/>
          <w:szCs w:val="24"/>
        </w:rPr>
        <w:t>/SEME/20</w:t>
      </w:r>
      <w:r w:rsidR="03848837" w:rsidRPr="5EC8BC54">
        <w:rPr>
          <w:rStyle w:val="normaltextrun"/>
          <w:rFonts w:ascii="Calibri" w:eastAsia="Calibri" w:hAnsi="Calibri" w:cs="Calibri"/>
          <w:color w:val="000000" w:themeColor="text1"/>
          <w:sz w:val="24"/>
          <w:szCs w:val="24"/>
        </w:rPr>
        <w:t>17</w:t>
      </w:r>
      <w:r w:rsidRPr="5EC8BC54">
        <w:rPr>
          <w:rStyle w:val="normaltextrun"/>
          <w:rFonts w:ascii="Calibri" w:eastAsia="Calibri" w:hAnsi="Calibri" w:cs="Calibri"/>
          <w:color w:val="000000" w:themeColor="text1"/>
          <w:sz w:val="24"/>
          <w:szCs w:val="24"/>
        </w:rPr>
        <w:t xml:space="preserve"> e demais legislações aplicáveis à matéria, no que couber. </w:t>
      </w:r>
    </w:p>
    <w:p w14:paraId="22DF8F2F" w14:textId="7F8785B5"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DO OBJETIVO DO EDITAL: </w:t>
      </w:r>
    </w:p>
    <w:p w14:paraId="1EE945CF" w14:textId="2C36BBD5"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presente Edital visa selecionar projetos para realizar ações relacionadas ao Programa “</w:t>
      </w:r>
      <w:r w:rsidR="78725852" w:rsidRPr="5EC8BC54">
        <w:rPr>
          <w:rStyle w:val="normaltextrun"/>
          <w:rFonts w:ascii="Calibri" w:eastAsia="Calibri" w:hAnsi="Calibri" w:cs="Calibri"/>
          <w:color w:val="000000" w:themeColor="text1"/>
          <w:sz w:val="24"/>
          <w:szCs w:val="24"/>
        </w:rPr>
        <w:t xml:space="preserve">Arena Esportiva </w:t>
      </w:r>
      <w:r w:rsidR="009B670D">
        <w:rPr>
          <w:rStyle w:val="normaltextrun"/>
          <w:rFonts w:ascii="Calibri" w:eastAsia="Calibri" w:hAnsi="Calibri" w:cs="Calibri"/>
          <w:color w:val="000000" w:themeColor="text1"/>
          <w:sz w:val="24"/>
          <w:szCs w:val="24"/>
        </w:rPr>
        <w:t>Radical</w:t>
      </w:r>
      <w:r w:rsidRPr="5EC8BC54">
        <w:rPr>
          <w:rStyle w:val="normaltextrun"/>
          <w:rFonts w:ascii="Calibri" w:eastAsia="Calibri" w:hAnsi="Calibri" w:cs="Calibri"/>
          <w:color w:val="000000" w:themeColor="text1"/>
          <w:sz w:val="24"/>
          <w:szCs w:val="24"/>
        </w:rPr>
        <w:t>”</w:t>
      </w:r>
      <w:r w:rsidR="68565B76" w:rsidRPr="5EC8BC54">
        <w:rPr>
          <w:rStyle w:val="normaltextrun"/>
          <w:rFonts w:ascii="Calibri" w:eastAsia="Calibri" w:hAnsi="Calibri" w:cs="Calibri"/>
          <w:color w:val="000000" w:themeColor="text1"/>
          <w:sz w:val="24"/>
          <w:szCs w:val="24"/>
        </w:rPr>
        <w:t>.</w:t>
      </w:r>
    </w:p>
    <w:p w14:paraId="263CFB22" w14:textId="1FAC28D6" w:rsidR="00635D00" w:rsidRPr="009B670D" w:rsidRDefault="2958DEB3" w:rsidP="001D5EF3">
      <w:pPr>
        <w:pStyle w:val="PargrafodaLista"/>
        <w:numPr>
          <w:ilvl w:val="1"/>
          <w:numId w:val="23"/>
        </w:numPr>
        <w:spacing w:after="120" w:line="360" w:lineRule="auto"/>
        <w:ind w:left="0" w:firstLine="0"/>
        <w:jc w:val="both"/>
      </w:pPr>
      <w:r w:rsidRPr="5EC8BC54">
        <w:rPr>
          <w:rFonts w:ascii="Calibri" w:eastAsia="Calibri" w:hAnsi="Calibri" w:cs="Calibri"/>
          <w:color w:val="000000" w:themeColor="text1"/>
          <w:sz w:val="24"/>
          <w:szCs w:val="24"/>
        </w:rPr>
        <w:t>A parceria a ser realizada visa à promoção de atividades de lazer e esportivas durante o período festivo de final e início de ano na cidade de São Paulo. O programa deverá ser realizado nos meses de dezembro de 2023 e janeiro de 2024 em, no mínimo, 3 (três) regiões da capital paulista. O presente objeto se construirá de lote único.</w:t>
      </w:r>
    </w:p>
    <w:p w14:paraId="3FD5E599" w14:textId="203DE26D" w:rsidR="009B670D" w:rsidRDefault="009B670D" w:rsidP="009B670D">
      <w:pPr>
        <w:pStyle w:val="PargrafodaLista"/>
        <w:numPr>
          <w:ilvl w:val="2"/>
          <w:numId w:val="23"/>
        </w:numPr>
        <w:spacing w:after="120" w:line="360" w:lineRule="auto"/>
        <w:jc w:val="both"/>
      </w:pPr>
      <w:r>
        <w:rPr>
          <w:rFonts w:ascii="Calibri" w:eastAsia="Calibri" w:hAnsi="Calibri" w:cs="Calibri"/>
          <w:color w:val="000000" w:themeColor="text1"/>
          <w:sz w:val="24"/>
          <w:szCs w:val="24"/>
        </w:rPr>
        <w:t>Caso não haja tempo hábil para início do programa em dezembro de 2023, tendo em vista o prazo necessário para a efetiva assinatura do termo de fomento, as atividades serão iniciadas em janeiro de 2024.</w:t>
      </w:r>
    </w:p>
    <w:p w14:paraId="47FB6825" w14:textId="1A7EC0C6"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detalhamento do objeto consta do Anexo XXI – Diretrizes Programáticas Para Elaboração do Plano de Trabalho. </w:t>
      </w:r>
    </w:p>
    <w:p w14:paraId="3C17EDB9" w14:textId="40E777FE" w:rsidR="00635D00" w:rsidRDefault="73D7F5E0" w:rsidP="001D5EF3">
      <w:pPr>
        <w:pStyle w:val="PargrafodaLista"/>
        <w:numPr>
          <w:ilvl w:val="1"/>
          <w:numId w:val="23"/>
        </w:numPr>
        <w:spacing w:after="120" w:line="360" w:lineRule="auto"/>
        <w:ind w:left="0" w:firstLine="0"/>
        <w:jc w:val="both"/>
      </w:pPr>
      <w:r w:rsidRPr="5EC8BC54">
        <w:rPr>
          <w:rFonts w:ascii="Calibri" w:eastAsia="Calibri" w:hAnsi="Calibri" w:cs="Calibri"/>
          <w:color w:val="000000" w:themeColor="text1"/>
          <w:sz w:val="24"/>
          <w:szCs w:val="24"/>
        </w:rPr>
        <w:t>O Termo de Fomento a ser celebrado deverá contemplar os serviços que são essenciais ao programa, conforme detalhamento no Anexo XXI – Diretrizes Programáticas Para Elaboração do Plano de Trabalho. </w:t>
      </w:r>
    </w:p>
    <w:p w14:paraId="4C47E423" w14:textId="12022F76" w:rsidR="00635D00" w:rsidRDefault="3ABDD82D" w:rsidP="001D5EF3">
      <w:pPr>
        <w:pStyle w:val="PargrafodaLista"/>
        <w:numPr>
          <w:ilvl w:val="0"/>
          <w:numId w:val="23"/>
        </w:numPr>
        <w:spacing w:before="240"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DA JUSTIFICATIVA:  </w:t>
      </w:r>
    </w:p>
    <w:p w14:paraId="3E5BEB43" w14:textId="2511C98C" w:rsidR="00635D00" w:rsidRDefault="0866C9DE" w:rsidP="001D5EF3">
      <w:pPr>
        <w:pStyle w:val="PargrafodaLista"/>
        <w:numPr>
          <w:ilvl w:val="0"/>
          <w:numId w:val="18"/>
        </w:numPr>
        <w:spacing w:after="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Aspectos legais que embasam o projeto</w:t>
      </w:r>
      <w:r w:rsidRPr="5EC8BC54">
        <w:rPr>
          <w:rFonts w:ascii="Calibri" w:eastAsia="Calibri" w:hAnsi="Calibri" w:cs="Calibri"/>
          <w:color w:val="000000" w:themeColor="text1"/>
          <w:sz w:val="24"/>
          <w:szCs w:val="24"/>
        </w:rPr>
        <w:t> </w:t>
      </w:r>
    </w:p>
    <w:p w14:paraId="74B34C54" w14:textId="5D6ACD6F"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 A Constituição Federal de 1988 reconheceu o esporte e o lazer como direitos sociais, estabelecendo assim um dever de agir do poder público para garanti-los. Na mesma linha, o artigo 217 da Constituição reforça a necessidade </w:t>
      </w:r>
      <w:r w:rsidR="0B0EC661" w:rsidRPr="5EC8BC54">
        <w:rPr>
          <w:rFonts w:ascii="Calibri" w:eastAsia="Calibri" w:hAnsi="Calibri" w:cs="Calibri"/>
          <w:color w:val="000000" w:themeColor="text1"/>
          <w:sz w:val="24"/>
          <w:szCs w:val="24"/>
        </w:rPr>
        <w:t>de o</w:t>
      </w:r>
      <w:r w:rsidRPr="5EC8BC54">
        <w:rPr>
          <w:rFonts w:ascii="Calibri" w:eastAsia="Calibri" w:hAnsi="Calibri" w:cs="Calibri"/>
          <w:color w:val="000000" w:themeColor="text1"/>
          <w:sz w:val="24"/>
          <w:szCs w:val="24"/>
        </w:rPr>
        <w:t xml:space="preserve"> Estado fomentar práticas desportivas formais e não formais, bem como a necessidade de incentivar o lazer como forma de promoção social. </w:t>
      </w:r>
    </w:p>
    <w:p w14:paraId="7F83E64C" w14:textId="3DC9289C"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lastRenderedPageBreak/>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735E1475" w14:textId="368843E1"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1D854999" w14:textId="2294B540"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Nesse sentido, o Programa “Arena Esportiva </w:t>
      </w:r>
      <w:r w:rsidR="009B670D">
        <w:rPr>
          <w:rFonts w:ascii="Calibri" w:eastAsia="Calibri" w:hAnsi="Calibri" w:cs="Calibri"/>
          <w:color w:val="000000" w:themeColor="text1"/>
          <w:sz w:val="24"/>
          <w:szCs w:val="24"/>
        </w:rPr>
        <w:t>Radical</w:t>
      </w:r>
      <w:r w:rsidRPr="5EC8BC54">
        <w:rPr>
          <w:rFonts w:ascii="Calibri" w:eastAsia="Calibri" w:hAnsi="Calibri" w:cs="Calibri"/>
          <w:color w:val="000000" w:themeColor="text1"/>
          <w:sz w:val="24"/>
          <w:szCs w:val="24"/>
        </w:rPr>
        <w:t xml:space="preserve">”, a ser executado pela Secretaria Municipal de Esportes e Lazer, visa promover o oferecimento de atividades físicas, esportes e lazer de forma disseminada aos munícipes da cidade de São Paulo, corroborando com a época </w:t>
      </w:r>
      <w:r w:rsidR="009B670D">
        <w:rPr>
          <w:rFonts w:ascii="Calibri" w:eastAsia="Calibri" w:hAnsi="Calibri" w:cs="Calibri"/>
          <w:color w:val="000000" w:themeColor="text1"/>
          <w:sz w:val="24"/>
          <w:szCs w:val="24"/>
        </w:rPr>
        <w:t>de férias</w:t>
      </w:r>
      <w:r w:rsidRPr="5EC8BC54">
        <w:rPr>
          <w:rFonts w:ascii="Calibri" w:eastAsia="Calibri" w:hAnsi="Calibri" w:cs="Calibri"/>
          <w:color w:val="000000" w:themeColor="text1"/>
          <w:sz w:val="24"/>
          <w:szCs w:val="24"/>
        </w:rPr>
        <w:t>, ano novo e demais festividades de fim de ano, que possibilitam mais uma forma de confraternização entre os participes.</w:t>
      </w:r>
    </w:p>
    <w:p w14:paraId="761094E7" w14:textId="75ABD4E4" w:rsidR="00635D00" w:rsidRDefault="0866C9DE" w:rsidP="5EC8BC54">
      <w:pPr>
        <w:spacing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76F821FD" w14:textId="0DFB688F" w:rsidR="00635D00" w:rsidRDefault="0866C9DE" w:rsidP="001D5EF3">
      <w:pPr>
        <w:pStyle w:val="PargrafodaLista"/>
        <w:numPr>
          <w:ilvl w:val="0"/>
          <w:numId w:val="17"/>
        </w:numPr>
        <w:spacing w:after="0" w:line="360" w:lineRule="auto"/>
        <w:ind w:left="1080" w:firstLine="0"/>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Diagnóstico da realidade que se quer modificar, aprimorar ou desenvolver</w:t>
      </w:r>
    </w:p>
    <w:p w14:paraId="2FA83F34" w14:textId="55ABF97B"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 </w:t>
      </w:r>
    </w:p>
    <w:p w14:paraId="3161ACDD" w14:textId="060E7881" w:rsidR="00635D00" w:rsidRDefault="0866C9DE" w:rsidP="5EC8BC54">
      <w:pPr>
        <w:spacing w:after="0"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A partir disso, é esperado que exista uma maior oferta de atividades, em diferentes espaços da cidade de São Paulo, estimulando a prática pelos participantes. Com isso, atividades totalmente gratuitas no território paulistano, em especial em épocas </w:t>
      </w:r>
      <w:r w:rsidRPr="5EC8BC54">
        <w:rPr>
          <w:rFonts w:ascii="Calibri" w:eastAsia="Calibri" w:hAnsi="Calibri" w:cs="Calibri"/>
          <w:color w:val="000000" w:themeColor="text1"/>
          <w:sz w:val="24"/>
          <w:szCs w:val="24"/>
        </w:rPr>
        <w:lastRenderedPageBreak/>
        <w:t>comemorativas, recessos e férias escolares, trazem em destaque o lazer, cuidado com a saúde e convívio social, de forma inclusiva e acessível, como parte fundamental no desenvolvimento de uma sociedade mais saudável. Dessa forma, é visado cada vez mais oportunidade de espaços para prática esportiva e de lazer em diferentes regiões da cidade, preferencialmente naquelas de maior vulnerabilidade social.</w:t>
      </w:r>
    </w:p>
    <w:p w14:paraId="0523E765" w14:textId="4D4AFDCE" w:rsidR="00635D00" w:rsidRDefault="0866C9DE" w:rsidP="001D5EF3">
      <w:pPr>
        <w:pStyle w:val="PargrafodaLista"/>
        <w:numPr>
          <w:ilvl w:val="0"/>
          <w:numId w:val="16"/>
        </w:numPr>
        <w:spacing w:after="0" w:line="360" w:lineRule="auto"/>
        <w:ind w:left="1080" w:firstLine="0"/>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Benefícios para a população</w:t>
      </w:r>
      <w:r w:rsidRPr="5EC8BC54">
        <w:rPr>
          <w:rFonts w:ascii="Calibri" w:eastAsia="Calibri" w:hAnsi="Calibri" w:cs="Calibri"/>
          <w:color w:val="000000" w:themeColor="text1"/>
          <w:sz w:val="24"/>
          <w:szCs w:val="24"/>
        </w:rPr>
        <w:t> </w:t>
      </w:r>
    </w:p>
    <w:p w14:paraId="1BE7B3D0" w14:textId="03D416D3" w:rsidR="00635D00" w:rsidRDefault="0866C9DE" w:rsidP="5EC8BC54">
      <w:pPr>
        <w:spacing w:line="360" w:lineRule="auto"/>
        <w:ind w:firstLine="60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 programa procura oferecer ações que proporcionem o munícipe manter-se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w:t>
      </w:r>
    </w:p>
    <w:p w14:paraId="20D6F9B1" w14:textId="521022A3"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SOBRE O PROGRAMA</w:t>
      </w:r>
    </w:p>
    <w:p w14:paraId="26A83504" w14:textId="286C1577"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 O Programa </w:t>
      </w:r>
      <w:r w:rsidR="4113E155" w:rsidRPr="5EC8BC54">
        <w:rPr>
          <w:rStyle w:val="eop"/>
          <w:rFonts w:ascii="Calibri" w:eastAsia="Calibri" w:hAnsi="Calibri" w:cs="Calibri"/>
          <w:color w:val="000000" w:themeColor="text1"/>
          <w:sz w:val="24"/>
          <w:szCs w:val="24"/>
        </w:rPr>
        <w:t xml:space="preserve">“Arena Esportiva </w:t>
      </w:r>
      <w:r w:rsidR="009B670D">
        <w:rPr>
          <w:rStyle w:val="eop"/>
          <w:rFonts w:ascii="Calibri" w:eastAsia="Calibri" w:hAnsi="Calibri" w:cs="Calibri"/>
          <w:color w:val="000000" w:themeColor="text1"/>
          <w:sz w:val="24"/>
          <w:szCs w:val="24"/>
        </w:rPr>
        <w:t>Radical</w:t>
      </w:r>
      <w:r w:rsidR="4113E155" w:rsidRPr="5EC8BC54">
        <w:rPr>
          <w:rStyle w:val="eop"/>
          <w:rFonts w:ascii="Calibri" w:eastAsia="Calibri" w:hAnsi="Calibri" w:cs="Calibri"/>
          <w:color w:val="000000" w:themeColor="text1"/>
          <w:sz w:val="24"/>
          <w:szCs w:val="24"/>
        </w:rPr>
        <w:t xml:space="preserve">” </w:t>
      </w:r>
      <w:r w:rsidRPr="5EC8BC54">
        <w:rPr>
          <w:rStyle w:val="eop"/>
          <w:rFonts w:ascii="Calibri" w:eastAsia="Calibri" w:hAnsi="Calibri" w:cs="Calibri"/>
          <w:color w:val="000000" w:themeColor="text1"/>
          <w:sz w:val="24"/>
          <w:szCs w:val="24"/>
        </w:rPr>
        <w:t xml:space="preserve">tem como objetivo oferecer à população </w:t>
      </w:r>
      <w:r w:rsidR="3F677580" w:rsidRPr="5EC8BC54">
        <w:rPr>
          <w:rFonts w:ascii="Calibri" w:eastAsia="Calibri" w:hAnsi="Calibri" w:cs="Calibri"/>
          <w:color w:val="000000" w:themeColor="text1"/>
          <w:sz w:val="24"/>
          <w:szCs w:val="24"/>
        </w:rPr>
        <w:t>atividades físicas, de lazer e esportivas durante o período de festividades de final e início de ano.</w:t>
      </w:r>
      <w:r w:rsidRPr="5EC8BC54">
        <w:rPr>
          <w:rStyle w:val="normaltextrun"/>
          <w:rFonts w:ascii="Calibri" w:eastAsia="Calibri" w:hAnsi="Calibri" w:cs="Calibri"/>
          <w:color w:val="000000" w:themeColor="text1"/>
          <w:sz w:val="24"/>
          <w:szCs w:val="24"/>
        </w:rPr>
        <w:t xml:space="preserve"> 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0E64E311" w14:textId="5B34B11E" w:rsidR="00635D00" w:rsidRDefault="3ABDD82D" w:rsidP="001D5EF3">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 Programa deverá ser executado preferencialmente no período de </w:t>
      </w:r>
      <w:r w:rsidR="6B5CC9A7" w:rsidRPr="5EC8BC54">
        <w:rPr>
          <w:rStyle w:val="normaltextrun"/>
          <w:rFonts w:ascii="Calibri" w:eastAsia="Calibri" w:hAnsi="Calibri" w:cs="Calibri"/>
          <w:color w:val="000000" w:themeColor="text1"/>
          <w:sz w:val="24"/>
          <w:szCs w:val="24"/>
        </w:rPr>
        <w:t>dezembro de 2023 e janeiro de 2024</w:t>
      </w:r>
      <w:r w:rsidRPr="5EC8BC54">
        <w:rPr>
          <w:rStyle w:val="normaltextrun"/>
          <w:rFonts w:ascii="Calibri" w:eastAsia="Calibri" w:hAnsi="Calibri" w:cs="Calibri"/>
          <w:color w:val="000000" w:themeColor="text1"/>
          <w:sz w:val="24"/>
          <w:szCs w:val="24"/>
        </w:rPr>
        <w:t>. </w:t>
      </w:r>
    </w:p>
    <w:p w14:paraId="2FCC930D" w14:textId="52A744B3"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Programa deverá ser executado</w:t>
      </w:r>
      <w:r w:rsidR="35DBE0D5" w:rsidRPr="5EC8BC54">
        <w:rPr>
          <w:rStyle w:val="normaltextrun"/>
          <w:rFonts w:ascii="Calibri" w:eastAsia="Calibri" w:hAnsi="Calibri" w:cs="Calibri"/>
          <w:color w:val="000000" w:themeColor="text1"/>
          <w:sz w:val="24"/>
          <w:szCs w:val="24"/>
        </w:rPr>
        <w:t xml:space="preserve"> em, no mínimo, 03 (três) regiões da cidade de São Paulo</w:t>
      </w:r>
      <w:r w:rsidR="3BA5BA80" w:rsidRPr="5EC8BC54">
        <w:rPr>
          <w:rStyle w:val="normaltextrun"/>
          <w:rFonts w:ascii="Calibri" w:eastAsia="Calibri" w:hAnsi="Calibri" w:cs="Calibri"/>
          <w:color w:val="000000" w:themeColor="text1"/>
          <w:sz w:val="24"/>
          <w:szCs w:val="24"/>
        </w:rPr>
        <w:t>, a serem definidos conjuntamente entre a SEME e OSC parceira</w:t>
      </w:r>
      <w:r w:rsidRPr="5EC8BC54">
        <w:rPr>
          <w:rStyle w:val="normaltextrun"/>
          <w:rFonts w:ascii="Calibri" w:eastAsia="Calibri" w:hAnsi="Calibri" w:cs="Calibri"/>
          <w:color w:val="000000" w:themeColor="text1"/>
          <w:sz w:val="24"/>
          <w:szCs w:val="24"/>
        </w:rPr>
        <w:t>.  </w:t>
      </w:r>
    </w:p>
    <w:p w14:paraId="1006D81F" w14:textId="62E8DA02" w:rsidR="00635D00" w:rsidRDefault="3ABDD82D" w:rsidP="001D5EF3">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6715229C">
        <w:rPr>
          <w:rStyle w:val="normaltextrun"/>
          <w:rFonts w:ascii="Calibri" w:eastAsia="Calibri" w:hAnsi="Calibri" w:cs="Calibri"/>
          <w:color w:val="000000" w:themeColor="text1"/>
          <w:sz w:val="24"/>
          <w:szCs w:val="24"/>
        </w:rPr>
        <w:t xml:space="preserve">As atividades a serem desenvolvidas no programa serão </w:t>
      </w:r>
      <w:r w:rsidR="69A33425" w:rsidRPr="6715229C">
        <w:rPr>
          <w:rStyle w:val="normaltextrun"/>
          <w:rFonts w:ascii="Calibri" w:eastAsia="Calibri" w:hAnsi="Calibri" w:cs="Calibri"/>
          <w:color w:val="000000" w:themeColor="text1"/>
          <w:sz w:val="24"/>
          <w:szCs w:val="24"/>
        </w:rPr>
        <w:t xml:space="preserve">propostas pela OSC, </w:t>
      </w:r>
      <w:r w:rsidR="009B670D">
        <w:rPr>
          <w:rStyle w:val="normaltextrun"/>
          <w:rFonts w:ascii="Calibri" w:eastAsia="Calibri" w:hAnsi="Calibri" w:cs="Calibri"/>
          <w:color w:val="000000" w:themeColor="text1"/>
          <w:sz w:val="24"/>
          <w:szCs w:val="24"/>
        </w:rPr>
        <w:t>devendo envolver</w:t>
      </w:r>
      <w:r w:rsidR="3C0D7DB3" w:rsidRPr="6715229C">
        <w:rPr>
          <w:rStyle w:val="normaltextrun"/>
          <w:rFonts w:ascii="Calibri" w:eastAsia="Calibri" w:hAnsi="Calibri" w:cs="Calibri"/>
          <w:color w:val="000000" w:themeColor="text1"/>
          <w:sz w:val="24"/>
          <w:szCs w:val="24"/>
        </w:rPr>
        <w:t xml:space="preserve"> </w:t>
      </w:r>
      <w:r w:rsidR="202F8C6F" w:rsidRPr="6715229C">
        <w:rPr>
          <w:rStyle w:val="normaltextrun"/>
          <w:rFonts w:ascii="Calibri" w:eastAsia="Calibri" w:hAnsi="Calibri" w:cs="Calibri"/>
          <w:color w:val="000000" w:themeColor="text1"/>
          <w:sz w:val="24"/>
          <w:szCs w:val="24"/>
        </w:rPr>
        <w:t>a</w:t>
      </w:r>
      <w:r w:rsidR="553EA164" w:rsidRPr="6715229C">
        <w:rPr>
          <w:rStyle w:val="normaltextrun"/>
          <w:rFonts w:ascii="Calibri" w:eastAsia="Calibri" w:hAnsi="Calibri" w:cs="Calibri"/>
          <w:color w:val="000000" w:themeColor="text1"/>
          <w:sz w:val="24"/>
          <w:szCs w:val="24"/>
        </w:rPr>
        <w:t>quelas que incluam esportes radicais.</w:t>
      </w:r>
    </w:p>
    <w:p w14:paraId="644921A8" w14:textId="63877F19"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55108DF8" w14:textId="118383E7" w:rsidR="00635D00" w:rsidRDefault="3ABDD82D" w:rsidP="001D5EF3">
      <w:pPr>
        <w:pStyle w:val="PargrafodaLista"/>
        <w:numPr>
          <w:ilvl w:val="1"/>
          <w:numId w:val="23"/>
        </w:numPr>
        <w:spacing w:after="120" w:line="360" w:lineRule="auto"/>
        <w:ind w:left="0" w:firstLine="0"/>
        <w:jc w:val="both"/>
        <w:rPr>
          <w:rStyle w:val="normaltextrun"/>
          <w:rFonts w:eastAsiaTheme="minorEastAsia"/>
          <w:color w:val="000000" w:themeColor="text1"/>
          <w:sz w:val="24"/>
          <w:szCs w:val="24"/>
        </w:rPr>
      </w:pPr>
      <w:r w:rsidRPr="0D495BE8">
        <w:rPr>
          <w:rStyle w:val="normaltextrun"/>
          <w:rFonts w:eastAsiaTheme="minorEastAsia"/>
          <w:color w:val="000000" w:themeColor="text1"/>
          <w:sz w:val="24"/>
          <w:szCs w:val="24"/>
        </w:rPr>
        <w:lastRenderedPageBreak/>
        <w:t>O montante de recursos disponíveis para a execução total do Programa será de</w:t>
      </w:r>
      <w:r w:rsidR="6588C621" w:rsidRPr="0D495BE8">
        <w:rPr>
          <w:rStyle w:val="normaltextrun"/>
          <w:rFonts w:eastAsiaTheme="minorEastAsia"/>
          <w:color w:val="000000" w:themeColor="text1"/>
          <w:sz w:val="24"/>
          <w:szCs w:val="24"/>
        </w:rPr>
        <w:t xml:space="preserve"> R$ 3.000.000,00 </w:t>
      </w:r>
      <w:r w:rsidRPr="0D495BE8">
        <w:rPr>
          <w:rStyle w:val="normaltextrun"/>
          <w:rFonts w:eastAsiaTheme="minorEastAsia"/>
          <w:color w:val="000000" w:themeColor="text1"/>
          <w:sz w:val="24"/>
          <w:szCs w:val="24"/>
        </w:rPr>
        <w:t>(</w:t>
      </w:r>
      <w:r w:rsidR="3AB86EF0" w:rsidRPr="0D495BE8">
        <w:rPr>
          <w:rStyle w:val="normaltextrun"/>
          <w:rFonts w:eastAsiaTheme="minorEastAsia"/>
          <w:color w:val="000000" w:themeColor="text1"/>
          <w:sz w:val="24"/>
          <w:szCs w:val="24"/>
        </w:rPr>
        <w:t>três milhões de reais</w:t>
      </w:r>
      <w:r w:rsidRPr="0D495BE8">
        <w:rPr>
          <w:rStyle w:val="normaltextrun"/>
          <w:rFonts w:eastAsiaTheme="minorEastAsia"/>
          <w:color w:val="000000" w:themeColor="text1"/>
          <w:sz w:val="24"/>
          <w:szCs w:val="24"/>
        </w:rPr>
        <w:t>). </w:t>
      </w:r>
    </w:p>
    <w:p w14:paraId="60AD8544" w14:textId="6EF632D4" w:rsidR="129A9925" w:rsidRDefault="129A9925" w:rsidP="001D5EF3">
      <w:pPr>
        <w:pStyle w:val="PargrafodaLista"/>
        <w:numPr>
          <w:ilvl w:val="2"/>
          <w:numId w:val="23"/>
        </w:numPr>
        <w:spacing w:after="120" w:line="360" w:lineRule="auto"/>
        <w:ind w:left="0" w:firstLine="0"/>
        <w:jc w:val="both"/>
        <w:rPr>
          <w:rStyle w:val="normaltextrun"/>
          <w:rFonts w:eastAsiaTheme="minorEastAsia"/>
          <w:color w:val="000000" w:themeColor="text1"/>
          <w:sz w:val="24"/>
          <w:szCs w:val="24"/>
        </w:rPr>
      </w:pPr>
      <w:r w:rsidRPr="0D495BE8">
        <w:rPr>
          <w:rStyle w:val="normaltextrun"/>
          <w:rFonts w:eastAsiaTheme="minorEastAsia"/>
          <w:color w:val="000000" w:themeColor="text1"/>
          <w:sz w:val="24"/>
          <w:szCs w:val="24"/>
        </w:rPr>
        <w:t>Deste valor, 10% deverá ser destinado à divulgação prévia do programa, com o objetivo de potencializar a participação dos munícipes, evitando o dispêndio de recursos com a implementação de uma estrutura de evento que acabe esvaziada.</w:t>
      </w:r>
    </w:p>
    <w:p w14:paraId="40513D7D" w14:textId="73283277"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DO PÚBLICO-ALVO:</w:t>
      </w:r>
    </w:p>
    <w:p w14:paraId="5F4D36ED" w14:textId="035274D4"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6F5B8E58" w14:textId="5B1B9280"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DOS LOCAIS DE EXECUÇÃO:</w:t>
      </w:r>
    </w:p>
    <w:p w14:paraId="372DC0E1" w14:textId="23E31547" w:rsidR="00635D00" w:rsidRDefault="3ABDD82D" w:rsidP="001D5EF3">
      <w:pPr>
        <w:pStyle w:val="PargrafodaLista"/>
        <w:numPr>
          <w:ilvl w:val="1"/>
          <w:numId w:val="23"/>
        </w:numPr>
        <w:spacing w:after="120" w:line="360" w:lineRule="auto"/>
        <w:ind w:left="0" w:firstLine="0"/>
        <w:jc w:val="both"/>
        <w:rPr>
          <w:rStyle w:val="eop"/>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As atividades deverão ser executadas no Município de São Paulo em</w:t>
      </w:r>
      <w:r w:rsidR="37FC8A17" w:rsidRPr="5EC8BC54">
        <w:rPr>
          <w:rStyle w:val="eop"/>
          <w:rFonts w:ascii="Calibri" w:eastAsia="Calibri" w:hAnsi="Calibri" w:cs="Calibri"/>
          <w:color w:val="000000" w:themeColor="text1"/>
          <w:sz w:val="24"/>
          <w:szCs w:val="24"/>
        </w:rPr>
        <w:t>,</w:t>
      </w:r>
      <w:r w:rsidRPr="5EC8BC54">
        <w:rPr>
          <w:rStyle w:val="eop"/>
          <w:rFonts w:ascii="Calibri" w:eastAsia="Calibri" w:hAnsi="Calibri" w:cs="Calibri"/>
          <w:color w:val="000000" w:themeColor="text1"/>
          <w:sz w:val="24"/>
          <w:szCs w:val="24"/>
        </w:rPr>
        <w:t xml:space="preserve"> </w:t>
      </w:r>
      <w:r w:rsidR="5ED8C73E" w:rsidRPr="5EC8BC54">
        <w:rPr>
          <w:rStyle w:val="eop"/>
          <w:rFonts w:ascii="Calibri" w:eastAsia="Calibri" w:hAnsi="Calibri" w:cs="Calibri"/>
          <w:color w:val="000000" w:themeColor="text1"/>
          <w:sz w:val="24"/>
          <w:szCs w:val="24"/>
        </w:rPr>
        <w:t>no mínimo</w:t>
      </w:r>
      <w:r w:rsidR="50E855E3" w:rsidRPr="5EC8BC54">
        <w:rPr>
          <w:rStyle w:val="eop"/>
          <w:rFonts w:ascii="Calibri" w:eastAsia="Calibri" w:hAnsi="Calibri" w:cs="Calibri"/>
          <w:color w:val="000000" w:themeColor="text1"/>
          <w:sz w:val="24"/>
          <w:szCs w:val="24"/>
        </w:rPr>
        <w:t>,</w:t>
      </w:r>
      <w:r w:rsidR="5ED8C73E" w:rsidRPr="5EC8BC54">
        <w:rPr>
          <w:rStyle w:val="eop"/>
          <w:rFonts w:ascii="Calibri" w:eastAsia="Calibri" w:hAnsi="Calibri" w:cs="Calibri"/>
          <w:color w:val="000000" w:themeColor="text1"/>
          <w:sz w:val="24"/>
          <w:szCs w:val="24"/>
        </w:rPr>
        <w:t xml:space="preserve"> 3 (três)</w:t>
      </w:r>
      <w:r w:rsidR="556FAFBF" w:rsidRPr="5EC8BC54">
        <w:rPr>
          <w:rStyle w:val="eop"/>
          <w:rFonts w:ascii="Calibri" w:eastAsia="Calibri" w:hAnsi="Calibri" w:cs="Calibri"/>
          <w:color w:val="000000" w:themeColor="text1"/>
          <w:sz w:val="24"/>
          <w:szCs w:val="24"/>
        </w:rPr>
        <w:t xml:space="preserve"> regiões diferentes da cidade.</w:t>
      </w:r>
    </w:p>
    <w:p w14:paraId="12D0A15A" w14:textId="39734F41"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45F41E2F" w14:textId="6A753052"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DA DURAÇÃO DAS PARCERIAS</w:t>
      </w:r>
    </w:p>
    <w:p w14:paraId="5281907A" w14:textId="5A2D7968"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lang w:val="pt-PT"/>
        </w:rPr>
        <w:t>A vigência da parceria a ser celebrada será de</w:t>
      </w:r>
      <w:r w:rsidR="51C84819" w:rsidRPr="5EC8BC54">
        <w:rPr>
          <w:rStyle w:val="normaltextrun"/>
          <w:rFonts w:ascii="Calibri" w:eastAsia="Calibri" w:hAnsi="Calibri" w:cs="Calibri"/>
          <w:color w:val="000000" w:themeColor="text1"/>
          <w:sz w:val="24"/>
          <w:szCs w:val="24"/>
          <w:lang w:val="pt-PT"/>
        </w:rPr>
        <w:t xml:space="preserve"> 02 (dois) meses,</w:t>
      </w:r>
      <w:r w:rsidRPr="5EC8BC54">
        <w:rPr>
          <w:rStyle w:val="normaltextrun"/>
          <w:rFonts w:ascii="Calibri" w:eastAsia="Calibri" w:hAnsi="Calibri" w:cs="Calibri"/>
          <w:color w:val="000000" w:themeColor="text1"/>
          <w:sz w:val="24"/>
          <w:szCs w:val="24"/>
          <w:lang w:val="pt-PT"/>
        </w:rPr>
        <w:t xml:space="preserve"> a contar da assinatura do Termo de Fomento. Após o término da vigência, a entidade terá um prazo de 90 dias para a entrega da prestação de contas final.</w:t>
      </w:r>
    </w:p>
    <w:p w14:paraId="11E95C36" w14:textId="27E854E4" w:rsidR="00635D00" w:rsidRDefault="3ABDD82D" w:rsidP="001D5EF3">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lang w:val="pt-PT"/>
        </w:rPr>
      </w:pPr>
      <w:r w:rsidRPr="5EC8BC54">
        <w:rPr>
          <w:rStyle w:val="normaltextrun"/>
          <w:rFonts w:ascii="Calibri" w:eastAsia="Calibri" w:hAnsi="Calibri" w:cs="Calibri"/>
          <w:color w:val="000000" w:themeColor="text1"/>
          <w:sz w:val="24"/>
          <w:szCs w:val="24"/>
          <w:lang w:val="pt-PT"/>
        </w:rPr>
        <w:t>O prazo de vigência da parceria deverá englobar os atos preparatórios e a efetiva implementação do objeto, sendo que a efetiva implementação do objeto deverá ocorrer preferencialmente no período de</w:t>
      </w:r>
      <w:r w:rsidR="07CD630E" w:rsidRPr="5EC8BC54">
        <w:rPr>
          <w:rStyle w:val="normaltextrun"/>
          <w:rFonts w:ascii="Calibri" w:eastAsia="Calibri" w:hAnsi="Calibri" w:cs="Calibri"/>
          <w:color w:val="000000" w:themeColor="text1"/>
          <w:sz w:val="24"/>
          <w:szCs w:val="24"/>
          <w:lang w:val="pt-PT"/>
        </w:rPr>
        <w:t xml:space="preserve"> dezembro de 2023 a janeiro de 2024.</w:t>
      </w:r>
    </w:p>
    <w:p w14:paraId="1E781A4E" w14:textId="16A3E5AB" w:rsidR="00635D00" w:rsidRDefault="1D24F09B" w:rsidP="001D5EF3">
      <w:pPr>
        <w:pStyle w:val="PargrafodaLista"/>
        <w:numPr>
          <w:ilvl w:val="2"/>
          <w:numId w:val="23"/>
        </w:numPr>
        <w:spacing w:after="120" w:line="360" w:lineRule="auto"/>
        <w:ind w:left="0" w:firstLine="0"/>
        <w:jc w:val="both"/>
        <w:rPr>
          <w:rStyle w:val="normaltextrun"/>
          <w:rFonts w:ascii="Calibri" w:eastAsia="Calibri" w:hAnsi="Calibri" w:cs="Calibri"/>
          <w:color w:val="000000" w:themeColor="text1"/>
          <w:sz w:val="24"/>
          <w:szCs w:val="24"/>
          <w:lang w:val="pt-PT"/>
        </w:rPr>
      </w:pPr>
      <w:r w:rsidRPr="5EC8BC54">
        <w:rPr>
          <w:rStyle w:val="normaltextrun"/>
          <w:rFonts w:ascii="Calibri" w:eastAsia="Calibri" w:hAnsi="Calibri" w:cs="Calibri"/>
          <w:color w:val="000000" w:themeColor="text1"/>
          <w:sz w:val="24"/>
          <w:szCs w:val="24"/>
          <w:lang w:val="pt-PT"/>
        </w:rPr>
        <w:t>A OSC deverá propor em seu plano de trabalho quais os dias que serão realizadas as atividades, que poderá ser durante a semana e/ou finais de semana e o respectivo período (manhã, tarde, noite) que serão executadas.</w:t>
      </w:r>
    </w:p>
    <w:p w14:paraId="234BE68F" w14:textId="1FB9BAFE"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7593F528" w14:textId="5BEA19D2"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7667279D" w14:textId="4730E1AE"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4FFFA8C5" w14:textId="6A382525"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lastRenderedPageBreak/>
        <w:t xml:space="preserve">METAS, INDICADORES E VERIFICADORES: </w:t>
      </w:r>
    </w:p>
    <w:p w14:paraId="74DE83B8" w14:textId="499E1B46"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0AA7F8E7" w14:textId="6DEC0520"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METAS QUANTITATIVAS:</w:t>
      </w:r>
      <w:r w:rsidRPr="5EC8BC54">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735FFDA0" w14:textId="29E72BBB"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022B02C5" w14:textId="6ABD9EB9"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INDICADORES:</w:t>
      </w:r>
      <w:r w:rsidRPr="5EC8BC54">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3C00EFEF" w14:textId="43BBD555"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METAS QUALITATIVAS:</w:t>
      </w:r>
      <w:r w:rsidRPr="5EC8BC54">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5B306F8C" w14:textId="0B29DB77"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1C573526" w14:textId="0529F639"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DO PROJETO A SER APRESENTADO</w:t>
      </w:r>
    </w:p>
    <w:p w14:paraId="49800A40" w14:textId="16722274"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0EC883A2" w14:textId="78B18196"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6990AA1B" w14:textId="653B626D"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6FC6ED27" w14:textId="53975BA3"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4E00B767" w14:textId="451821EA"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DA ORGANIZAÇÃO DOS LOTES</w:t>
      </w:r>
    </w:p>
    <w:p w14:paraId="310BF895" w14:textId="689CF8A4"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presente Edital será composto de um lote único abrangendo todo o programa.</w:t>
      </w:r>
    </w:p>
    <w:p w14:paraId="7F634D50" w14:textId="1AE0F45E"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Cada entidade deverá apresentar somente uma proposta para o lote.</w:t>
      </w:r>
    </w:p>
    <w:p w14:paraId="028B2547" w14:textId="33EB4714"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32BC1E82" w14:textId="07758550" w:rsidR="00635D00" w:rsidRDefault="3ABDD82D" w:rsidP="001D5EF3">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 xml:space="preserve">DA PROPOSTA: </w:t>
      </w:r>
    </w:p>
    <w:p w14:paraId="7EC00E7C" w14:textId="24A07F2C"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1D070B17" w14:textId="009FA4C7"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0C71BBA7" w14:textId="3B3D04D1"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PROPOSTA </w:t>
      </w:r>
    </w:p>
    <w:p w14:paraId="39616AC4" w14:textId="1A42A2E5"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PREFEITURA MUNICIPAL DE SÃO PAULO – SEME </w:t>
      </w:r>
    </w:p>
    <w:p w14:paraId="699346EB" w14:textId="66D4DC48"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CHAMAMENTO PÚBLICO Nº XXX/SEME/2023 – PROJETO “________________”  </w:t>
      </w:r>
    </w:p>
    <w:p w14:paraId="281A60A6" w14:textId="67A718BD"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LOTE: ____________________ </w:t>
      </w:r>
    </w:p>
    <w:p w14:paraId="00E2809A" w14:textId="114FCC52"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INTERESSADO: </w:t>
      </w:r>
    </w:p>
    <w:p w14:paraId="3D2B0757" w14:textId="364948A8" w:rsidR="00635D00" w:rsidRDefault="3ABDD82D"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CNPJ:</w:t>
      </w:r>
    </w:p>
    <w:p w14:paraId="167D6BEB" w14:textId="7C941F43"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4E748AC4" w14:textId="2EFFCE8F"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Será desclassificada a proposta que não atender aos requisitos deste edital. </w:t>
      </w:r>
    </w:p>
    <w:p w14:paraId="5C8BECDD" w14:textId="52619F4A"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31D5E60F" w14:textId="3370AF02"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Além do contido nos itens acima, as propostas das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interessadas em participar do certame, deverão conter:</w:t>
      </w:r>
    </w:p>
    <w:p w14:paraId="5CD4058C" w14:textId="147E2401"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46E3D143" w14:textId="4887AF11"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 modelo de plano de trabalho em formato </w:t>
      </w:r>
      <w:proofErr w:type="spellStart"/>
      <w:r w:rsidRPr="5EC8BC54">
        <w:rPr>
          <w:rFonts w:ascii="Calibri" w:eastAsia="Calibri" w:hAnsi="Calibri" w:cs="Calibri"/>
          <w:color w:val="000000" w:themeColor="text1"/>
          <w:sz w:val="24"/>
          <w:szCs w:val="24"/>
        </w:rPr>
        <w:t>xlsx</w:t>
      </w:r>
      <w:proofErr w:type="spellEnd"/>
      <w:r w:rsidRPr="5EC8BC54">
        <w:rPr>
          <w:rFonts w:ascii="Calibri" w:eastAsia="Calibri" w:hAnsi="Calibri" w:cs="Calibri"/>
          <w:color w:val="000000" w:themeColor="text1"/>
          <w:sz w:val="24"/>
          <w:szCs w:val="24"/>
        </w:rPr>
        <w:t xml:space="preserve">. pode ser acessado por meio do link: </w:t>
      </w:r>
      <w:hyperlink r:id="rId5">
        <w:r w:rsidRPr="5EC8BC54">
          <w:rPr>
            <w:rStyle w:val="Hyperlink"/>
            <w:rFonts w:ascii="Calibri" w:eastAsia="Calibri" w:hAnsi="Calibri" w:cs="Calibri"/>
            <w:sz w:val="24"/>
            <w:szCs w:val="24"/>
          </w:rPr>
          <w:t>https://www.prefeitura.sp.gov.br/cidade/secretarias/upload/esportes/2023/Julho/24/Plano_de_Trabalho_OSCs.xlsx</w:t>
        </w:r>
      </w:hyperlink>
    </w:p>
    <w:p w14:paraId="2818A02F" w14:textId="3AC8A750"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2FFC2BFB" w14:textId="7703E8BD"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32EE9E92" w14:textId="72954586"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361CE278" w14:textId="4898976B"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45EAA77A" w14:textId="64B6283B"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4D249E68" w14:textId="247B66A6"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Os valores a serem repassados mediante cronograma de desembolso. </w:t>
      </w:r>
    </w:p>
    <w:p w14:paraId="0C992A32" w14:textId="721A2B70"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As ações que demandarão pagamento em espécie, quando for o caso.</w:t>
      </w:r>
    </w:p>
    <w:p w14:paraId="586286B8" w14:textId="10D3CCCB" w:rsidR="00635D00" w:rsidRPr="009B670D"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proponente deverá apresentar comprovantes de experiência prévia na realização </w:t>
      </w:r>
      <w:r w:rsidRPr="009B670D">
        <w:rPr>
          <w:rStyle w:val="normaltextrun"/>
          <w:rFonts w:ascii="Calibri" w:eastAsia="Calibri" w:hAnsi="Calibri" w:cs="Calibri"/>
          <w:color w:val="000000" w:themeColor="text1"/>
          <w:sz w:val="24"/>
          <w:szCs w:val="24"/>
        </w:rPr>
        <w:t>do objeto proposto no plano de trabalho, com atendimento de público semelhante ao proposto nos planos de trabalho com os seguintes requisitos:</w:t>
      </w:r>
    </w:p>
    <w:p w14:paraId="62B66F9A" w14:textId="7E541CF7" w:rsidR="00635D00" w:rsidRPr="009B670D" w:rsidRDefault="3ABDD82D" w:rsidP="001D5EF3">
      <w:pPr>
        <w:pStyle w:val="PargrafodaLista"/>
        <w:numPr>
          <w:ilvl w:val="2"/>
          <w:numId w:val="23"/>
        </w:numPr>
        <w:spacing w:after="120" w:line="360" w:lineRule="auto"/>
        <w:ind w:left="0" w:firstLine="0"/>
        <w:jc w:val="both"/>
        <w:rPr>
          <w:rStyle w:val="normaltextrun"/>
          <w:rFonts w:ascii="Calibri" w:eastAsia="Calibri" w:hAnsi="Calibri" w:cs="Calibri"/>
          <w:color w:val="000000" w:themeColor="text1"/>
          <w:sz w:val="24"/>
          <w:szCs w:val="24"/>
        </w:rPr>
      </w:pPr>
      <w:r w:rsidRPr="009B670D">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0FF41C98" w:rsidRPr="009B670D">
        <w:rPr>
          <w:rStyle w:val="normaltextrun"/>
          <w:rFonts w:ascii="Calibri" w:eastAsia="Calibri" w:hAnsi="Calibri" w:cs="Calibri"/>
          <w:color w:val="000000" w:themeColor="text1"/>
          <w:sz w:val="24"/>
          <w:szCs w:val="24"/>
        </w:rPr>
        <w:t>;</w:t>
      </w:r>
    </w:p>
    <w:p w14:paraId="5CDDA0A1" w14:textId="41707946"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Comprovação de capacidade técnica e operacional condizente com o objeto proposto;</w:t>
      </w:r>
    </w:p>
    <w:p w14:paraId="5D3B418D" w14:textId="61C27276"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Para fins de comprovação da experiência prévia, poderão ser admitidos: </w:t>
      </w:r>
    </w:p>
    <w:p w14:paraId="64822C75" w14:textId="12C156F5"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4E1E1590" w14:textId="282E30CA"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Publicações e pesquisas realizadas ou outras formas de produção de conhecimento; </w:t>
      </w:r>
    </w:p>
    <w:p w14:paraId="4A231E47" w14:textId="0BE09AE0"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Prêmios locais ou internacionais recebidos. </w:t>
      </w:r>
    </w:p>
    <w:p w14:paraId="5F228E4E" w14:textId="4AEF975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761A5E43" w14:textId="2C581F2C"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40818336" w14:textId="17B76E89"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rsidR="001D5EF3">
        <w:tab/>
      </w:r>
    </w:p>
    <w:p w14:paraId="39F32AFF" w14:textId="6FC2DF85"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36A84B03" w14:textId="244FDBA2"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177D7B24" w14:textId="562621A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49CBDCDF" w14:textId="70B13605"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 projeto no pen drive deverá ser entregue em formato .</w:t>
      </w:r>
      <w:proofErr w:type="spellStart"/>
      <w:r w:rsidRPr="5EC8BC54">
        <w:rPr>
          <w:rStyle w:val="eop"/>
          <w:rFonts w:ascii="Calibri" w:eastAsia="Calibri" w:hAnsi="Calibri" w:cs="Calibri"/>
          <w:color w:val="000000" w:themeColor="text1"/>
          <w:sz w:val="24"/>
          <w:szCs w:val="24"/>
        </w:rPr>
        <w:t>pdf</w:t>
      </w:r>
      <w:proofErr w:type="spellEnd"/>
      <w:r w:rsidRPr="5EC8BC54">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23754E64" w14:textId="395C28B9"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 projeto no pen drive deverá ser entregue também em formato .</w:t>
      </w:r>
      <w:proofErr w:type="spellStart"/>
      <w:r w:rsidRPr="5EC8BC54">
        <w:rPr>
          <w:rStyle w:val="eop"/>
          <w:rFonts w:ascii="Calibri" w:eastAsia="Calibri" w:hAnsi="Calibri" w:cs="Calibri"/>
          <w:color w:val="000000" w:themeColor="text1"/>
          <w:sz w:val="24"/>
          <w:szCs w:val="24"/>
        </w:rPr>
        <w:t>xlsx</w:t>
      </w:r>
      <w:proofErr w:type="spellEnd"/>
      <w:r w:rsidRPr="5EC8BC54">
        <w:rPr>
          <w:rStyle w:val="eop"/>
          <w:rFonts w:ascii="Calibri" w:eastAsia="Calibri" w:hAnsi="Calibri" w:cs="Calibri"/>
          <w:color w:val="000000" w:themeColor="text1"/>
          <w:sz w:val="24"/>
          <w:szCs w:val="24"/>
        </w:rPr>
        <w:t xml:space="preserve">. </w:t>
      </w:r>
    </w:p>
    <w:p w14:paraId="270C7AFD" w14:textId="38DC85F1"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45F45940" w14:textId="1164B5CE"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5EC8BC54">
        <w:rPr>
          <w:rStyle w:val="eop"/>
          <w:rFonts w:ascii="Calibri" w:eastAsia="Calibri" w:hAnsi="Calibri" w:cs="Calibri"/>
          <w:color w:val="000000" w:themeColor="text1"/>
          <w:sz w:val="24"/>
          <w:szCs w:val="24"/>
        </w:rPr>
        <w:t>arts</w:t>
      </w:r>
      <w:proofErr w:type="spellEnd"/>
      <w:r w:rsidRPr="5EC8BC54">
        <w:rPr>
          <w:rStyle w:val="eop"/>
          <w:rFonts w:ascii="Calibri" w:eastAsia="Calibri" w:hAnsi="Calibri" w:cs="Calibri"/>
          <w:color w:val="000000" w:themeColor="text1"/>
          <w:sz w:val="24"/>
          <w:szCs w:val="24"/>
        </w:rPr>
        <w:t>. 58 e 66 da Lei Municipal nº 17.273/2020, dentre os seguintes:</w:t>
      </w:r>
    </w:p>
    <w:p w14:paraId="323E9F15" w14:textId="2EC367EE"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Bancos de preços de referência mantidos pela Prefeitura;</w:t>
      </w:r>
    </w:p>
    <w:p w14:paraId="7CA348BE" w14:textId="26501C63"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Bancos de preços de referência no âmbito da Administração Pública;</w:t>
      </w:r>
    </w:p>
    <w:p w14:paraId="2D75E876" w14:textId="11E5A8B1"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47E97EEF" w14:textId="5678A35E"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6615B01B" w14:textId="048EE28C"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De múltiplas consultas diretas ao mercado.</w:t>
      </w:r>
    </w:p>
    <w:p w14:paraId="7232B4DF" w14:textId="117A373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4C47A34" w14:textId="16E3EE85"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4FBD1435" w14:textId="46FB1300"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63FDB81E" w14:textId="5EA1F40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0BF7FBA6" w14:textId="39E03B12"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528C6B37" w14:textId="0EA3BF5F"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2A78666A" w14:textId="57568B24"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7889C5D3" w14:textId="3E811C6B"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disponibilização do contato das empresas consultadas;</w:t>
      </w:r>
    </w:p>
    <w:p w14:paraId="56DFFF71" w14:textId="489CA1E6"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Juntar às cotações de preços, os cartões de CNPJ das empresas cotadas;</w:t>
      </w:r>
    </w:p>
    <w:p w14:paraId="46E325B9" w14:textId="22133C8F"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03F5B470" w14:textId="420EFED1" w:rsidR="00635D00" w:rsidRDefault="3ABDD82D" w:rsidP="001D5EF3">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08DB3E50" w14:textId="5739265D" w:rsidR="00635D00" w:rsidRDefault="3ABDD82D" w:rsidP="5EC8BC54">
      <w:pPr>
        <w:pStyle w:val="paragraph"/>
        <w:spacing w:beforeAutospacing="0" w:after="120" w:afterAutospacing="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O descumprimento dos itens citados acima acarretará a desclassificação da OSC.</w:t>
      </w:r>
    </w:p>
    <w:p w14:paraId="6E5CDCFC" w14:textId="546C0C4E"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É permitida a atuação em rede, por duas ou mais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4B3CF840" w14:textId="77FA9CC0"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Mais de 05 (cinco) anos de inscrição no CNPJ;</w:t>
      </w:r>
    </w:p>
    <w:p w14:paraId="2CBDAD4E" w14:textId="4A3B960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51147232" w14:textId="6E94B446" w:rsidR="00635D00" w:rsidRDefault="3ABDD82D" w:rsidP="001D5EF3">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Quando aplicável, as </w:t>
      </w:r>
      <w:proofErr w:type="spellStart"/>
      <w:r w:rsidRPr="5EC8BC54">
        <w:rPr>
          <w:rStyle w:val="eop"/>
          <w:rFonts w:ascii="Calibri" w:eastAsia="Calibri" w:hAnsi="Calibri" w:cs="Calibri"/>
          <w:color w:val="000000" w:themeColor="text1"/>
          <w:sz w:val="24"/>
          <w:szCs w:val="24"/>
        </w:rPr>
        <w:t>OSCs</w:t>
      </w:r>
      <w:proofErr w:type="spellEnd"/>
      <w:r w:rsidRPr="5EC8BC54">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0028AA95" w14:textId="0046D6ED"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5AC679C7" w14:textId="37224B88" w:rsidR="00635D00" w:rsidRDefault="3ABDD82D" w:rsidP="001D5EF3">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71964504" w14:textId="22B783FE" w:rsidR="00635D00" w:rsidRDefault="3ABDD82D" w:rsidP="001D5EF3">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DAS OBRIGAÇÕES: </w:t>
      </w:r>
    </w:p>
    <w:p w14:paraId="0058396C" w14:textId="0EA1B0CE"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CABERÁ À ORGANIZAÇÃO DA SOCIEDADE CIVIL (OSC): </w:t>
      </w:r>
    </w:p>
    <w:p w14:paraId="4478A0C5" w14:textId="6BF1CDF5"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7AE16FE9" w14:textId="4902EA4F"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63E83152" w:rsidRPr="5EC8BC54">
        <w:rPr>
          <w:rStyle w:val="eop"/>
          <w:rFonts w:ascii="Calibri" w:eastAsia="Calibri" w:hAnsi="Calibri" w:cs="Calibri"/>
          <w:color w:val="000000" w:themeColor="text1"/>
          <w:sz w:val="24"/>
          <w:szCs w:val="24"/>
        </w:rPr>
        <w:t>027</w:t>
      </w:r>
      <w:r w:rsidRPr="5EC8BC54">
        <w:rPr>
          <w:rStyle w:val="eop"/>
          <w:rFonts w:ascii="Calibri" w:eastAsia="Calibri" w:hAnsi="Calibri" w:cs="Calibri"/>
          <w:color w:val="000000" w:themeColor="text1"/>
          <w:sz w:val="24"/>
          <w:szCs w:val="24"/>
        </w:rPr>
        <w:t>/SEME/20</w:t>
      </w:r>
      <w:r w:rsidR="58CC4E37" w:rsidRPr="5EC8BC54">
        <w:rPr>
          <w:rStyle w:val="eop"/>
          <w:rFonts w:ascii="Calibri" w:eastAsia="Calibri" w:hAnsi="Calibri" w:cs="Calibri"/>
          <w:color w:val="000000" w:themeColor="text1"/>
          <w:sz w:val="24"/>
          <w:szCs w:val="24"/>
        </w:rPr>
        <w:t>17</w:t>
      </w:r>
      <w:r w:rsidRPr="5EC8BC54">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5EC8BC54">
        <w:rPr>
          <w:rStyle w:val="eop"/>
          <w:rFonts w:ascii="Calibri" w:eastAsia="Calibri" w:hAnsi="Calibri" w:cs="Calibri"/>
          <w:color w:val="000000" w:themeColor="text1"/>
          <w:sz w:val="24"/>
          <w:szCs w:val="24"/>
        </w:rPr>
        <w:t>OSCs</w:t>
      </w:r>
      <w:proofErr w:type="spellEnd"/>
      <w:r w:rsidRPr="5EC8BC54">
        <w:rPr>
          <w:rStyle w:val="eop"/>
          <w:rFonts w:ascii="Calibri" w:eastAsia="Calibri" w:hAnsi="Calibri" w:cs="Calibri"/>
          <w:color w:val="000000" w:themeColor="text1"/>
          <w:sz w:val="24"/>
          <w:szCs w:val="24"/>
        </w:rPr>
        <w:t xml:space="preserve">. </w:t>
      </w:r>
    </w:p>
    <w:p w14:paraId="39ADC299" w14:textId="5E5F1E7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2FEBFEDC" w14:textId="7918162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3D98A6F2" w14:textId="0ACD4D6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28A1D992" w14:textId="09936134"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Atender a convocação para reuniões junto à SEME, se solicitada. </w:t>
      </w:r>
    </w:p>
    <w:p w14:paraId="7D24AE6F" w14:textId="0378DCD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7D5450A9" w14:textId="2BC958E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6E67A44D" w14:textId="59026C5C"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2342E84A" w14:textId="5B71688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15FDFB44" w14:textId="72E9189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2CA41085" w14:textId="22E5D481"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3AE8661A" w14:textId="4C6CBB6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4865683A" w14:textId="16EDB15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2274AFE1" w14:textId="610C0A1D" w:rsidR="00635D00" w:rsidRDefault="3ABDD82D" w:rsidP="001D5EF3">
      <w:pPr>
        <w:pStyle w:val="PargrafodaLista"/>
        <w:numPr>
          <w:ilvl w:val="2"/>
          <w:numId w:val="22"/>
        </w:numPr>
        <w:spacing w:after="120" w:line="360" w:lineRule="auto"/>
        <w:ind w:left="0" w:firstLine="0"/>
        <w:jc w:val="both"/>
        <w:rPr>
          <w:rStyle w:val="eop"/>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Portaria nº </w:t>
      </w:r>
      <w:r w:rsidR="110A9D05" w:rsidRPr="5EC8BC54">
        <w:rPr>
          <w:rStyle w:val="eop"/>
          <w:rFonts w:ascii="Calibri" w:eastAsia="Calibri" w:hAnsi="Calibri" w:cs="Calibri"/>
          <w:color w:val="000000" w:themeColor="text1"/>
          <w:sz w:val="24"/>
          <w:szCs w:val="24"/>
        </w:rPr>
        <w:t>027</w:t>
      </w:r>
      <w:r w:rsidRPr="5EC8BC54">
        <w:rPr>
          <w:rStyle w:val="eop"/>
          <w:rFonts w:ascii="Calibri" w:eastAsia="Calibri" w:hAnsi="Calibri" w:cs="Calibri"/>
          <w:color w:val="000000" w:themeColor="text1"/>
          <w:sz w:val="24"/>
          <w:szCs w:val="24"/>
        </w:rPr>
        <w:t>/SEME/20</w:t>
      </w:r>
      <w:r w:rsidR="6D9192EE" w:rsidRPr="5EC8BC54">
        <w:rPr>
          <w:rStyle w:val="eop"/>
          <w:rFonts w:ascii="Calibri" w:eastAsia="Calibri" w:hAnsi="Calibri" w:cs="Calibri"/>
          <w:color w:val="000000" w:themeColor="text1"/>
          <w:sz w:val="24"/>
          <w:szCs w:val="24"/>
        </w:rPr>
        <w:t>17</w:t>
      </w:r>
      <w:r w:rsidRPr="5EC8BC54">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21CFCBA3" w14:textId="6D621579"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3C445D85" w14:textId="35C8D75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Realizar o pagamento da taxa do ECAD, quando for o caso. </w:t>
      </w:r>
    </w:p>
    <w:p w14:paraId="4032015B" w14:textId="75E27B97"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709395D8" w14:textId="66B2F636"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Repasses ou transferências de recursos municipais de São Paulo;</w:t>
      </w:r>
    </w:p>
    <w:p w14:paraId="2F972E17" w14:textId="361CFF21"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Relação atualizada das unidades/equipes envolvidas na implementação do objeto da parceria;</w:t>
      </w:r>
    </w:p>
    <w:p w14:paraId="2D9E43B6" w14:textId="35F7329B"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Íntegra do instrumento de parceria e seus respectivos termos aditivos;</w:t>
      </w:r>
    </w:p>
    <w:p w14:paraId="61F593B6" w14:textId="5EEC8BFE"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797E511B" w14:textId="1F0447AC"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Relação de contratos de serviços terceirizados, com especificação mínima de:</w:t>
      </w:r>
    </w:p>
    <w:p w14:paraId="362F6094" w14:textId="5A24083F" w:rsidR="00635D00" w:rsidRDefault="3ABDD82D" w:rsidP="001D5EF3">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valor;</w:t>
      </w:r>
    </w:p>
    <w:p w14:paraId="3FC983A2" w14:textId="3AE5FF54" w:rsidR="00635D00" w:rsidRDefault="3ABDD82D" w:rsidP="001D5EF3">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objeto;</w:t>
      </w:r>
    </w:p>
    <w:p w14:paraId="7A5360CF" w14:textId="58EDA44C" w:rsidR="00635D00" w:rsidRDefault="3ABDD82D" w:rsidP="001D5EF3">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dados do contratado;</w:t>
      </w:r>
    </w:p>
    <w:p w14:paraId="10B6DECD" w14:textId="2FC6C726" w:rsidR="00635D00" w:rsidRDefault="3ABDD82D" w:rsidP="001D5EF3">
      <w:pPr>
        <w:pStyle w:val="PargrafodaLista"/>
        <w:numPr>
          <w:ilvl w:val="4"/>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prazo de duração. </w:t>
      </w:r>
    </w:p>
    <w:p w14:paraId="2A85FBEC" w14:textId="3E765352"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3E1F2139" w14:textId="67740BFC"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7A51701D" w14:textId="392A577C"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53C59C07" w14:textId="2718ECB0"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6E3723A4" w14:textId="0E6C9A1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Entregar mensalmente ao gestor da parceria relatório resumido de ações e atendimentos realizados.</w:t>
      </w:r>
    </w:p>
    <w:p w14:paraId="64E4E06B" w14:textId="1D850324"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CABERÁ À SECRETARIA MUNICIPAL DE ESPORTE E LAZER (SEME):</w:t>
      </w:r>
    </w:p>
    <w:p w14:paraId="7119DDDB" w14:textId="28459C32"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Portaria nº </w:t>
      </w:r>
      <w:r w:rsidR="0D216F7B" w:rsidRPr="5EC8BC54">
        <w:rPr>
          <w:rStyle w:val="eop"/>
          <w:rFonts w:ascii="Calibri" w:eastAsia="Calibri" w:hAnsi="Calibri" w:cs="Calibri"/>
          <w:color w:val="000000" w:themeColor="text1"/>
          <w:sz w:val="24"/>
          <w:szCs w:val="24"/>
        </w:rPr>
        <w:t>027</w:t>
      </w:r>
      <w:r w:rsidRPr="5EC8BC54">
        <w:rPr>
          <w:rStyle w:val="eop"/>
          <w:rFonts w:ascii="Calibri" w:eastAsia="Calibri" w:hAnsi="Calibri" w:cs="Calibri"/>
          <w:color w:val="000000" w:themeColor="text1"/>
          <w:sz w:val="24"/>
          <w:szCs w:val="24"/>
        </w:rPr>
        <w:t>/SEME/20</w:t>
      </w:r>
      <w:r w:rsidR="641414F7" w:rsidRPr="5EC8BC54">
        <w:rPr>
          <w:rStyle w:val="eop"/>
          <w:rFonts w:ascii="Calibri" w:eastAsia="Calibri" w:hAnsi="Calibri" w:cs="Calibri"/>
          <w:color w:val="000000" w:themeColor="text1"/>
          <w:sz w:val="24"/>
          <w:szCs w:val="24"/>
        </w:rPr>
        <w:t>17</w:t>
      </w:r>
      <w:r w:rsidRPr="5EC8BC54">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5EC8BC54">
        <w:rPr>
          <w:rStyle w:val="eop"/>
          <w:rFonts w:ascii="Calibri" w:eastAsia="Calibri" w:hAnsi="Calibri" w:cs="Calibri"/>
          <w:color w:val="000000" w:themeColor="text1"/>
          <w:sz w:val="24"/>
          <w:szCs w:val="24"/>
        </w:rPr>
        <w:t>OSCs</w:t>
      </w:r>
      <w:proofErr w:type="spellEnd"/>
      <w:r w:rsidRPr="5EC8BC54">
        <w:rPr>
          <w:rStyle w:val="eop"/>
          <w:rFonts w:ascii="Calibri" w:eastAsia="Calibri" w:hAnsi="Calibri" w:cs="Calibri"/>
          <w:color w:val="000000" w:themeColor="text1"/>
          <w:sz w:val="24"/>
          <w:szCs w:val="24"/>
        </w:rPr>
        <w:t>. </w:t>
      </w:r>
    </w:p>
    <w:p w14:paraId="30387E88" w14:textId="64DF3451"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11A10EEB" w14:textId="0C47293A"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0B6F387A" w14:textId="44BCC69A" w:rsidR="00635D00" w:rsidRDefault="3ABDD82D" w:rsidP="001D5EF3">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205BDE85" w14:textId="4182123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Repassar os valores de acordo com o cronograma de desembolso contido no plano de trabalho aprovado. </w:t>
      </w:r>
    </w:p>
    <w:p w14:paraId="7F6EF176" w14:textId="324E9D80"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5EC8BC54">
        <w:rPr>
          <w:rStyle w:val="eop"/>
          <w:rFonts w:ascii="Calibri" w:eastAsia="Calibri" w:hAnsi="Calibri" w:cs="Calibri"/>
          <w:color w:val="000000" w:themeColor="text1"/>
          <w:sz w:val="24"/>
          <w:szCs w:val="24"/>
        </w:rPr>
        <w:t>ão</w:t>
      </w:r>
      <w:proofErr w:type="spellEnd"/>
      <w:r w:rsidRPr="5EC8BC54">
        <w:rPr>
          <w:rStyle w:val="eop"/>
          <w:rFonts w:ascii="Calibri" w:eastAsia="Calibri" w:hAnsi="Calibri" w:cs="Calibri"/>
          <w:color w:val="000000" w:themeColor="text1"/>
          <w:sz w:val="24"/>
          <w:szCs w:val="24"/>
        </w:rPr>
        <w:t>) assegurado aos interessados o direito de obter informações sobre a parceria a ser firmada. </w:t>
      </w:r>
    </w:p>
    <w:p w14:paraId="3EBA7FD3" w14:textId="6CD15162"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5B1DE070" w14:textId="46510875"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5043DB1E" w14:textId="4236D58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09737F1A" w14:textId="41F14F19"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CABERÁ À SEME E À OSC, CONJUNTAMENTE: </w:t>
      </w:r>
    </w:p>
    <w:p w14:paraId="412B6E01" w14:textId="396E4BE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502F3729" w14:textId="2A59E189"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Garantir que não haja qualquer cobrança dos participantes. </w:t>
      </w:r>
    </w:p>
    <w:p w14:paraId="24BCC715" w14:textId="1A001FAE"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Realizar a divulgação ativa do programa e captar participantes para as atividades.</w:t>
      </w:r>
    </w:p>
    <w:p w14:paraId="135E216B" w14:textId="2B2DAC82" w:rsidR="00635D00" w:rsidRDefault="3ABDD82D" w:rsidP="001D5EF3">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CONDIÇÕES DE PARTICIPAÇÃO E CELEBRAÇÃO DA PARCERIA: </w:t>
      </w:r>
    </w:p>
    <w:p w14:paraId="7E85DFDD" w14:textId="6A98456C"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Poderão participar deste chamamento público 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4B9DA9E4" w14:textId="21E2A814"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281C0708" w14:textId="6FA5F704" w:rsidR="00635D00" w:rsidRDefault="3ABDD82D" w:rsidP="001D5EF3">
      <w:pPr>
        <w:pStyle w:val="PargrafodaLista"/>
        <w:numPr>
          <w:ilvl w:val="2"/>
          <w:numId w:val="22"/>
        </w:numPr>
        <w:spacing w:after="120" w:line="360" w:lineRule="auto"/>
        <w:ind w:left="0" w:firstLine="0"/>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Atendam a todas as exigências do edital, inclusive quanto à documentação prevista neste instrumento e em seus anexos, bem como na Portaria nº </w:t>
      </w:r>
      <w:r w:rsidR="5A7EDC2F" w:rsidRPr="5EC8BC54">
        <w:rPr>
          <w:rStyle w:val="normaltextrun"/>
          <w:rFonts w:ascii="Calibri" w:eastAsia="Calibri" w:hAnsi="Calibri" w:cs="Calibri"/>
          <w:color w:val="000000" w:themeColor="text1"/>
          <w:sz w:val="24"/>
          <w:szCs w:val="24"/>
        </w:rPr>
        <w:t>027/</w:t>
      </w:r>
      <w:r w:rsidRPr="5EC8BC54">
        <w:rPr>
          <w:rStyle w:val="normaltextrun"/>
          <w:rFonts w:ascii="Calibri" w:eastAsia="Calibri" w:hAnsi="Calibri" w:cs="Calibri"/>
          <w:color w:val="000000" w:themeColor="text1"/>
          <w:sz w:val="24"/>
          <w:szCs w:val="24"/>
        </w:rPr>
        <w:t>SEME/20</w:t>
      </w:r>
      <w:r w:rsidR="19FE6041" w:rsidRPr="5EC8BC54">
        <w:rPr>
          <w:rStyle w:val="normaltextrun"/>
          <w:rFonts w:ascii="Calibri" w:eastAsia="Calibri" w:hAnsi="Calibri" w:cs="Calibri"/>
          <w:color w:val="000000" w:themeColor="text1"/>
          <w:sz w:val="24"/>
          <w:szCs w:val="24"/>
        </w:rPr>
        <w:t>17</w:t>
      </w:r>
      <w:r w:rsidRPr="5EC8BC54">
        <w:rPr>
          <w:rStyle w:val="normaltextrun"/>
          <w:rFonts w:ascii="Calibri" w:eastAsia="Calibri" w:hAnsi="Calibri" w:cs="Calibri"/>
          <w:color w:val="000000" w:themeColor="text1"/>
          <w:sz w:val="24"/>
          <w:szCs w:val="24"/>
        </w:rPr>
        <w:t>;</w:t>
      </w:r>
    </w:p>
    <w:p w14:paraId="48FD2DEC" w14:textId="15074D7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Não tenham fins lucrativos;</w:t>
      </w:r>
    </w:p>
    <w:p w14:paraId="2DBC830D" w14:textId="303124A0"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59CB4843" w14:textId="39D6D2A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5E7F2591" w14:textId="4B2F05F9"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7BA0DE2C" w14:textId="061CA47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38F2858E" w14:textId="348079B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5997F130" w14:textId="3F43913E"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5F789DAD" w14:textId="7DDF3CBC"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2323BBDA" w14:textId="6CA964BA"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Não participará deste processo seletivo a OSC que: </w:t>
      </w:r>
    </w:p>
    <w:p w14:paraId="35F98961" w14:textId="4DA9D4D9"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6AD7930D" w14:textId="3CEF8C6C"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2FCB2C22" w14:textId="38AAB7F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1F80D362" w14:textId="46332CDB"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732A740A" w14:textId="29B45FD5"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7A1A871A" w14:textId="005DF0AA"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Esteja omissa no dever de prestar contas de parceria anteriormente celebrada; </w:t>
      </w:r>
    </w:p>
    <w:p w14:paraId="2DB12072" w14:textId="1728A9CD"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05547E4" w14:textId="0DEDAD06"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27925242" w14:textId="628ECDD1"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2748E73E" w14:textId="185519F1" w:rsidR="00635D00" w:rsidRDefault="3ABDD82D" w:rsidP="001D5EF3">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Para celebração das parcerias, 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5EC8BC54">
        <w:rPr>
          <w:rStyle w:val="normaltextrun"/>
          <w:rFonts w:ascii="Calibri" w:eastAsia="Calibri" w:hAnsi="Calibri" w:cs="Calibri"/>
          <w:color w:val="000000" w:themeColor="text1"/>
          <w:sz w:val="24"/>
          <w:szCs w:val="24"/>
        </w:rPr>
        <w:t>arts</w:t>
      </w:r>
      <w:proofErr w:type="spellEnd"/>
      <w:r w:rsidRPr="5EC8BC54">
        <w:rPr>
          <w:rStyle w:val="normaltextrun"/>
          <w:rFonts w:ascii="Calibri" w:eastAsia="Calibri" w:hAnsi="Calibri" w:cs="Calibri"/>
          <w:color w:val="000000" w:themeColor="text1"/>
          <w:sz w:val="24"/>
          <w:szCs w:val="24"/>
        </w:rPr>
        <w:t xml:space="preserve">. 33 e 34 da Lei Federal nº 13.019/2014, no art. 33 do Decreto Municipal nº 57.575/2016 e na Portaria nº </w:t>
      </w:r>
      <w:r w:rsidR="259D7B8E" w:rsidRPr="5EC8BC54">
        <w:rPr>
          <w:rStyle w:val="normaltextrun"/>
          <w:rFonts w:ascii="Calibri" w:eastAsia="Calibri" w:hAnsi="Calibri" w:cs="Calibri"/>
          <w:color w:val="000000" w:themeColor="text1"/>
          <w:sz w:val="24"/>
          <w:szCs w:val="24"/>
        </w:rPr>
        <w:t>027/</w:t>
      </w:r>
      <w:r w:rsidRPr="5EC8BC54">
        <w:rPr>
          <w:rStyle w:val="normaltextrun"/>
          <w:rFonts w:ascii="Calibri" w:eastAsia="Calibri" w:hAnsi="Calibri" w:cs="Calibri"/>
          <w:color w:val="000000" w:themeColor="text1"/>
          <w:sz w:val="24"/>
          <w:szCs w:val="24"/>
        </w:rPr>
        <w:t>SEME/20</w:t>
      </w:r>
      <w:r w:rsidR="4B4F433C" w:rsidRPr="5EC8BC54">
        <w:rPr>
          <w:rStyle w:val="normaltextrun"/>
          <w:rFonts w:ascii="Calibri" w:eastAsia="Calibri" w:hAnsi="Calibri" w:cs="Calibri"/>
          <w:color w:val="000000" w:themeColor="text1"/>
          <w:sz w:val="24"/>
          <w:szCs w:val="24"/>
        </w:rPr>
        <w:t>17</w:t>
      </w:r>
      <w:r w:rsidRPr="5EC8BC54">
        <w:rPr>
          <w:rStyle w:val="normaltextrun"/>
          <w:rFonts w:ascii="Calibri" w:eastAsia="Calibri" w:hAnsi="Calibri" w:cs="Calibri"/>
          <w:color w:val="000000" w:themeColor="text1"/>
          <w:sz w:val="24"/>
          <w:szCs w:val="24"/>
        </w:rPr>
        <w:t xml:space="preserve">. </w:t>
      </w:r>
    </w:p>
    <w:p w14:paraId="6ED8BEB6" w14:textId="58A0ED57"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Somente após a publicação da lista de classificação definitiva das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275C44D4" w14:textId="2DC3859F" w:rsidR="00635D00" w:rsidRDefault="3ABDD82D" w:rsidP="001D5EF3">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SELEÇÃO E JULGAMENTO DAS PROPOSTAS: </w:t>
      </w:r>
    </w:p>
    <w:p w14:paraId="014F404D" w14:textId="3E1C1F23" w:rsidR="00635D00" w:rsidRDefault="3ABDD82D" w:rsidP="001D5EF3">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w:t>
      </w:r>
      <w:r w:rsidR="0545D481" w:rsidRPr="5EC8BC54">
        <w:rPr>
          <w:rStyle w:val="normaltextrun"/>
          <w:rFonts w:ascii="Calibri" w:eastAsia="Calibri" w:hAnsi="Calibri" w:cs="Calibri"/>
          <w:color w:val="000000" w:themeColor="text1"/>
          <w:sz w:val="24"/>
          <w:szCs w:val="24"/>
        </w:rPr>
        <w:t>027</w:t>
      </w:r>
      <w:r w:rsidRPr="5EC8BC54">
        <w:rPr>
          <w:rStyle w:val="normaltextrun"/>
          <w:rFonts w:ascii="Calibri" w:eastAsia="Calibri" w:hAnsi="Calibri" w:cs="Calibri"/>
          <w:color w:val="000000" w:themeColor="text1"/>
          <w:sz w:val="24"/>
          <w:szCs w:val="24"/>
        </w:rPr>
        <w:t>/SEME/20</w:t>
      </w:r>
      <w:r w:rsidR="185E1D7A" w:rsidRPr="5EC8BC54">
        <w:rPr>
          <w:rStyle w:val="normaltextrun"/>
          <w:rFonts w:ascii="Calibri" w:eastAsia="Calibri" w:hAnsi="Calibri" w:cs="Calibri"/>
          <w:color w:val="000000" w:themeColor="text1"/>
          <w:sz w:val="24"/>
          <w:szCs w:val="24"/>
        </w:rPr>
        <w:t>17</w:t>
      </w:r>
      <w:r w:rsidRPr="5EC8BC54">
        <w:rPr>
          <w:rStyle w:val="normaltextrun"/>
          <w:rFonts w:ascii="Calibri" w:eastAsia="Calibri" w:hAnsi="Calibri" w:cs="Calibri"/>
          <w:color w:val="000000" w:themeColor="text1"/>
          <w:sz w:val="24"/>
          <w:szCs w:val="24"/>
        </w:rPr>
        <w:t xml:space="preserve"> e alterações posteriores. </w:t>
      </w:r>
    </w:p>
    <w:p w14:paraId="22F6B5C4" w14:textId="7FF6C997"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Terminado o prazo de envio das propostas, SEME/CAF/PROTOCOLO enviará à Assessoria Técnica-Comunicação listagem contendo o nome de todas 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43D7B4FC" w14:textId="17DF972D"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5914D64C" w14:textId="6F115B42"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7A826F71" w14:textId="6A7D8FDE"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445BA063" w14:textId="4D350D85"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5E3A86E5" w14:textId="3E75A24B"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3284F7C0" w14:textId="57FF7288"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Se o proponente atende às condições exigidas para tal fim; </w:t>
      </w:r>
    </w:p>
    <w:p w14:paraId="185A8CCB" w14:textId="6590D980"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Se a proposta apresentou forma e objeto nos termos exigidos por este edital; </w:t>
      </w:r>
    </w:p>
    <w:p w14:paraId="0384A407" w14:textId="459E251F" w:rsidR="00635D00" w:rsidRDefault="3ABDD82D"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0A9B8DBE" w14:textId="0578B12B" w:rsidR="00635D00" w:rsidRDefault="3ABDD82D"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6383F524" w14:textId="7C75374A" w:rsidR="00635D00" w:rsidRDefault="00635D00" w:rsidP="5EC8BC54">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5EC8BC54" w14:paraId="28DD311D" w14:textId="77777777" w:rsidTr="5EC8BC54">
        <w:trPr>
          <w:trHeight w:val="225"/>
        </w:trPr>
        <w:tc>
          <w:tcPr>
            <w:tcW w:w="2254" w:type="dxa"/>
            <w:tcBorders>
              <w:top w:val="single" w:sz="6" w:space="0" w:color="auto"/>
              <w:left w:val="single" w:sz="6" w:space="0" w:color="auto"/>
              <w:bottom w:val="single" w:sz="6" w:space="0" w:color="auto"/>
              <w:right w:val="single" w:sz="6" w:space="0" w:color="auto"/>
            </w:tcBorders>
            <w:vAlign w:val="center"/>
          </w:tcPr>
          <w:p w14:paraId="2B58C2E7" w14:textId="709E92A5"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Descrição </w:t>
            </w:r>
          </w:p>
        </w:tc>
        <w:tc>
          <w:tcPr>
            <w:tcW w:w="2254" w:type="dxa"/>
            <w:tcBorders>
              <w:top w:val="single" w:sz="6" w:space="0" w:color="auto"/>
              <w:left w:val="single" w:sz="6" w:space="0" w:color="auto"/>
              <w:bottom w:val="single" w:sz="6" w:space="0" w:color="auto"/>
              <w:right w:val="single" w:sz="6" w:space="0" w:color="auto"/>
            </w:tcBorders>
            <w:vAlign w:val="center"/>
          </w:tcPr>
          <w:p w14:paraId="502E67EF" w14:textId="0077C438"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Objeto </w:t>
            </w:r>
          </w:p>
        </w:tc>
        <w:tc>
          <w:tcPr>
            <w:tcW w:w="2254" w:type="dxa"/>
            <w:tcBorders>
              <w:top w:val="single" w:sz="6" w:space="0" w:color="auto"/>
              <w:left w:val="single" w:sz="6" w:space="0" w:color="auto"/>
              <w:bottom w:val="single" w:sz="6" w:space="0" w:color="auto"/>
              <w:right w:val="single" w:sz="6" w:space="0" w:color="auto"/>
            </w:tcBorders>
            <w:vAlign w:val="center"/>
          </w:tcPr>
          <w:p w14:paraId="5672F9B9" w14:textId="6D9F2886"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Avaliação </w:t>
            </w:r>
          </w:p>
        </w:tc>
        <w:tc>
          <w:tcPr>
            <w:tcW w:w="2254" w:type="dxa"/>
            <w:tcBorders>
              <w:top w:val="single" w:sz="6" w:space="0" w:color="auto"/>
              <w:left w:val="single" w:sz="6" w:space="0" w:color="auto"/>
              <w:bottom w:val="single" w:sz="6" w:space="0" w:color="auto"/>
              <w:right w:val="single" w:sz="6" w:space="0" w:color="auto"/>
            </w:tcBorders>
            <w:vAlign w:val="center"/>
          </w:tcPr>
          <w:p w14:paraId="4DF20DEF" w14:textId="10970C9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Pontuação </w:t>
            </w:r>
          </w:p>
        </w:tc>
      </w:tr>
      <w:tr w:rsidR="5EC8BC54" w14:paraId="40D3A029" w14:textId="77777777" w:rsidTr="5EC8BC54">
        <w:trPr>
          <w:trHeight w:val="225"/>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5E326737" w14:textId="74E0004B"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 </w:t>
            </w:r>
          </w:p>
          <w:p w14:paraId="625B5AF4" w14:textId="1CD539D5"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b/>
                <w:bCs/>
                <w:color w:val="000000" w:themeColor="text1"/>
              </w:rPr>
              <w:t>13.8.1.</w:t>
            </w:r>
            <w:r w:rsidRPr="5EC8BC54">
              <w:rPr>
                <w:rFonts w:ascii="Calibri" w:eastAsia="Calibri" w:hAnsi="Calibri" w:cs="Calibri"/>
                <w:color w:val="000000" w:themeColor="text1"/>
              </w:rPr>
              <w:t xml:space="preserve"> Objeto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232C18F" w14:textId="356EDD81"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13.8.1.1.</w:t>
            </w:r>
            <w:r w:rsidRPr="5EC8BC54">
              <w:rPr>
                <w:rFonts w:ascii="Calibri" w:eastAsia="Calibri" w:hAnsi="Calibri" w:cs="Calibri"/>
                <w:color w:val="000000" w:themeColor="text1"/>
              </w:rPr>
              <w:t xml:space="preserve"> O projeto é viável tecnicamente e financeiramente. </w:t>
            </w:r>
          </w:p>
        </w:tc>
        <w:tc>
          <w:tcPr>
            <w:tcW w:w="2254" w:type="dxa"/>
            <w:tcBorders>
              <w:top w:val="single" w:sz="6" w:space="0" w:color="auto"/>
              <w:left w:val="single" w:sz="6" w:space="0" w:color="auto"/>
              <w:bottom w:val="single" w:sz="6" w:space="0" w:color="auto"/>
              <w:right w:val="single" w:sz="6" w:space="0" w:color="auto"/>
            </w:tcBorders>
            <w:vAlign w:val="center"/>
          </w:tcPr>
          <w:p w14:paraId="239BEABC" w14:textId="200BBFE3"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4CD4BCC" w14:textId="30DBD077"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00 a 02 </w:t>
            </w:r>
          </w:p>
        </w:tc>
      </w:tr>
      <w:tr w:rsidR="5EC8BC54" w14:paraId="306831B1" w14:textId="77777777" w:rsidTr="5EC8BC54">
        <w:trPr>
          <w:trHeight w:val="675"/>
        </w:trPr>
        <w:tc>
          <w:tcPr>
            <w:tcW w:w="2254" w:type="dxa"/>
            <w:vMerge/>
            <w:tcBorders>
              <w:left w:val="single" w:sz="0" w:space="0" w:color="auto"/>
              <w:right w:val="single" w:sz="0" w:space="0" w:color="auto"/>
            </w:tcBorders>
            <w:vAlign w:val="center"/>
          </w:tcPr>
          <w:p w14:paraId="0834CAD0"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77C1D8DC"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723419CE" w14:textId="25B7A38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Atende Integralmente </w:t>
            </w:r>
          </w:p>
          <w:p w14:paraId="720264FC" w14:textId="095C67C0"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 </w:t>
            </w:r>
          </w:p>
        </w:tc>
        <w:tc>
          <w:tcPr>
            <w:tcW w:w="2254" w:type="dxa"/>
            <w:tcBorders>
              <w:top w:val="single" w:sz="6" w:space="0" w:color="auto"/>
              <w:left w:val="single" w:sz="6" w:space="0" w:color="auto"/>
              <w:bottom w:val="single" w:sz="6" w:space="0" w:color="auto"/>
              <w:right w:val="single" w:sz="6" w:space="0" w:color="auto"/>
            </w:tcBorders>
            <w:vAlign w:val="center"/>
          </w:tcPr>
          <w:p w14:paraId="76E5844D" w14:textId="3BCE3A9B"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03 a 04 </w:t>
            </w:r>
          </w:p>
        </w:tc>
      </w:tr>
      <w:tr w:rsidR="5EC8BC54" w14:paraId="683F2531" w14:textId="77777777" w:rsidTr="5EC8BC54">
        <w:trPr>
          <w:trHeight w:val="480"/>
        </w:trPr>
        <w:tc>
          <w:tcPr>
            <w:tcW w:w="2254" w:type="dxa"/>
            <w:vMerge/>
            <w:tcBorders>
              <w:left w:val="single" w:sz="0" w:space="0" w:color="auto"/>
              <w:right w:val="single" w:sz="0" w:space="0" w:color="auto"/>
            </w:tcBorders>
            <w:vAlign w:val="center"/>
          </w:tcPr>
          <w:p w14:paraId="17D85FF4"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0CA1FED2" w14:textId="1E3A7C18"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13.8.1.2.</w:t>
            </w:r>
            <w:r w:rsidRPr="5EC8BC54">
              <w:rPr>
                <w:rFonts w:ascii="Calibri" w:eastAsia="Calibri" w:hAnsi="Calibri" w:cs="Calibri"/>
                <w:color w:val="000000" w:themeColor="text1"/>
              </w:rPr>
              <w:t xml:space="preserve"> As atividades propostas apresentam a forma e objeto nos termos exigidos pelo edital. </w:t>
            </w:r>
          </w:p>
        </w:tc>
        <w:tc>
          <w:tcPr>
            <w:tcW w:w="2254" w:type="dxa"/>
            <w:tcBorders>
              <w:top w:val="single" w:sz="6" w:space="0" w:color="auto"/>
              <w:left w:val="single" w:sz="6" w:space="0" w:color="auto"/>
              <w:bottom w:val="single" w:sz="6" w:space="0" w:color="auto"/>
              <w:right w:val="single" w:sz="6" w:space="0" w:color="auto"/>
            </w:tcBorders>
            <w:vAlign w:val="center"/>
          </w:tcPr>
          <w:p w14:paraId="07D5CA7F" w14:textId="6697CD3F"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27382D3B" w14:textId="4EB635D5"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02 </w:t>
            </w:r>
          </w:p>
        </w:tc>
      </w:tr>
      <w:tr w:rsidR="5EC8BC54" w14:paraId="6C36E868" w14:textId="77777777" w:rsidTr="5EC8BC54">
        <w:trPr>
          <w:trHeight w:val="480"/>
        </w:trPr>
        <w:tc>
          <w:tcPr>
            <w:tcW w:w="2254" w:type="dxa"/>
            <w:vMerge/>
            <w:tcBorders>
              <w:left w:val="single" w:sz="0" w:space="0" w:color="auto"/>
              <w:right w:val="single" w:sz="0" w:space="0" w:color="auto"/>
            </w:tcBorders>
            <w:vAlign w:val="center"/>
          </w:tcPr>
          <w:p w14:paraId="44E4810E"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76E091F1"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6A5904CE" w14:textId="02EEC488"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A730853" w14:textId="4AAF931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03 a 04 </w:t>
            </w:r>
          </w:p>
        </w:tc>
      </w:tr>
      <w:tr w:rsidR="5EC8BC54" w14:paraId="75B57FE3" w14:textId="77777777" w:rsidTr="5EC8BC54">
        <w:trPr>
          <w:trHeight w:val="480"/>
        </w:trPr>
        <w:tc>
          <w:tcPr>
            <w:tcW w:w="2254" w:type="dxa"/>
            <w:vMerge/>
            <w:tcBorders>
              <w:left w:val="single" w:sz="0" w:space="0" w:color="auto"/>
              <w:right w:val="single" w:sz="0" w:space="0" w:color="auto"/>
            </w:tcBorders>
            <w:vAlign w:val="center"/>
          </w:tcPr>
          <w:p w14:paraId="699C9C98"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0EBB6D2B" w14:textId="3210927A"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13.8.1.3.</w:t>
            </w:r>
            <w:r w:rsidRPr="5EC8BC54">
              <w:rPr>
                <w:rFonts w:ascii="Calibri" w:eastAsia="Calibri" w:hAnsi="Calibri" w:cs="Calibri"/>
                <w:color w:val="000000" w:themeColor="text1"/>
              </w:rPr>
              <w:t xml:space="preserve"> O projeto apresenta nexo entre o objetivo e as metas de acordo com o disposto no edital. </w:t>
            </w:r>
          </w:p>
        </w:tc>
        <w:tc>
          <w:tcPr>
            <w:tcW w:w="2254" w:type="dxa"/>
            <w:tcBorders>
              <w:top w:val="single" w:sz="6" w:space="0" w:color="auto"/>
              <w:left w:val="single" w:sz="6" w:space="0" w:color="auto"/>
              <w:bottom w:val="single" w:sz="6" w:space="0" w:color="auto"/>
              <w:right w:val="single" w:sz="6" w:space="0" w:color="auto"/>
            </w:tcBorders>
            <w:vAlign w:val="center"/>
          </w:tcPr>
          <w:p w14:paraId="3E8D4993" w14:textId="50227833"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28BD613" w14:textId="6CDB3E4E"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01 a 02 </w:t>
            </w:r>
          </w:p>
        </w:tc>
      </w:tr>
      <w:tr w:rsidR="5EC8BC54" w14:paraId="11996111" w14:textId="77777777" w:rsidTr="5EC8BC54">
        <w:trPr>
          <w:trHeight w:val="525"/>
        </w:trPr>
        <w:tc>
          <w:tcPr>
            <w:tcW w:w="2254" w:type="dxa"/>
            <w:vMerge/>
            <w:tcBorders>
              <w:left w:val="single" w:sz="0" w:space="0" w:color="auto"/>
              <w:right w:val="single" w:sz="0" w:space="0" w:color="auto"/>
            </w:tcBorders>
            <w:vAlign w:val="center"/>
          </w:tcPr>
          <w:p w14:paraId="261CB6A5"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3C89F2BD"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4CF22BC5" w14:textId="2828178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F05B1BB" w14:textId="01AB9A08"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03 a 04 </w:t>
            </w:r>
          </w:p>
        </w:tc>
      </w:tr>
      <w:tr w:rsidR="5EC8BC54" w14:paraId="531D926E" w14:textId="77777777" w:rsidTr="5EC8BC54">
        <w:trPr>
          <w:trHeight w:val="480"/>
        </w:trPr>
        <w:tc>
          <w:tcPr>
            <w:tcW w:w="2254" w:type="dxa"/>
            <w:vMerge/>
            <w:tcBorders>
              <w:left w:val="single" w:sz="0" w:space="0" w:color="auto"/>
              <w:right w:val="single" w:sz="0" w:space="0" w:color="auto"/>
            </w:tcBorders>
            <w:vAlign w:val="center"/>
          </w:tcPr>
          <w:p w14:paraId="2AB90D10"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F36FBDB" w14:textId="3911733F"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13.8.1.4.</w:t>
            </w:r>
            <w:r w:rsidRPr="5EC8BC54">
              <w:rPr>
                <w:rFonts w:ascii="Calibri" w:eastAsia="Calibri" w:hAnsi="Calibri" w:cs="Calibri"/>
                <w:color w:val="000000" w:themeColor="text1"/>
              </w:rPr>
              <w:t xml:space="preserve"> A Proposta apresentada demonstra a realidade do objeto a ser executado. </w:t>
            </w:r>
          </w:p>
        </w:tc>
        <w:tc>
          <w:tcPr>
            <w:tcW w:w="2254" w:type="dxa"/>
            <w:tcBorders>
              <w:top w:val="single" w:sz="6" w:space="0" w:color="auto"/>
              <w:left w:val="single" w:sz="6" w:space="0" w:color="auto"/>
              <w:bottom w:val="single" w:sz="6" w:space="0" w:color="auto"/>
              <w:right w:val="single" w:sz="6" w:space="0" w:color="auto"/>
            </w:tcBorders>
            <w:vAlign w:val="center"/>
          </w:tcPr>
          <w:p w14:paraId="70DFF046" w14:textId="7C3A49B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069A088" w14:textId="16C96982"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0B39AE94" w14:textId="77777777" w:rsidTr="5EC8BC54">
        <w:trPr>
          <w:trHeight w:val="480"/>
        </w:trPr>
        <w:tc>
          <w:tcPr>
            <w:tcW w:w="2254" w:type="dxa"/>
            <w:vMerge/>
            <w:tcBorders>
              <w:left w:val="single" w:sz="0" w:space="0" w:color="auto"/>
              <w:right w:val="single" w:sz="0" w:space="0" w:color="auto"/>
            </w:tcBorders>
            <w:vAlign w:val="center"/>
          </w:tcPr>
          <w:p w14:paraId="1F1E00C0"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1B4FCA8F"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1E641885" w14:textId="545E4D54"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D7B9D4A" w14:textId="42E3048E"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6661BC7C" w14:textId="77777777" w:rsidTr="5EC8BC54">
        <w:trPr>
          <w:trHeight w:val="480"/>
        </w:trPr>
        <w:tc>
          <w:tcPr>
            <w:tcW w:w="2254" w:type="dxa"/>
            <w:vMerge/>
            <w:tcBorders>
              <w:left w:val="single" w:sz="0" w:space="0" w:color="auto"/>
              <w:right w:val="single" w:sz="0" w:space="0" w:color="auto"/>
            </w:tcBorders>
            <w:vAlign w:val="center"/>
          </w:tcPr>
          <w:p w14:paraId="2F710AC7"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EE4DACD" w14:textId="58A998EB"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13.8.1.5.</w:t>
            </w:r>
            <w:r w:rsidRPr="5EC8BC54">
              <w:rPr>
                <w:rFonts w:ascii="Calibri" w:eastAsia="Calibri" w:hAnsi="Calibri" w:cs="Calibri"/>
                <w:color w:val="000000" w:themeColor="text1"/>
              </w:rPr>
              <w:t xml:space="preserve"> Demonstra de forma clara a descrição de metas quantitativas e qualitativas mensuráveis a serem atingidas. </w:t>
            </w:r>
          </w:p>
        </w:tc>
        <w:tc>
          <w:tcPr>
            <w:tcW w:w="2254" w:type="dxa"/>
            <w:tcBorders>
              <w:top w:val="single" w:sz="6" w:space="0" w:color="auto"/>
              <w:left w:val="single" w:sz="6" w:space="0" w:color="auto"/>
              <w:bottom w:val="single" w:sz="6" w:space="0" w:color="auto"/>
              <w:right w:val="single" w:sz="6" w:space="0" w:color="auto"/>
            </w:tcBorders>
            <w:vAlign w:val="center"/>
          </w:tcPr>
          <w:p w14:paraId="0BBFEFBF" w14:textId="173D4DED"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2D14D81" w14:textId="1F92BE14"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5DBA5562" w14:textId="77777777" w:rsidTr="5EC8BC54">
        <w:trPr>
          <w:trHeight w:val="615"/>
        </w:trPr>
        <w:tc>
          <w:tcPr>
            <w:tcW w:w="2254" w:type="dxa"/>
            <w:vMerge/>
            <w:tcBorders>
              <w:left w:val="single" w:sz="0" w:space="0" w:color="auto"/>
              <w:right w:val="single" w:sz="0" w:space="0" w:color="auto"/>
            </w:tcBorders>
            <w:vAlign w:val="center"/>
          </w:tcPr>
          <w:p w14:paraId="33F8DBEE"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6AFDD462"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43548885" w14:textId="60F088B4"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D3078DF" w14:textId="0EBA7CE0"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30345A18" w14:textId="77777777" w:rsidTr="5EC8BC54">
        <w:trPr>
          <w:trHeight w:val="480"/>
        </w:trPr>
        <w:tc>
          <w:tcPr>
            <w:tcW w:w="2254" w:type="dxa"/>
            <w:vMerge/>
            <w:tcBorders>
              <w:left w:val="single" w:sz="0" w:space="0" w:color="auto"/>
              <w:right w:val="single" w:sz="0" w:space="0" w:color="auto"/>
            </w:tcBorders>
            <w:vAlign w:val="center"/>
          </w:tcPr>
          <w:p w14:paraId="4361288F"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6CC0045A" w14:textId="05E2ED6E"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13.8.1.6.</w:t>
            </w:r>
            <w:r w:rsidRPr="5EC8BC54">
              <w:rPr>
                <w:rFonts w:ascii="Calibri" w:eastAsia="Calibri" w:hAnsi="Calibri" w:cs="Calibri"/>
                <w:color w:val="000000" w:themeColor="text1"/>
              </w:rPr>
              <w:t xml:space="preserve"> Demonstra de forma clara a definição dos indicadores para aferição das metas. </w:t>
            </w:r>
          </w:p>
        </w:tc>
        <w:tc>
          <w:tcPr>
            <w:tcW w:w="2254" w:type="dxa"/>
            <w:tcBorders>
              <w:top w:val="single" w:sz="6" w:space="0" w:color="auto"/>
              <w:left w:val="single" w:sz="6" w:space="0" w:color="auto"/>
              <w:bottom w:val="single" w:sz="6" w:space="0" w:color="auto"/>
              <w:right w:val="single" w:sz="6" w:space="0" w:color="auto"/>
            </w:tcBorders>
            <w:vAlign w:val="center"/>
          </w:tcPr>
          <w:p w14:paraId="5AE8FC27" w14:textId="6387E2BF"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6FA0181" w14:textId="3F7AEB3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56E58277" w14:textId="77777777" w:rsidTr="5EC8BC54">
        <w:trPr>
          <w:trHeight w:val="480"/>
        </w:trPr>
        <w:tc>
          <w:tcPr>
            <w:tcW w:w="2254" w:type="dxa"/>
            <w:vMerge/>
            <w:tcBorders>
              <w:left w:val="single" w:sz="0" w:space="0" w:color="auto"/>
              <w:right w:val="single" w:sz="0" w:space="0" w:color="auto"/>
            </w:tcBorders>
            <w:vAlign w:val="center"/>
          </w:tcPr>
          <w:p w14:paraId="27203B0E"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1117A706"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5048F8FB" w14:textId="281BD9E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FD4DF47" w14:textId="056F351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5AEAE978" w14:textId="77777777" w:rsidTr="5EC8BC54">
        <w:trPr>
          <w:trHeight w:val="480"/>
        </w:trPr>
        <w:tc>
          <w:tcPr>
            <w:tcW w:w="2254" w:type="dxa"/>
            <w:vMerge/>
            <w:tcBorders>
              <w:left w:val="single" w:sz="0" w:space="0" w:color="auto"/>
              <w:right w:val="single" w:sz="0" w:space="0" w:color="auto"/>
            </w:tcBorders>
            <w:vAlign w:val="center"/>
          </w:tcPr>
          <w:p w14:paraId="1B0B999A"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9BC63BC" w14:textId="211D820C"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13.8.1.7.</w:t>
            </w:r>
            <w:r w:rsidRPr="5EC8BC54">
              <w:rPr>
                <w:rFonts w:ascii="Calibri" w:eastAsia="Calibri" w:hAnsi="Calibri" w:cs="Calibri"/>
                <w:color w:val="000000" w:themeColor="text1"/>
              </w:rPr>
              <w:t xml:space="preserve"> Demonstra sincronismo entre o cronograma de execução, cronograma de execução financeira e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79B71A24" w14:textId="150A95A2"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88CFB5A" w14:textId="5F8A2FE6"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36018E74" w14:textId="77777777" w:rsidTr="5EC8BC54">
        <w:trPr>
          <w:trHeight w:val="615"/>
        </w:trPr>
        <w:tc>
          <w:tcPr>
            <w:tcW w:w="2254" w:type="dxa"/>
            <w:vMerge/>
            <w:tcBorders>
              <w:left w:val="single" w:sz="0" w:space="0" w:color="auto"/>
              <w:right w:val="single" w:sz="0" w:space="0" w:color="auto"/>
            </w:tcBorders>
            <w:vAlign w:val="center"/>
          </w:tcPr>
          <w:p w14:paraId="194A2CAE"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312F6F6E"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2D733EA7" w14:textId="04BF0C10"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2A2267D" w14:textId="2B1DB6AF"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3E295CA6" w14:textId="77777777" w:rsidTr="5EC8BC54">
        <w:trPr>
          <w:trHeight w:val="615"/>
        </w:trPr>
        <w:tc>
          <w:tcPr>
            <w:tcW w:w="2254" w:type="dxa"/>
            <w:vMerge/>
            <w:tcBorders>
              <w:left w:val="single" w:sz="0" w:space="0" w:color="auto"/>
              <w:right w:val="single" w:sz="0" w:space="0" w:color="auto"/>
            </w:tcBorders>
            <w:vAlign w:val="center"/>
          </w:tcPr>
          <w:p w14:paraId="16A02283"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D86F05B" w14:textId="4D265F4E"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13.8.1.8.</w:t>
            </w:r>
            <w:r w:rsidRPr="5EC8BC54">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2CECA89E" w14:textId="231DB09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55CA770" w14:textId="105A1FDB"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356AC17B" w14:textId="77777777" w:rsidTr="5EC8BC54">
        <w:trPr>
          <w:trHeight w:val="615"/>
        </w:trPr>
        <w:tc>
          <w:tcPr>
            <w:tcW w:w="2254" w:type="dxa"/>
            <w:vMerge/>
            <w:tcBorders>
              <w:left w:val="single" w:sz="0" w:space="0" w:color="auto"/>
              <w:right w:val="single" w:sz="0" w:space="0" w:color="auto"/>
            </w:tcBorders>
            <w:vAlign w:val="center"/>
          </w:tcPr>
          <w:p w14:paraId="020F4EF6"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608C8CC8"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26C6B986" w14:textId="63719EC7"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471630B" w14:textId="5A1E3F13"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676AC6D8" w14:textId="77777777" w:rsidTr="5EC8BC54">
        <w:trPr>
          <w:trHeight w:val="615"/>
        </w:trPr>
        <w:tc>
          <w:tcPr>
            <w:tcW w:w="2254" w:type="dxa"/>
            <w:vMerge/>
            <w:tcBorders>
              <w:left w:val="single" w:sz="0" w:space="0" w:color="auto"/>
              <w:right w:val="single" w:sz="0" w:space="0" w:color="auto"/>
            </w:tcBorders>
            <w:vAlign w:val="center"/>
          </w:tcPr>
          <w:p w14:paraId="6DC6AD35"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0DCCF087" w14:textId="27A6CFF9"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13.8.1.9.</w:t>
            </w:r>
            <w:r w:rsidRPr="5EC8BC54">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03186EA6" w14:textId="7611DF39"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BE40FB2" w14:textId="0730DF7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0CFB11BE" w14:textId="77777777" w:rsidTr="5EC8BC54">
        <w:trPr>
          <w:trHeight w:val="615"/>
        </w:trPr>
        <w:tc>
          <w:tcPr>
            <w:tcW w:w="2254" w:type="dxa"/>
            <w:vMerge/>
            <w:tcBorders>
              <w:left w:val="single" w:sz="0" w:space="0" w:color="auto"/>
              <w:right w:val="single" w:sz="0" w:space="0" w:color="auto"/>
            </w:tcBorders>
            <w:vAlign w:val="center"/>
          </w:tcPr>
          <w:p w14:paraId="19223BD0"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4C43BEB2"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35DAD42E" w14:textId="455DCAE4"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DA2447E" w14:textId="54B625CF"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3C85AAAE" w14:textId="77777777" w:rsidTr="5EC8BC54">
        <w:trPr>
          <w:trHeight w:val="300"/>
        </w:trPr>
        <w:tc>
          <w:tcPr>
            <w:tcW w:w="2254" w:type="dxa"/>
            <w:vMerge/>
            <w:tcBorders>
              <w:left w:val="single" w:sz="0" w:space="0" w:color="auto"/>
              <w:right w:val="single" w:sz="0" w:space="0" w:color="auto"/>
            </w:tcBorders>
            <w:vAlign w:val="center"/>
          </w:tcPr>
          <w:p w14:paraId="20E5B5E1"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8614794" w14:textId="03D1CBDA"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13.8.1.10.</w:t>
            </w:r>
            <w:r w:rsidRPr="5EC8BC54">
              <w:rPr>
                <w:rFonts w:ascii="Calibri" w:eastAsia="Calibri" w:hAnsi="Calibri" w:cs="Calibri"/>
                <w:color w:val="000000" w:themeColor="text1"/>
              </w:rPr>
              <w:t xml:space="preserve"> A proposta apresenta um plano efetivo de divulgação do programa tanto localmente quanto regionalmente. </w:t>
            </w:r>
          </w:p>
        </w:tc>
        <w:tc>
          <w:tcPr>
            <w:tcW w:w="2254" w:type="dxa"/>
            <w:tcBorders>
              <w:top w:val="single" w:sz="6" w:space="0" w:color="auto"/>
              <w:left w:val="single" w:sz="6" w:space="0" w:color="auto"/>
              <w:bottom w:val="single" w:sz="6" w:space="0" w:color="auto"/>
              <w:right w:val="single" w:sz="6" w:space="0" w:color="auto"/>
            </w:tcBorders>
            <w:vAlign w:val="center"/>
          </w:tcPr>
          <w:p w14:paraId="2D9F433C" w14:textId="3FC90F9B"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3AF278E" w14:textId="4CEE9EB6" w:rsidR="5EC8BC54" w:rsidRDefault="5EC8BC54" w:rsidP="5EC8BC54">
            <w:pPr>
              <w:spacing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00 a 03</w:t>
            </w:r>
          </w:p>
        </w:tc>
      </w:tr>
      <w:tr w:rsidR="5EC8BC54" w14:paraId="7DDEE99B" w14:textId="77777777" w:rsidTr="5EC8BC54">
        <w:trPr>
          <w:trHeight w:val="300"/>
        </w:trPr>
        <w:tc>
          <w:tcPr>
            <w:tcW w:w="2254" w:type="dxa"/>
            <w:vMerge/>
            <w:tcBorders>
              <w:left w:val="single" w:sz="0" w:space="0" w:color="auto"/>
              <w:bottom w:val="single" w:sz="0" w:space="0" w:color="auto"/>
              <w:right w:val="single" w:sz="0" w:space="0" w:color="auto"/>
            </w:tcBorders>
            <w:vAlign w:val="center"/>
          </w:tcPr>
          <w:p w14:paraId="51540ED7"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1E248C23"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22E3552E" w14:textId="6E41B0FF"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ABC8EDA" w14:textId="46397B5C" w:rsidR="5EC8BC54" w:rsidRDefault="5EC8BC54" w:rsidP="5EC8BC54">
            <w:pPr>
              <w:jc w:val="both"/>
              <w:rPr>
                <w:rFonts w:ascii="Calibri" w:eastAsia="Calibri" w:hAnsi="Calibri" w:cs="Calibri"/>
                <w:color w:val="000000" w:themeColor="text1"/>
              </w:rPr>
            </w:pPr>
            <w:r w:rsidRPr="5EC8BC54">
              <w:rPr>
                <w:rFonts w:ascii="Calibri" w:eastAsia="Calibri" w:hAnsi="Calibri" w:cs="Calibri"/>
                <w:color w:val="000000" w:themeColor="text1"/>
              </w:rPr>
              <w:t>04 a 06</w:t>
            </w:r>
          </w:p>
        </w:tc>
      </w:tr>
      <w:tr w:rsidR="5EC8BC54" w14:paraId="32A17DE8" w14:textId="77777777" w:rsidTr="5EC8BC54">
        <w:trPr>
          <w:trHeight w:val="48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0F5A0B48" w14:textId="2ED5C0F9" w:rsidR="5EC8BC54" w:rsidRDefault="5EC8BC54" w:rsidP="5EC8BC54">
            <w:pPr>
              <w:spacing w:after="0" w:line="240" w:lineRule="auto"/>
              <w:ind w:left="75" w:right="90"/>
              <w:jc w:val="both"/>
              <w:rPr>
                <w:rFonts w:ascii="Calibri" w:eastAsia="Calibri" w:hAnsi="Calibri" w:cs="Calibri"/>
                <w:color w:val="000000" w:themeColor="text1"/>
              </w:rPr>
            </w:pPr>
            <w:r w:rsidRPr="5EC8BC54">
              <w:rPr>
                <w:rFonts w:ascii="Calibri" w:eastAsia="Calibri" w:hAnsi="Calibri" w:cs="Calibri"/>
                <w:b/>
                <w:bCs/>
                <w:color w:val="000000" w:themeColor="text1"/>
              </w:rPr>
              <w:t>13.8.2.</w:t>
            </w:r>
            <w:r w:rsidRPr="5EC8BC54">
              <w:rPr>
                <w:rFonts w:ascii="Calibri" w:eastAsia="Calibri" w:hAnsi="Calibri" w:cs="Calibri"/>
                <w:color w:val="000000" w:themeColor="text1"/>
              </w:rPr>
              <w:t xml:space="preserve"> Receitas, despesas, economicidade e adequação ao valor de referência do edital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68D9FEAB" w14:textId="3522E45E"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13.8.2.1.</w:t>
            </w:r>
            <w:r w:rsidRPr="5EC8BC54">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254" w:type="dxa"/>
            <w:tcBorders>
              <w:top w:val="single" w:sz="6" w:space="0" w:color="auto"/>
              <w:left w:val="single" w:sz="6" w:space="0" w:color="auto"/>
              <w:bottom w:val="single" w:sz="6" w:space="0" w:color="auto"/>
              <w:right w:val="single" w:sz="6" w:space="0" w:color="auto"/>
            </w:tcBorders>
            <w:vAlign w:val="center"/>
          </w:tcPr>
          <w:p w14:paraId="4005CEAA" w14:textId="6E4FBB74"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F3AA8BD" w14:textId="45EB5AFC"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12 </w:t>
            </w:r>
          </w:p>
        </w:tc>
      </w:tr>
      <w:tr w:rsidR="5EC8BC54" w14:paraId="621A3B5B" w14:textId="77777777" w:rsidTr="5EC8BC54">
        <w:trPr>
          <w:trHeight w:val="615"/>
        </w:trPr>
        <w:tc>
          <w:tcPr>
            <w:tcW w:w="2254" w:type="dxa"/>
            <w:vMerge/>
            <w:tcBorders>
              <w:left w:val="single" w:sz="0" w:space="0" w:color="auto"/>
              <w:right w:val="single" w:sz="0" w:space="0" w:color="auto"/>
            </w:tcBorders>
            <w:vAlign w:val="center"/>
          </w:tcPr>
          <w:p w14:paraId="53ACD6A6"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48957419"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5C8C9F53" w14:textId="5667D26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AC6181A" w14:textId="5868BA95"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24 </w:t>
            </w:r>
          </w:p>
        </w:tc>
      </w:tr>
      <w:tr w:rsidR="5EC8BC54" w14:paraId="62616165" w14:textId="77777777" w:rsidTr="5EC8BC54">
        <w:trPr>
          <w:trHeight w:val="615"/>
        </w:trPr>
        <w:tc>
          <w:tcPr>
            <w:tcW w:w="2254" w:type="dxa"/>
            <w:vMerge/>
            <w:tcBorders>
              <w:left w:val="single" w:sz="0" w:space="0" w:color="auto"/>
              <w:right w:val="single" w:sz="0" w:space="0" w:color="auto"/>
            </w:tcBorders>
            <w:vAlign w:val="center"/>
          </w:tcPr>
          <w:p w14:paraId="2126879C"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E9171D7" w14:textId="20DA5569"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13.8.2.2.</w:t>
            </w:r>
            <w:r w:rsidRPr="5EC8BC54">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254" w:type="dxa"/>
            <w:tcBorders>
              <w:top w:val="single" w:sz="6" w:space="0" w:color="auto"/>
              <w:left w:val="single" w:sz="6" w:space="0" w:color="auto"/>
              <w:bottom w:val="single" w:sz="6" w:space="0" w:color="auto"/>
              <w:right w:val="single" w:sz="6" w:space="0" w:color="auto"/>
            </w:tcBorders>
            <w:vAlign w:val="center"/>
          </w:tcPr>
          <w:p w14:paraId="3136B0A5" w14:textId="4FDDC3BB"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2E9CDC8" w14:textId="34EA4284"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561437AD" w14:textId="77777777" w:rsidTr="5EC8BC54">
        <w:trPr>
          <w:trHeight w:val="615"/>
        </w:trPr>
        <w:tc>
          <w:tcPr>
            <w:tcW w:w="2254" w:type="dxa"/>
            <w:vMerge/>
            <w:tcBorders>
              <w:left w:val="single" w:sz="0" w:space="0" w:color="auto"/>
              <w:right w:val="single" w:sz="0" w:space="0" w:color="auto"/>
            </w:tcBorders>
            <w:vAlign w:val="center"/>
          </w:tcPr>
          <w:p w14:paraId="0D8216A3"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4D50C19B"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014488DC" w14:textId="1C5DE937"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Atende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3FE3C37" w14:textId="2B732D31" w:rsidR="5EC8BC54" w:rsidRDefault="5EC8BC54" w:rsidP="5EC8BC54">
            <w:pPr>
              <w:spacing w:after="0" w:line="240" w:lineRule="auto"/>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613C11AA" w14:textId="77777777" w:rsidTr="5EC8BC54">
        <w:trPr>
          <w:trHeight w:val="480"/>
        </w:trPr>
        <w:tc>
          <w:tcPr>
            <w:tcW w:w="2254" w:type="dxa"/>
            <w:vMerge/>
            <w:tcBorders>
              <w:left w:val="single" w:sz="0" w:space="0" w:color="auto"/>
              <w:right w:val="single" w:sz="0" w:space="0" w:color="auto"/>
            </w:tcBorders>
            <w:vAlign w:val="center"/>
          </w:tcPr>
          <w:p w14:paraId="67F02B80" w14:textId="77777777" w:rsidR="00635D00" w:rsidRDefault="00635D00"/>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61048B4" w14:textId="14C606E8"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13.8.2.3.</w:t>
            </w:r>
            <w:r w:rsidRPr="5EC8BC54">
              <w:rPr>
                <w:rFonts w:ascii="Calibri" w:eastAsia="Calibri" w:hAnsi="Calibri" w:cs="Calibri"/>
                <w:color w:val="000000" w:themeColor="text1"/>
              </w:rPr>
              <w:t xml:space="preserve"> Apresenta de forma clara a aplicação do recurso e o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0D86F5F3" w14:textId="71877EFE"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4C81B1D" w14:textId="5705D401"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03 </w:t>
            </w:r>
          </w:p>
        </w:tc>
      </w:tr>
      <w:tr w:rsidR="5EC8BC54" w14:paraId="561C0DC2" w14:textId="77777777" w:rsidTr="5EC8BC54">
        <w:trPr>
          <w:trHeight w:val="630"/>
        </w:trPr>
        <w:tc>
          <w:tcPr>
            <w:tcW w:w="2254" w:type="dxa"/>
            <w:vMerge/>
            <w:tcBorders>
              <w:left w:val="single" w:sz="0" w:space="0" w:color="auto"/>
              <w:bottom w:val="single" w:sz="0" w:space="0" w:color="auto"/>
              <w:right w:val="single" w:sz="0" w:space="0" w:color="auto"/>
            </w:tcBorders>
            <w:vAlign w:val="center"/>
          </w:tcPr>
          <w:p w14:paraId="7EFD200B" w14:textId="77777777" w:rsidR="00635D00" w:rsidRDefault="00635D00"/>
        </w:tc>
        <w:tc>
          <w:tcPr>
            <w:tcW w:w="2254" w:type="dxa"/>
            <w:vMerge/>
            <w:tcBorders>
              <w:left w:val="single" w:sz="0" w:space="0" w:color="auto"/>
              <w:bottom w:val="single" w:sz="0" w:space="0" w:color="auto"/>
              <w:right w:val="single" w:sz="0" w:space="0" w:color="auto"/>
            </w:tcBorders>
            <w:vAlign w:val="center"/>
          </w:tcPr>
          <w:p w14:paraId="7A41A183"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32E0E701" w14:textId="6CED07B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F8CDD61" w14:textId="28533D57"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04 a 06 </w:t>
            </w:r>
          </w:p>
        </w:tc>
      </w:tr>
      <w:tr w:rsidR="5EC8BC54" w14:paraId="302B100E" w14:textId="77777777" w:rsidTr="5EC8BC54">
        <w:trPr>
          <w:trHeight w:val="81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59414301" w14:textId="2B5B9BEE"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b/>
                <w:bCs/>
                <w:color w:val="000000" w:themeColor="text1"/>
              </w:rPr>
              <w:t>13.8.3.</w:t>
            </w:r>
            <w:r w:rsidRPr="5EC8BC54">
              <w:rPr>
                <w:rFonts w:ascii="Calibri" w:eastAsia="Calibri" w:hAnsi="Calibri" w:cs="Calibri"/>
                <w:color w:val="000000" w:themeColor="text1"/>
              </w:rPr>
              <w:t xml:space="preserve"> Experiências prévias </w:t>
            </w:r>
          </w:p>
        </w:tc>
        <w:tc>
          <w:tcPr>
            <w:tcW w:w="2254" w:type="dxa"/>
            <w:vMerge w:val="restart"/>
            <w:tcBorders>
              <w:top w:val="single" w:sz="6" w:space="0" w:color="auto"/>
              <w:left w:val="single" w:sz="6" w:space="0" w:color="auto"/>
              <w:bottom w:val="single" w:sz="6" w:space="0" w:color="auto"/>
              <w:right w:val="single" w:sz="6" w:space="0" w:color="auto"/>
            </w:tcBorders>
          </w:tcPr>
          <w:p w14:paraId="7157D1CF" w14:textId="6DD7F7A7" w:rsidR="5EC8BC54" w:rsidRDefault="5EC8BC54" w:rsidP="5EC8BC54">
            <w:pPr>
              <w:spacing w:after="0" w:line="240" w:lineRule="auto"/>
              <w:ind w:left="127" w:right="184"/>
              <w:jc w:val="both"/>
              <w:rPr>
                <w:rFonts w:ascii="Calibri" w:eastAsia="Calibri" w:hAnsi="Calibri" w:cs="Calibri"/>
                <w:color w:val="000000" w:themeColor="text1"/>
              </w:rPr>
            </w:pPr>
            <w:r w:rsidRPr="5EC8BC54">
              <w:rPr>
                <w:rFonts w:ascii="Calibri" w:eastAsia="Calibri" w:hAnsi="Calibri" w:cs="Calibri"/>
                <w:b/>
                <w:bCs/>
                <w:color w:val="000000" w:themeColor="text1"/>
              </w:rPr>
              <w:t>13.8.3.1.</w:t>
            </w:r>
            <w:r w:rsidRPr="5EC8BC54">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254" w:type="dxa"/>
            <w:tcBorders>
              <w:top w:val="single" w:sz="6" w:space="0" w:color="auto"/>
              <w:left w:val="single" w:sz="6" w:space="0" w:color="auto"/>
              <w:bottom w:val="single" w:sz="6" w:space="0" w:color="auto"/>
              <w:right w:val="single" w:sz="6" w:space="0" w:color="auto"/>
            </w:tcBorders>
            <w:vAlign w:val="center"/>
          </w:tcPr>
          <w:p w14:paraId="45D7F6EB" w14:textId="382D44EC"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338B789" w14:textId="0696379A"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00 a 15 </w:t>
            </w:r>
          </w:p>
        </w:tc>
      </w:tr>
      <w:tr w:rsidR="5EC8BC54" w14:paraId="22D59D8A" w14:textId="77777777" w:rsidTr="5EC8BC54">
        <w:trPr>
          <w:trHeight w:val="810"/>
        </w:trPr>
        <w:tc>
          <w:tcPr>
            <w:tcW w:w="2254" w:type="dxa"/>
            <w:vMerge/>
            <w:tcBorders>
              <w:top w:val="single" w:sz="0" w:space="0" w:color="auto"/>
              <w:left w:val="single" w:sz="0" w:space="0" w:color="auto"/>
              <w:bottom w:val="single" w:sz="0" w:space="0" w:color="auto"/>
              <w:right w:val="single" w:sz="0" w:space="0" w:color="auto"/>
            </w:tcBorders>
            <w:vAlign w:val="center"/>
          </w:tcPr>
          <w:p w14:paraId="2EDC7BC8" w14:textId="77777777" w:rsidR="00635D00" w:rsidRDefault="00635D00"/>
        </w:tc>
        <w:tc>
          <w:tcPr>
            <w:tcW w:w="2254" w:type="dxa"/>
            <w:vMerge/>
            <w:tcBorders>
              <w:top w:val="single" w:sz="0" w:space="0" w:color="auto"/>
              <w:left w:val="single" w:sz="0" w:space="0" w:color="auto"/>
              <w:bottom w:val="single" w:sz="0" w:space="0" w:color="auto"/>
              <w:right w:val="single" w:sz="0" w:space="0" w:color="auto"/>
            </w:tcBorders>
            <w:vAlign w:val="center"/>
          </w:tcPr>
          <w:p w14:paraId="2FCD0C91" w14:textId="77777777" w:rsidR="00635D00" w:rsidRDefault="00635D00"/>
        </w:tc>
        <w:tc>
          <w:tcPr>
            <w:tcW w:w="2254" w:type="dxa"/>
            <w:tcBorders>
              <w:top w:val="single" w:sz="6" w:space="0" w:color="auto"/>
              <w:left w:val="single" w:sz="6" w:space="0" w:color="auto"/>
              <w:bottom w:val="single" w:sz="6" w:space="0" w:color="auto"/>
              <w:right w:val="single" w:sz="6" w:space="0" w:color="auto"/>
            </w:tcBorders>
            <w:vAlign w:val="center"/>
          </w:tcPr>
          <w:p w14:paraId="19542C3B" w14:textId="0AA71852"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54E467E" w14:textId="2B88046D" w:rsidR="5EC8BC54" w:rsidRDefault="5EC8BC54" w:rsidP="5EC8BC54">
            <w:pPr>
              <w:spacing w:after="0" w:line="240" w:lineRule="auto"/>
              <w:ind w:right="-15"/>
              <w:jc w:val="both"/>
              <w:rPr>
                <w:rFonts w:ascii="Calibri" w:eastAsia="Calibri" w:hAnsi="Calibri" w:cs="Calibri"/>
                <w:color w:val="000000" w:themeColor="text1"/>
              </w:rPr>
            </w:pPr>
            <w:r w:rsidRPr="5EC8BC54">
              <w:rPr>
                <w:rFonts w:ascii="Calibri" w:eastAsia="Calibri" w:hAnsi="Calibri" w:cs="Calibri"/>
                <w:color w:val="000000" w:themeColor="text1"/>
              </w:rPr>
              <w:t>16 a 30 </w:t>
            </w:r>
          </w:p>
        </w:tc>
      </w:tr>
    </w:tbl>
    <w:p w14:paraId="234B650E" w14:textId="2813833C" w:rsidR="00635D00" w:rsidRDefault="00635D00" w:rsidP="5EC8BC54">
      <w:pPr>
        <w:spacing w:after="120" w:line="360" w:lineRule="auto"/>
        <w:jc w:val="both"/>
        <w:rPr>
          <w:rFonts w:ascii="Calibri" w:eastAsia="Calibri" w:hAnsi="Calibri" w:cs="Calibri"/>
          <w:color w:val="000000" w:themeColor="text1"/>
          <w:sz w:val="24"/>
          <w:szCs w:val="24"/>
        </w:rPr>
      </w:pPr>
    </w:p>
    <w:p w14:paraId="451C966D" w14:textId="29B1775D" w:rsidR="00635D00" w:rsidRDefault="1A104AC6"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pontuação máxima será de 120 (cento e vinte) pontos, sendo:</w:t>
      </w:r>
    </w:p>
    <w:p w14:paraId="2033CB2D" w14:textId="4D389208"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54 pontos para o eixo Objeto; </w:t>
      </w:r>
    </w:p>
    <w:p w14:paraId="3069AB85" w14:textId="3795E331"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36 pontos para o eixo Receitas, Despesas e Economicidade; </w:t>
      </w:r>
    </w:p>
    <w:p w14:paraId="1CA516A0" w14:textId="1ACC12A3"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30 pontos para o eixo Experiência. </w:t>
      </w:r>
    </w:p>
    <w:p w14:paraId="4730120F" w14:textId="714E9128" w:rsidR="00635D00" w:rsidRDefault="1A104AC6"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pontuação mínima para classificação será de 60 (sessenta) pontos. </w:t>
      </w:r>
    </w:p>
    <w:p w14:paraId="2434219E" w14:textId="795E2960"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proposta não poderá obter nota zero em nenhum dos critérios, nem desrespeitar algum dos requisitos previstos neste Edital, caso contrário será desclassificada. </w:t>
      </w:r>
    </w:p>
    <w:p w14:paraId="3C0BF291" w14:textId="76681D3A"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42219B7E" w14:textId="2B9A520B" w:rsidR="00635D00" w:rsidRDefault="1A104AC6" w:rsidP="001D5EF3">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0281C781" w14:textId="5224E99B" w:rsidR="00635D00" w:rsidRDefault="1A104AC6"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0DC35D5E" w14:textId="7448B680" w:rsidR="00635D00" w:rsidRDefault="1A104AC6" w:rsidP="001D5EF3">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w:t>
      </w:r>
    </w:p>
    <w:p w14:paraId="2DED895C" w14:textId="4B5E69A6"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RECURSOS ADMINISTRATIVOS: </w:t>
      </w:r>
    </w:p>
    <w:p w14:paraId="541A5208" w14:textId="0ED17FB1"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42EF2E37" w14:textId="5D7CCDC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No mesmo prazo, a Comissão de Seleção poderá reformar a sua decisão.</w:t>
      </w:r>
    </w:p>
    <w:p w14:paraId="542E41BD" w14:textId="6BF36D90"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3A786C91" w14:textId="728A8D59"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1105214D" w14:textId="5692A7C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7E51981D" w14:textId="39A6F60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78144696" w14:textId="4B3F498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recursos deverão ser interpostos através do endereço eletrônico: </w:t>
      </w:r>
      <w:hyperlink r:id="rId6">
        <w:r w:rsidRPr="5EC8BC54">
          <w:rPr>
            <w:rStyle w:val="Hyperlink"/>
            <w:rFonts w:ascii="Calibri" w:eastAsia="Calibri" w:hAnsi="Calibri" w:cs="Calibri"/>
            <w:sz w:val="24"/>
            <w:szCs w:val="24"/>
          </w:rPr>
          <w:t>semegabinete@prefeitura.sp.gov.br</w:t>
        </w:r>
      </w:hyperlink>
      <w:r w:rsidRPr="5EC8BC54">
        <w:rPr>
          <w:rStyle w:val="normaltextrun"/>
          <w:rFonts w:ascii="Calibri" w:eastAsia="Calibri" w:hAnsi="Calibri" w:cs="Calibri"/>
          <w:color w:val="000000" w:themeColor="text1"/>
          <w:sz w:val="24"/>
          <w:szCs w:val="24"/>
        </w:rPr>
        <w:t xml:space="preserve">. </w:t>
      </w:r>
    </w:p>
    <w:p w14:paraId="6581A934" w14:textId="4297A19B"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16CCA1FD" w14:textId="5228F258" w:rsidR="00635D00" w:rsidRDefault="6AB565D8" w:rsidP="001D5EF3">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O recurso apresentado; </w:t>
      </w:r>
    </w:p>
    <w:p w14:paraId="67ABD735" w14:textId="58F032E1" w:rsidR="00635D00" w:rsidRDefault="6AB565D8" w:rsidP="001D5EF3">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Todas as propostas apresentadas. </w:t>
      </w:r>
    </w:p>
    <w:p w14:paraId="28DE2657" w14:textId="1324C25E"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593575FD" w14:textId="581AB86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6D3A1CCB" w14:textId="7BDE7CE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663FFDAF" w14:textId="0A5D98C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1DCC345F" w14:textId="121E620F" w:rsidR="00635D00" w:rsidRDefault="6AB565D8" w:rsidP="001D5EF3">
      <w:pPr>
        <w:pStyle w:val="PargrafodaLista"/>
        <w:numPr>
          <w:ilvl w:val="0"/>
          <w:numId w:val="21"/>
        </w:numPr>
        <w:spacing w:after="120" w:line="360" w:lineRule="auto"/>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DOCUMENTAÇÃO DE HABILITAÇÃO</w:t>
      </w:r>
    </w:p>
    <w:p w14:paraId="0ED84512" w14:textId="7496F87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4F57BE3B" w14:textId="353F356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0924C6D1" w14:textId="6F25FA3D"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4969D4DD" w14:textId="7A1B6824"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7FCB277" w14:textId="66AE0963"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74AA3277" w14:textId="2CB20A84"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1EF079E0" w14:textId="0373B49F"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2FB9A942" w14:textId="5BECEA09"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F) Certidão Negativa de Débitos Trabalhistas; </w:t>
      </w:r>
    </w:p>
    <w:p w14:paraId="448CF9E6" w14:textId="37595433"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G) Comprovante de inexistência de registros no Cadastro Informativo Municipal - CADIN Municipal;</w:t>
      </w:r>
    </w:p>
    <w:p w14:paraId="73BFD7C9" w14:textId="3176D72B"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483FA27F" w14:textId="5651F14D"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6E6DE125" w14:textId="641A0B28"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148FC860" w14:textId="02865DA5"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7">
        <w:r w:rsidRPr="5EC8BC54">
          <w:rPr>
            <w:rStyle w:val="Hyperlink"/>
            <w:rFonts w:ascii="Calibri" w:eastAsia="Calibri" w:hAnsi="Calibri" w:cs="Calibri"/>
            <w:color w:val="000000" w:themeColor="text1"/>
            <w:sz w:val="24"/>
            <w:szCs w:val="24"/>
          </w:rPr>
          <w:t>Lei Federal nº 13.019, de 2014</w:t>
        </w:r>
      </w:hyperlink>
      <w:r w:rsidRPr="5EC8BC54">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41DA684B" w14:textId="24E461D1"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4DD70179" w14:textId="27A32BC9"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0A5EE7A7" w14:textId="268A3775"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4EF61275" w14:textId="60C3A57A"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6EF3E565" w14:textId="776252EE"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0871CF7D" w14:textId="41956472"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54FBADE9" w14:textId="1489C28C"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7EDF46D6" w14:textId="49AB849A"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w:t>
      </w:r>
    </w:p>
    <w:p w14:paraId="380683A9" w14:textId="2A0A66E5"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4A919601" w14:textId="3AEB7B0B"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0ECDF149" w14:textId="340B7185"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121FB13B" w14:textId="25466008"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W) Comprovante do sítio eletrônico próprio na internet. </w:t>
      </w:r>
    </w:p>
    <w:p w14:paraId="11C06AFB" w14:textId="4666CB95" w:rsidR="00635D00" w:rsidRDefault="6AB565D8" w:rsidP="5EC8BC54">
      <w:pPr>
        <w:spacing w:after="120" w:line="360" w:lineRule="auto"/>
        <w:ind w:firstLine="72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39FBC754" w14:textId="1D3CDB28"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6BA993AB" w14:textId="2D88E38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242A9C4F" w14:textId="557B880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217CFECC" w14:textId="0ABA725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42776084" w14:textId="2236A14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4ADB0902" w14:textId="04E16F5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documentos das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22601F49" w14:textId="4A80574B"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HOMOLOGAÇÃO:</w:t>
      </w:r>
    </w:p>
    <w:p w14:paraId="03BD2CDA" w14:textId="23EE6193"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21C67411" w14:textId="66069E2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w:t>
      </w:r>
      <w:proofErr w:type="spellStart"/>
      <w:r w:rsidRPr="5EC8BC54">
        <w:rPr>
          <w:rStyle w:val="normaltextrun"/>
          <w:rFonts w:ascii="Calibri" w:eastAsia="Calibri" w:hAnsi="Calibri" w:cs="Calibri"/>
          <w:color w:val="000000" w:themeColor="text1"/>
          <w:sz w:val="24"/>
          <w:szCs w:val="24"/>
        </w:rPr>
        <w:t>ns</w:t>
      </w:r>
      <w:proofErr w:type="spellEnd"/>
      <w:r w:rsidRPr="5EC8BC54">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5EC8BC54">
        <w:rPr>
          <w:rStyle w:val="normaltextrun"/>
          <w:rFonts w:ascii="Calibri" w:eastAsia="Calibri" w:hAnsi="Calibri" w:cs="Calibri"/>
          <w:color w:val="000000" w:themeColor="text1"/>
          <w:sz w:val="24"/>
          <w:szCs w:val="24"/>
        </w:rPr>
        <w:t>ns</w:t>
      </w:r>
      <w:proofErr w:type="spellEnd"/>
      <w:r w:rsidRPr="5EC8BC54">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64328608" w14:textId="624D105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5EC8BC54">
        <w:rPr>
          <w:rStyle w:val="normaltextrun"/>
          <w:rFonts w:ascii="Calibri" w:eastAsia="Calibri" w:hAnsi="Calibri" w:cs="Calibri"/>
          <w:color w:val="000000" w:themeColor="text1"/>
          <w:sz w:val="24"/>
          <w:szCs w:val="24"/>
        </w:rPr>
        <w:t>ns</w:t>
      </w:r>
      <w:proofErr w:type="spellEnd"/>
      <w:r w:rsidRPr="5EC8BC54">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27AC31F6" w14:textId="2EBE8BFB"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4909C300" w14:textId="62371D4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12145B70" w14:textId="622DA0D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191A59FF" w14:textId="0BB8129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1FC51474" w14:textId="4945E333"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66D53FFE" w14:textId="5949CE6D"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PROGRAMAÇÃO ORÇAMENTÁRIA: </w:t>
      </w:r>
    </w:p>
    <w:p w14:paraId="60299DCA" w14:textId="5B1F985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5400007" w14:textId="218B8003"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4CC7DE96" w14:textId="622778A3" w:rsidR="00635D00" w:rsidRDefault="6AB565D8" w:rsidP="001D5EF3">
      <w:pPr>
        <w:pStyle w:val="PargrafodaLista"/>
        <w:numPr>
          <w:ilvl w:val="1"/>
          <w:numId w:val="21"/>
        </w:numPr>
        <w:spacing w:after="120" w:line="360" w:lineRule="auto"/>
        <w:ind w:left="0" w:firstLine="0"/>
        <w:jc w:val="both"/>
        <w:rPr>
          <w:rStyle w:val="normaltextrun"/>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Para as despesas do orçamento de</w:t>
      </w:r>
      <w:r w:rsidR="54BA66AD" w:rsidRPr="0D495BE8">
        <w:rPr>
          <w:rStyle w:val="normaltextrun"/>
          <w:rFonts w:ascii="Calibri" w:eastAsia="Calibri" w:hAnsi="Calibri" w:cs="Calibri"/>
          <w:color w:val="000000" w:themeColor="text1"/>
          <w:sz w:val="24"/>
          <w:szCs w:val="24"/>
        </w:rPr>
        <w:t xml:space="preserve"> 2023 </w:t>
      </w:r>
      <w:r w:rsidRPr="0D495BE8">
        <w:rPr>
          <w:rStyle w:val="normaltextrun"/>
          <w:rFonts w:ascii="Calibri" w:eastAsia="Calibri" w:hAnsi="Calibri" w:cs="Calibri"/>
          <w:color w:val="000000" w:themeColor="text1"/>
          <w:sz w:val="24"/>
          <w:szCs w:val="24"/>
        </w:rPr>
        <w:t>serão utilizados recursos provenientes da dotação orçamentária</w:t>
      </w:r>
      <w:r w:rsidR="46FFE03D" w:rsidRPr="0D495BE8">
        <w:rPr>
          <w:rStyle w:val="normaltextrun"/>
          <w:rFonts w:ascii="Calibri" w:eastAsia="Calibri" w:hAnsi="Calibri" w:cs="Calibri"/>
          <w:color w:val="000000" w:themeColor="text1"/>
          <w:sz w:val="24"/>
          <w:szCs w:val="24"/>
        </w:rPr>
        <w:t xml:space="preserve"> 19.10.27.812.3017.4.503.3.3.50.39.00.00.1.500.9001.0.</w:t>
      </w:r>
    </w:p>
    <w:p w14:paraId="2CBA8A9A" w14:textId="15D6E99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03C204EC" w14:textId="5CBE1D68"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3AAFFF98" w14:textId="44AE256B"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47CAB952" w14:textId="37E8BB97"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4D6E02E6" w14:textId="2EF1F36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05E1534D" w14:textId="323C75FF"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31173391" w14:textId="1BE5A158"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0E317C5A" w14:textId="498C4F7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5265D84D" w14:textId="60E9926A"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Aquisição de equipamentos e materiais permanentes essenciais à consecução do objeto. </w:t>
      </w:r>
    </w:p>
    <w:p w14:paraId="0400E307" w14:textId="5DF48B63"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129B42D4" w14:textId="7434FB5A"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11C6C491" w14:textId="17D649BB"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3BBA85F8" w14:textId="0A6A7AB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50179477" w14:textId="073E6238"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4A66951E" w14:textId="1CC0DC01"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1EE0FBED" w14:textId="380DFC6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028FDB97" w14:textId="71DC1E00"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FORMALIZAÇÃO DO TERMO DE FOMENTO: </w:t>
      </w:r>
    </w:p>
    <w:p w14:paraId="2185DC16" w14:textId="35CEF41C"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455B99A0" w14:textId="0E52D7CB"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1320F633" w14:textId="2AABEB3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31D2EA4A" w14:textId="0A0CC8D8"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36D6E45F" w14:textId="7857EFC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0C7AF040" w14:textId="300DEE3C"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 xml:space="preserve">DAS PRESTAÇÃO DE CONTAS: </w:t>
      </w:r>
    </w:p>
    <w:p w14:paraId="2FF93D7D" w14:textId="52315E3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6ED7B5F0" w14:textId="30A48D13" w:rsidR="00635D00" w:rsidRDefault="6AB565D8" w:rsidP="001D5EF3">
      <w:pPr>
        <w:pStyle w:val="PargrafodaLista"/>
        <w:numPr>
          <w:ilvl w:val="1"/>
          <w:numId w:val="21"/>
        </w:numPr>
        <w:spacing w:after="120" w:line="360" w:lineRule="auto"/>
        <w:ind w:left="0" w:firstLine="0"/>
        <w:jc w:val="both"/>
        <w:rPr>
          <w:rFonts w:ascii="Times New Roman" w:eastAsia="Times New Roman" w:hAnsi="Times New Roman" w:cs="Times New Roman"/>
          <w:color w:val="000000" w:themeColor="text1"/>
          <w:sz w:val="24"/>
          <w:szCs w:val="24"/>
        </w:rPr>
      </w:pPr>
      <w:r w:rsidRPr="0D495BE8">
        <w:rPr>
          <w:rStyle w:val="normaltextrun"/>
          <w:rFonts w:ascii="Calibri" w:eastAsia="Calibri" w:hAnsi="Calibri" w:cs="Calibri"/>
          <w:color w:val="000000" w:themeColor="text1"/>
          <w:sz w:val="24"/>
          <w:szCs w:val="24"/>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28C1C0C7" w14:textId="57D52815" w:rsidR="00635D00" w:rsidRDefault="6AB565D8" w:rsidP="001D5EF3">
      <w:pPr>
        <w:pStyle w:val="PargrafodaLista"/>
        <w:numPr>
          <w:ilvl w:val="2"/>
          <w:numId w:val="21"/>
        </w:numPr>
        <w:spacing w:after="120" w:line="360" w:lineRule="auto"/>
        <w:ind w:left="0" w:firstLine="0"/>
        <w:jc w:val="both"/>
        <w:rPr>
          <w:rFonts w:ascii="Times New Roman" w:eastAsia="Times New Roman" w:hAnsi="Times New Roman" w:cs="Times New Roman"/>
          <w:color w:val="000000" w:themeColor="text1"/>
          <w:sz w:val="24"/>
          <w:szCs w:val="24"/>
        </w:rPr>
      </w:pPr>
      <w:r w:rsidRPr="0D495BE8">
        <w:rPr>
          <w:rFonts w:ascii="Calibri" w:eastAsia="Calibri" w:hAnsi="Calibri" w:cs="Calibri"/>
          <w:color w:val="000000" w:themeColor="text1"/>
          <w:sz w:val="24"/>
          <w:szCs w:val="24"/>
        </w:rPr>
        <w:t>As planilhas de prestação de contas financeira, em formato .</w:t>
      </w:r>
      <w:proofErr w:type="spellStart"/>
      <w:r w:rsidRPr="0D495BE8">
        <w:rPr>
          <w:rFonts w:ascii="Calibri" w:eastAsia="Calibri" w:hAnsi="Calibri" w:cs="Calibri"/>
          <w:color w:val="000000" w:themeColor="text1"/>
          <w:sz w:val="24"/>
          <w:szCs w:val="24"/>
        </w:rPr>
        <w:t>xlsx</w:t>
      </w:r>
      <w:proofErr w:type="spellEnd"/>
      <w:r w:rsidRPr="0D495BE8">
        <w:rPr>
          <w:rFonts w:ascii="Calibri" w:eastAsia="Calibri" w:hAnsi="Calibri" w:cs="Calibri"/>
          <w:color w:val="000000" w:themeColor="text1"/>
          <w:sz w:val="24"/>
          <w:szCs w:val="24"/>
        </w:rPr>
        <w:t xml:space="preserve">, podem ser acessadas por meio do link: </w:t>
      </w:r>
      <w:hyperlink r:id="rId8">
        <w:r w:rsidRPr="0D495BE8">
          <w:rPr>
            <w:rStyle w:val="Hyperlink"/>
            <w:rFonts w:ascii="Calibri" w:eastAsia="Calibri" w:hAnsi="Calibri" w:cs="Calibri"/>
            <w:sz w:val="24"/>
            <w:szCs w:val="24"/>
          </w:rPr>
          <w:t>https://www.prefeitura.sp.gov.br/cidade/secretarias/upload/esportes/2023/Julho/24/Prestacao_de_Contas_Financeira_OSCs.xls</w:t>
        </w:r>
        <w:r w:rsidR="001D5EF3">
          <w:tab/>
        </w:r>
      </w:hyperlink>
    </w:p>
    <w:p w14:paraId="7F98CE51" w14:textId="396D7E2A"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45BB3E09" w14:textId="0E015FB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502993FB" w14:textId="02776A40" w:rsidR="00635D00" w:rsidRDefault="6AB565D8" w:rsidP="001D5EF3">
      <w:pPr>
        <w:pStyle w:val="PargrafodaLista"/>
        <w:numPr>
          <w:ilvl w:val="1"/>
          <w:numId w:val="21"/>
        </w:numPr>
        <w:spacing w:after="120" w:line="360" w:lineRule="auto"/>
        <w:ind w:left="0" w:firstLine="0"/>
        <w:jc w:val="both"/>
        <w:rPr>
          <w:rStyle w:val="normaltextrun"/>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w:t>
      </w:r>
      <w:r w:rsidR="3C982EA0" w:rsidRPr="0D495BE8">
        <w:rPr>
          <w:rStyle w:val="normaltextrun"/>
          <w:rFonts w:ascii="Calibri" w:eastAsia="Calibri" w:hAnsi="Calibri" w:cs="Calibri"/>
          <w:color w:val="000000" w:themeColor="text1"/>
          <w:sz w:val="24"/>
          <w:szCs w:val="24"/>
        </w:rPr>
        <w:t>027</w:t>
      </w:r>
      <w:r w:rsidRPr="0D495BE8">
        <w:rPr>
          <w:rStyle w:val="normaltextrun"/>
          <w:rFonts w:ascii="Calibri" w:eastAsia="Calibri" w:hAnsi="Calibri" w:cs="Calibri"/>
          <w:color w:val="000000" w:themeColor="text1"/>
          <w:sz w:val="24"/>
          <w:szCs w:val="24"/>
        </w:rPr>
        <w:t>/SEME/20</w:t>
      </w:r>
      <w:r w:rsidR="23D25EE0" w:rsidRPr="0D495BE8">
        <w:rPr>
          <w:rStyle w:val="normaltextrun"/>
          <w:rFonts w:ascii="Calibri" w:eastAsia="Calibri" w:hAnsi="Calibri" w:cs="Calibri"/>
          <w:color w:val="000000" w:themeColor="text1"/>
          <w:sz w:val="24"/>
          <w:szCs w:val="24"/>
        </w:rPr>
        <w:t>17</w:t>
      </w:r>
      <w:r w:rsidRPr="0D495BE8">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753E9775" w14:textId="49BD969E"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53EC29DC" w14:textId="10925C8A"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Aprovação da prestação de contas; </w:t>
      </w:r>
    </w:p>
    <w:p w14:paraId="69E086F5" w14:textId="613EB830"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08E8C4B2" w14:textId="7199795F"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36AB2825" w14:textId="4F0B204C"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São consideradas falhas formais sem prejuízo de outras: </w:t>
      </w:r>
    </w:p>
    <w:p w14:paraId="4ACA82AE" w14:textId="7D8A681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3D6EE68C" w14:textId="525F9190"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1C16213F" w14:textId="69DF01A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As contas serão rejeitadas quando: </w:t>
      </w:r>
    </w:p>
    <w:p w14:paraId="61411B89" w14:textId="7A0623A4"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Houver omissão no dever de prestar contas; </w:t>
      </w:r>
    </w:p>
    <w:p w14:paraId="3F668802" w14:textId="40886E05"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2EC7374F" w14:textId="2A3DA54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Ocorrer danos ao erário decorrente de ato de gestão ilegítimo ou antieconômico; </w:t>
      </w:r>
    </w:p>
    <w:p w14:paraId="6D427BF6" w14:textId="31352622"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Houver desfalque ou desvio de dinheiro, bens ou valores públicos;</w:t>
      </w:r>
    </w:p>
    <w:p w14:paraId="707C147E" w14:textId="268DE4FC"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Não for executado o objeto da parceria; </w:t>
      </w:r>
    </w:p>
    <w:p w14:paraId="70367B01" w14:textId="2E1212A3"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Os recursos forem aplicados em finalidades diversas das previstas na parceria. </w:t>
      </w:r>
    </w:p>
    <w:p w14:paraId="2A12F9FC" w14:textId="75483C6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75B540CE" w14:textId="477EF54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29C20132" w14:textId="105CDE7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38BA2F68" w14:textId="7A2985A4"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5D4E81F4" w14:textId="34C4ADDA"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00CEF26C" w14:textId="04A08E96"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As </w:t>
      </w:r>
      <w:proofErr w:type="spellStart"/>
      <w:r w:rsidRPr="0D495BE8">
        <w:rPr>
          <w:rStyle w:val="normaltextrun"/>
          <w:rFonts w:ascii="Calibri" w:eastAsia="Calibri" w:hAnsi="Calibri" w:cs="Calibri"/>
          <w:color w:val="000000" w:themeColor="text1"/>
          <w:sz w:val="24"/>
          <w:szCs w:val="24"/>
        </w:rPr>
        <w:t>OSCs</w:t>
      </w:r>
      <w:proofErr w:type="spellEnd"/>
      <w:r w:rsidRPr="0D495BE8">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3DD2303A" w14:textId="27EDDC58"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150E0837" w14:textId="5E3E3C07"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2FC08A60" w14:textId="59B37E70"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315EA6BE" w14:textId="7A782CD3"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62AC3E7C" w14:textId="58BB968E"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6DEED053" w14:textId="4DA4014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Relação de eventuais bens adquiridos; </w:t>
      </w:r>
    </w:p>
    <w:p w14:paraId="66D36700" w14:textId="7010D96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66EFF15B" w14:textId="463D786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415B9C88" w14:textId="32E647F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5309E637" w14:textId="72B7DAD5"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0D495BE8">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3BC71FB5" w14:textId="743030C5" w:rsidR="00635D00" w:rsidRDefault="6AB565D8" w:rsidP="001D5EF3">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1E8290DB" w14:textId="14E9310F" w:rsidR="00635D00" w:rsidRDefault="6AB565D8" w:rsidP="001D5EF3">
      <w:pPr>
        <w:pStyle w:val="PargrafodaLista"/>
        <w:numPr>
          <w:ilvl w:val="3"/>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7AD7360C" w14:textId="7B2D08D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0D495BE8">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6B7DD8D8" w14:textId="28868C15"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DAS SANÇÕES:</w:t>
      </w:r>
    </w:p>
    <w:p w14:paraId="7D336B61" w14:textId="31DDBB4D" w:rsidR="00635D00" w:rsidRDefault="6AB565D8" w:rsidP="001D5EF3">
      <w:pPr>
        <w:pStyle w:val="PargrafodaLista"/>
        <w:numPr>
          <w:ilvl w:val="1"/>
          <w:numId w:val="21"/>
        </w:numPr>
        <w:spacing w:after="120" w:line="360" w:lineRule="auto"/>
        <w:ind w:left="0" w:firstLine="0"/>
        <w:jc w:val="both"/>
        <w:rPr>
          <w:rStyle w:val="normaltextrun"/>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38F7C9B2" w:rsidRPr="5EC8BC54">
        <w:rPr>
          <w:rStyle w:val="normaltextrun"/>
          <w:rFonts w:ascii="Calibri" w:eastAsia="Calibri" w:hAnsi="Calibri" w:cs="Calibri"/>
          <w:color w:val="000000" w:themeColor="text1"/>
          <w:sz w:val="24"/>
          <w:szCs w:val="24"/>
        </w:rPr>
        <w:t>027</w:t>
      </w:r>
      <w:r w:rsidRPr="5EC8BC54">
        <w:rPr>
          <w:rStyle w:val="normaltextrun"/>
          <w:rFonts w:ascii="Calibri" w:eastAsia="Calibri" w:hAnsi="Calibri" w:cs="Calibri"/>
          <w:color w:val="000000" w:themeColor="text1"/>
          <w:sz w:val="24"/>
          <w:szCs w:val="24"/>
        </w:rPr>
        <w:t>/SEME/20</w:t>
      </w:r>
      <w:r w:rsidR="3911BB9C" w:rsidRPr="5EC8BC54">
        <w:rPr>
          <w:rStyle w:val="normaltextrun"/>
          <w:rFonts w:ascii="Calibri" w:eastAsia="Calibri" w:hAnsi="Calibri" w:cs="Calibri"/>
          <w:color w:val="000000" w:themeColor="text1"/>
          <w:sz w:val="24"/>
          <w:szCs w:val="24"/>
        </w:rPr>
        <w:t>17</w:t>
      </w:r>
      <w:r w:rsidRPr="5EC8BC54">
        <w:rPr>
          <w:rStyle w:val="normaltextrun"/>
          <w:rFonts w:ascii="Calibri" w:eastAsia="Calibri" w:hAnsi="Calibri" w:cs="Calibri"/>
          <w:color w:val="000000" w:themeColor="text1"/>
          <w:sz w:val="24"/>
          <w:szCs w:val="24"/>
        </w:rPr>
        <w:t>, poderá acarretar, garantida a defesa prévia, na aplicação à OSC das seguintes sanções:</w:t>
      </w:r>
    </w:p>
    <w:p w14:paraId="4594B771" w14:textId="0CCCA4B0"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Advertência por escrito;</w:t>
      </w:r>
    </w:p>
    <w:p w14:paraId="40872D0A" w14:textId="58B4DDC6"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1C8FA586" w14:textId="49679119"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045CBBE0" w14:textId="222D9A7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 prazo para apresentação de defesa é de 05 (cinco) dias úteis para a sanção prevista no subitem 20.1.1. e 10 (dez) dias úteis para as sanções previstas nos subitens 20.1.2. e 20.1.3.</w:t>
      </w:r>
    </w:p>
    <w:p w14:paraId="65451975" w14:textId="67CF82CB"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Compete ao gestor da parceria decidir pela aplicação de penalidade no caso de advertência.</w:t>
      </w:r>
    </w:p>
    <w:p w14:paraId="03BC6C62" w14:textId="63C6E3F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1BDB3D7F" w14:textId="137265A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OSC terá o prazo de 10 (dez) dias úteis para interpor recurso contra a penalidade aplicada.</w:t>
      </w:r>
    </w:p>
    <w:p w14:paraId="34D7DECF" w14:textId="7167A73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52D6D890" w14:textId="0C3C212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4CEA627B" w14:textId="34B8953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26870E44" w14:textId="41888414"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ANTICORRUPÇÃO E PROTEÇÃO GERAL DE DADOS:</w:t>
      </w:r>
    </w:p>
    <w:p w14:paraId="206A0FB7" w14:textId="31E57D6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86340F9" w14:textId="5BEC477E"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34944F01" w14:textId="3320A458"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5104755B" w14:textId="7F429ED1"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47DB1278" w14:textId="4697652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6F0EEAB0" w14:textId="69D5520A"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C61FC8E" w14:textId="0ABE40AA"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70852B9B" w14:textId="06A2F0A9"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64CD0F5E" w14:textId="004BC19A"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Caso os dados se tornem desnecessários; </w:t>
      </w:r>
    </w:p>
    <w:p w14:paraId="471C362D" w14:textId="3F552B6D"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53A8E52A" w14:textId="13E66F8B" w:rsidR="00635D00" w:rsidRDefault="6AB565D8" w:rsidP="001D5EF3">
      <w:pPr>
        <w:pStyle w:val="PargrafodaLista"/>
        <w:numPr>
          <w:ilvl w:val="2"/>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Ocorrendo o fim da vigência do ajuste. </w:t>
      </w:r>
    </w:p>
    <w:p w14:paraId="30E447C4" w14:textId="23CB7E3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10B55FEF" w14:textId="2A9D61D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73A2051D" w14:textId="6AF6B7B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38E76EC3" w14:textId="228A372C"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81BCCD0" w14:textId="5075756B"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55DECB19" w14:textId="49A5B3F1" w:rsidR="00635D00" w:rsidRDefault="6AB565D8" w:rsidP="001D5EF3">
      <w:pPr>
        <w:pStyle w:val="PargrafodaLista"/>
        <w:numPr>
          <w:ilvl w:val="0"/>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b/>
          <w:bCs/>
          <w:color w:val="000000" w:themeColor="text1"/>
          <w:sz w:val="24"/>
          <w:szCs w:val="24"/>
        </w:rPr>
        <w:t>DISPOSIÇÕES FINAIS:</w:t>
      </w:r>
    </w:p>
    <w:p w14:paraId="426E849F" w14:textId="5338CC1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52803285" w14:textId="03EFD556"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38FD7B95" w14:textId="40FA5D5A"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608DBA40" w14:textId="3F594C85"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599F6E47" w14:textId="38BD7502"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Administração Pública se reserva o direito de, a qualquer tempo e a seu exclusivo critério, por despacho motivado, adiar ou revogar a presente seleção, sem que isso represente motivo para que as </w:t>
      </w:r>
      <w:proofErr w:type="spellStart"/>
      <w:r w:rsidRPr="5EC8BC54">
        <w:rPr>
          <w:rStyle w:val="normaltextrun"/>
          <w:rFonts w:ascii="Calibri" w:eastAsia="Calibri" w:hAnsi="Calibri" w:cs="Calibri"/>
          <w:color w:val="000000" w:themeColor="text1"/>
          <w:sz w:val="24"/>
          <w:szCs w:val="24"/>
        </w:rPr>
        <w:t>OSCs</w:t>
      </w:r>
      <w:proofErr w:type="spellEnd"/>
      <w:r w:rsidRPr="5EC8BC54">
        <w:rPr>
          <w:rStyle w:val="normaltextrun"/>
          <w:rFonts w:ascii="Calibri" w:eastAsia="Calibri" w:hAnsi="Calibri" w:cs="Calibri"/>
          <w:color w:val="000000" w:themeColor="text1"/>
          <w:sz w:val="24"/>
          <w:szCs w:val="24"/>
        </w:rPr>
        <w:t xml:space="preserve"> proponentes pleiteiem qualquer tipo de indenização.</w:t>
      </w:r>
    </w:p>
    <w:p w14:paraId="0B90BB5A" w14:textId="5C636EFD"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776C7F2C" w14:textId="3BB44DF0"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3D1FBA99" w14:textId="45CFD727"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9">
        <w:r w:rsidRPr="5EC8BC54">
          <w:rPr>
            <w:rStyle w:val="Hyperlink"/>
            <w:rFonts w:ascii="Calibri" w:eastAsia="Calibri" w:hAnsi="Calibri" w:cs="Calibri"/>
            <w:sz w:val="24"/>
            <w:szCs w:val="24"/>
          </w:rPr>
          <w:t>semegabinete@prefeitura.sp.gov.br</w:t>
        </w:r>
      </w:hyperlink>
      <w:r w:rsidRPr="5EC8BC54">
        <w:rPr>
          <w:rStyle w:val="normaltextrun"/>
          <w:rFonts w:ascii="Calibri" w:eastAsia="Calibri" w:hAnsi="Calibri" w:cs="Calibri"/>
          <w:color w:val="000000" w:themeColor="text1"/>
          <w:sz w:val="24"/>
          <w:szCs w:val="24"/>
        </w:rPr>
        <w:t xml:space="preserve">. </w:t>
      </w:r>
    </w:p>
    <w:p w14:paraId="3FF58A35" w14:textId="79B53773"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7EDA4BB3" w14:textId="7CA51ACD"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28FCD1FD" w14:textId="1930402A"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0068900A" w14:textId="1FB57004"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0">
        <w:r w:rsidRPr="5EC8BC54">
          <w:rPr>
            <w:rStyle w:val="Hyperlink"/>
            <w:rFonts w:ascii="Calibri" w:eastAsia="Calibri" w:hAnsi="Calibri" w:cs="Calibri"/>
            <w:sz w:val="24"/>
            <w:szCs w:val="24"/>
          </w:rPr>
          <w:t>semegabinete@prefeitura.sp.gov.br</w:t>
        </w:r>
      </w:hyperlink>
      <w:r w:rsidRPr="5EC8BC54">
        <w:rPr>
          <w:rStyle w:val="normaltextrun"/>
          <w:rFonts w:ascii="Calibri" w:eastAsia="Calibri" w:hAnsi="Calibri" w:cs="Calibri"/>
          <w:color w:val="000000" w:themeColor="text1"/>
          <w:sz w:val="24"/>
          <w:szCs w:val="24"/>
        </w:rPr>
        <w:t xml:space="preserve">. </w:t>
      </w:r>
    </w:p>
    <w:p w14:paraId="2F3C6A87" w14:textId="5AEC18EC"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353221EB" w14:textId="2DB8B78F"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6FCE9E3C" w14:textId="4DE8F4DC" w:rsidR="00635D00" w:rsidRDefault="6AB565D8" w:rsidP="001D5EF3">
      <w:pPr>
        <w:pStyle w:val="PargrafodaLista"/>
        <w:numPr>
          <w:ilvl w:val="1"/>
          <w:numId w:val="21"/>
        </w:numPr>
        <w:spacing w:after="120" w:line="360" w:lineRule="auto"/>
        <w:ind w:left="0" w:firstLine="0"/>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1E821F06" w14:textId="4C4BC9FE" w:rsidR="00635D00" w:rsidRDefault="6AB565D8" w:rsidP="5EC8BC54">
      <w:pPr>
        <w:spacing w:beforeAutospacing="1" w:after="120" w:afterAutospacing="1" w:line="360" w:lineRule="auto"/>
        <w:jc w:val="both"/>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São Paulo – SP, </w:t>
      </w:r>
      <w:r w:rsidRPr="5EC8BC54">
        <w:rPr>
          <w:rStyle w:val="normaltextrun"/>
          <w:rFonts w:ascii="Calibri" w:eastAsia="Calibri" w:hAnsi="Calibri" w:cs="Calibri"/>
          <w:color w:val="000000" w:themeColor="text1"/>
          <w:sz w:val="24"/>
          <w:szCs w:val="24"/>
          <w:highlight w:val="yellow"/>
        </w:rPr>
        <w:t xml:space="preserve">__ de ______ </w:t>
      </w:r>
      <w:proofErr w:type="spellStart"/>
      <w:r w:rsidRPr="5EC8BC54">
        <w:rPr>
          <w:rStyle w:val="normaltextrun"/>
          <w:rFonts w:ascii="Calibri" w:eastAsia="Calibri" w:hAnsi="Calibri" w:cs="Calibri"/>
          <w:color w:val="000000" w:themeColor="text1"/>
          <w:sz w:val="24"/>
          <w:szCs w:val="24"/>
          <w:highlight w:val="yellow"/>
        </w:rPr>
        <w:t>de</w:t>
      </w:r>
      <w:proofErr w:type="spellEnd"/>
      <w:r w:rsidRPr="5EC8BC54">
        <w:rPr>
          <w:rStyle w:val="normaltextrun"/>
          <w:rFonts w:ascii="Calibri" w:eastAsia="Calibri" w:hAnsi="Calibri" w:cs="Calibri"/>
          <w:color w:val="000000" w:themeColor="text1"/>
          <w:sz w:val="24"/>
          <w:szCs w:val="24"/>
          <w:highlight w:val="yellow"/>
        </w:rPr>
        <w:t xml:space="preserve"> 20___.</w:t>
      </w:r>
      <w:r w:rsidRPr="5EC8BC54">
        <w:rPr>
          <w:rStyle w:val="normaltextrun"/>
          <w:rFonts w:ascii="Calibri" w:eastAsia="Calibri" w:hAnsi="Calibri" w:cs="Calibri"/>
          <w:color w:val="000000" w:themeColor="text1"/>
          <w:sz w:val="24"/>
          <w:szCs w:val="24"/>
        </w:rPr>
        <w:t xml:space="preserve"> </w:t>
      </w:r>
    </w:p>
    <w:p w14:paraId="71795374" w14:textId="7C747ED2" w:rsidR="00635D00" w:rsidRDefault="00635D00" w:rsidP="5EC8BC54">
      <w:pPr>
        <w:spacing w:beforeAutospacing="1" w:after="120" w:afterAutospacing="1" w:line="360" w:lineRule="auto"/>
        <w:jc w:val="both"/>
        <w:rPr>
          <w:rFonts w:ascii="Calibri" w:eastAsia="Calibri" w:hAnsi="Calibri" w:cs="Calibri"/>
          <w:color w:val="000000" w:themeColor="text1"/>
          <w:sz w:val="24"/>
          <w:szCs w:val="24"/>
        </w:rPr>
      </w:pPr>
    </w:p>
    <w:p w14:paraId="54742CE5" w14:textId="422DD526" w:rsidR="00635D00" w:rsidRDefault="00635D00" w:rsidP="5EC8BC54">
      <w:pPr>
        <w:spacing w:beforeAutospacing="1" w:after="120" w:afterAutospacing="1" w:line="360" w:lineRule="auto"/>
        <w:jc w:val="both"/>
        <w:rPr>
          <w:rFonts w:ascii="Calibri" w:eastAsia="Calibri" w:hAnsi="Calibri" w:cs="Calibri"/>
          <w:color w:val="000000" w:themeColor="text1"/>
          <w:sz w:val="24"/>
          <w:szCs w:val="24"/>
        </w:rPr>
      </w:pPr>
    </w:p>
    <w:p w14:paraId="6CDD1555" w14:textId="595D3542" w:rsidR="00635D00" w:rsidRDefault="00635D00" w:rsidP="5EC8BC54">
      <w:pPr>
        <w:spacing w:beforeAutospacing="1" w:after="120" w:afterAutospacing="1" w:line="360" w:lineRule="auto"/>
        <w:jc w:val="both"/>
        <w:rPr>
          <w:rFonts w:ascii="Calibri" w:eastAsia="Calibri" w:hAnsi="Calibri" w:cs="Calibri"/>
          <w:color w:val="000000" w:themeColor="text1"/>
          <w:sz w:val="24"/>
          <w:szCs w:val="24"/>
        </w:rPr>
      </w:pPr>
    </w:p>
    <w:p w14:paraId="015415B7" w14:textId="5C9C6B4E" w:rsidR="00635D00" w:rsidRDefault="6AB565D8" w:rsidP="5EC8BC54">
      <w:pPr>
        <w:spacing w:beforeAutospacing="1" w:after="120" w:afterAutospacing="1" w:line="360" w:lineRule="auto"/>
        <w:jc w:val="center"/>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Ricardo </w:t>
      </w:r>
      <w:proofErr w:type="spellStart"/>
      <w:r w:rsidRPr="5EC8BC54">
        <w:rPr>
          <w:rStyle w:val="normaltextrun"/>
          <w:rFonts w:ascii="Calibri" w:eastAsia="Calibri" w:hAnsi="Calibri" w:cs="Calibri"/>
          <w:color w:val="000000" w:themeColor="text1"/>
          <w:sz w:val="24"/>
          <w:szCs w:val="24"/>
        </w:rPr>
        <w:t>Calciolari</w:t>
      </w:r>
      <w:proofErr w:type="spellEnd"/>
      <w:r w:rsidRPr="5EC8BC54">
        <w:rPr>
          <w:rStyle w:val="normaltextrun"/>
          <w:rFonts w:ascii="Calibri" w:eastAsia="Calibri" w:hAnsi="Calibri" w:cs="Calibri"/>
          <w:color w:val="000000" w:themeColor="text1"/>
          <w:sz w:val="24"/>
          <w:szCs w:val="24"/>
        </w:rPr>
        <w:t xml:space="preserve"> </w:t>
      </w:r>
    </w:p>
    <w:p w14:paraId="10CB659D" w14:textId="01A7DC0F" w:rsidR="00635D00" w:rsidRDefault="6AB565D8" w:rsidP="5EC8BC54">
      <w:pPr>
        <w:spacing w:beforeAutospacing="1" w:after="120" w:afterAutospacing="1" w:line="360" w:lineRule="auto"/>
        <w:jc w:val="center"/>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 xml:space="preserve">Chefe de Gabinete </w:t>
      </w:r>
    </w:p>
    <w:p w14:paraId="01B14B15" w14:textId="1F7D5C3A" w:rsidR="00635D00" w:rsidRDefault="6AB565D8" w:rsidP="5EC8BC54">
      <w:pPr>
        <w:spacing w:after="120" w:line="360" w:lineRule="auto"/>
        <w:jc w:val="center"/>
        <w:rPr>
          <w:rFonts w:ascii="Calibri" w:eastAsia="Calibri" w:hAnsi="Calibri" w:cs="Calibri"/>
          <w:color w:val="000000" w:themeColor="text1"/>
          <w:sz w:val="24"/>
          <w:szCs w:val="24"/>
        </w:rPr>
      </w:pPr>
      <w:r w:rsidRPr="5EC8BC54">
        <w:rPr>
          <w:rStyle w:val="normaltextrun"/>
          <w:rFonts w:ascii="Calibri" w:eastAsia="Calibri" w:hAnsi="Calibri" w:cs="Calibri"/>
          <w:color w:val="000000" w:themeColor="text1"/>
          <w:sz w:val="24"/>
          <w:szCs w:val="24"/>
        </w:rPr>
        <w:t>SEME/GAB</w:t>
      </w:r>
    </w:p>
    <w:p w14:paraId="236B519D" w14:textId="4133B6B2" w:rsidR="00635D00" w:rsidRDefault="00635D00" w:rsidP="5EC8BC54">
      <w:pPr>
        <w:spacing w:after="120" w:line="360" w:lineRule="auto"/>
        <w:rPr>
          <w:rFonts w:ascii="Calibri" w:eastAsia="Calibri" w:hAnsi="Calibri" w:cs="Calibri"/>
          <w:color w:val="000000" w:themeColor="text1"/>
        </w:rPr>
      </w:pPr>
    </w:p>
    <w:p w14:paraId="1B603B8D" w14:textId="28244350" w:rsidR="0D495BE8" w:rsidRDefault="0D495BE8">
      <w:r>
        <w:br w:type="page"/>
      </w:r>
    </w:p>
    <w:p w14:paraId="56AB750A" w14:textId="1FB16313" w:rsidR="00635D00" w:rsidRDefault="549793AC"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I</w:t>
      </w:r>
    </w:p>
    <w:p w14:paraId="5595DDFF" w14:textId="781939EC" w:rsidR="00635D00" w:rsidRDefault="00635D00" w:rsidP="5EC8BC54">
      <w:pPr>
        <w:widowControl w:val="0"/>
        <w:spacing w:before="6" w:after="0" w:line="240" w:lineRule="auto"/>
        <w:rPr>
          <w:rFonts w:ascii="Calibri" w:eastAsia="Calibri" w:hAnsi="Calibri" w:cs="Calibri"/>
          <w:color w:val="000000" w:themeColor="text1"/>
          <w:sz w:val="24"/>
          <w:szCs w:val="24"/>
        </w:rPr>
      </w:pPr>
    </w:p>
    <w:p w14:paraId="4C9FDEDE" w14:textId="2A791489" w:rsidR="00635D00" w:rsidRDefault="00635D00" w:rsidP="5EC8BC54">
      <w:pPr>
        <w:tabs>
          <w:tab w:val="left" w:pos="4391"/>
        </w:tabs>
        <w:spacing w:after="200" w:line="276" w:lineRule="auto"/>
        <w:ind w:right="367"/>
        <w:jc w:val="center"/>
        <w:rPr>
          <w:rFonts w:ascii="Calibri" w:eastAsia="Calibri" w:hAnsi="Calibri" w:cs="Calibri"/>
          <w:color w:val="000000" w:themeColor="text1"/>
          <w:sz w:val="24"/>
          <w:szCs w:val="24"/>
        </w:rPr>
      </w:pPr>
    </w:p>
    <w:p w14:paraId="641C9D2D" w14:textId="7B3F950C" w:rsidR="00635D00" w:rsidRDefault="549793AC" w:rsidP="5EC8BC54">
      <w:pPr>
        <w:tabs>
          <w:tab w:val="left" w:pos="4391"/>
        </w:tabs>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MINUTA DO TERMO DE FOMENTO Nº XX/SEME/2023</w:t>
      </w:r>
    </w:p>
    <w:p w14:paraId="5F33F50C" w14:textId="37C75ADA" w:rsidR="00635D00" w:rsidRDefault="00635D00" w:rsidP="0D495BE8">
      <w:pPr>
        <w:widowControl w:val="0"/>
        <w:spacing w:before="6" w:after="0" w:line="360" w:lineRule="auto"/>
        <w:rPr>
          <w:rFonts w:ascii="Times New Roman" w:eastAsia="Times New Roman" w:hAnsi="Times New Roman" w:cs="Times New Roman"/>
          <w:color w:val="000000" w:themeColor="text1"/>
          <w:sz w:val="24"/>
          <w:szCs w:val="24"/>
        </w:rPr>
      </w:pPr>
    </w:p>
    <w:p w14:paraId="231F1432" w14:textId="4BA37695" w:rsidR="00635D00" w:rsidRDefault="549793AC" w:rsidP="0D495BE8">
      <w:pPr>
        <w:widowControl w:val="0"/>
        <w:tabs>
          <w:tab w:val="left" w:pos="2275"/>
        </w:tabs>
        <w:spacing w:before="1"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D495BE8">
        <w:rPr>
          <w:rFonts w:ascii="Calibri" w:eastAsia="Calibri" w:hAnsi="Calibri" w:cs="Calibri"/>
          <w:color w:val="000000" w:themeColor="text1"/>
          <w:sz w:val="24"/>
          <w:szCs w:val="24"/>
        </w:rPr>
        <w:t>Xxxxxx</w:t>
      </w:r>
      <w:proofErr w:type="spellEnd"/>
      <w:r w:rsidRPr="0D495BE8">
        <w:rPr>
          <w:rFonts w:ascii="Calibri" w:eastAsia="Calibri" w:hAnsi="Calibri" w:cs="Calibri"/>
          <w:color w:val="000000" w:themeColor="text1"/>
          <w:sz w:val="24"/>
          <w:szCs w:val="24"/>
        </w:rPr>
        <w:t xml:space="preserve">, Diretor de SEME/DGPAR, ora denominada </w:t>
      </w:r>
      <w:r w:rsidRPr="0D495BE8">
        <w:rPr>
          <w:rFonts w:ascii="Calibri" w:eastAsia="Calibri" w:hAnsi="Calibri" w:cs="Calibri"/>
          <w:b/>
          <w:bCs/>
          <w:color w:val="000000" w:themeColor="text1"/>
          <w:sz w:val="24"/>
          <w:szCs w:val="24"/>
        </w:rPr>
        <w:t>PMSP/SEME</w:t>
      </w:r>
      <w:r w:rsidRPr="0D495BE8">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D495BE8">
        <w:rPr>
          <w:rFonts w:ascii="Calibri" w:eastAsia="Calibri" w:hAnsi="Calibri" w:cs="Calibri"/>
          <w:b/>
          <w:bCs/>
          <w:color w:val="000000" w:themeColor="text1"/>
          <w:sz w:val="24"/>
          <w:szCs w:val="24"/>
        </w:rPr>
        <w:t>PROPONENTE</w:t>
      </w:r>
      <w:r w:rsidRPr="0D495BE8">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22F798AB" w:rsidRPr="0D495BE8">
        <w:rPr>
          <w:rFonts w:ascii="Calibri" w:eastAsia="Calibri" w:hAnsi="Calibri" w:cs="Calibri"/>
          <w:color w:val="000000" w:themeColor="text1"/>
          <w:sz w:val="24"/>
          <w:szCs w:val="24"/>
        </w:rPr>
        <w:t>027</w:t>
      </w:r>
      <w:r w:rsidRPr="0D495BE8">
        <w:rPr>
          <w:rFonts w:ascii="Calibri" w:eastAsia="Calibri" w:hAnsi="Calibri" w:cs="Calibri"/>
          <w:color w:val="000000" w:themeColor="text1"/>
          <w:sz w:val="24"/>
          <w:szCs w:val="24"/>
        </w:rPr>
        <w:t>/SEME/20</w:t>
      </w:r>
      <w:r w:rsidR="1171144A" w:rsidRPr="0D495BE8">
        <w:rPr>
          <w:rFonts w:ascii="Calibri" w:eastAsia="Calibri" w:hAnsi="Calibri" w:cs="Calibri"/>
          <w:color w:val="000000" w:themeColor="text1"/>
          <w:sz w:val="24"/>
          <w:szCs w:val="24"/>
        </w:rPr>
        <w:t>17</w:t>
      </w:r>
      <w:r w:rsidRPr="0D495BE8">
        <w:rPr>
          <w:rFonts w:ascii="Calibri" w:eastAsia="Calibri" w:hAnsi="Calibri" w:cs="Calibri"/>
          <w:color w:val="000000" w:themeColor="text1"/>
          <w:sz w:val="24"/>
          <w:szCs w:val="24"/>
        </w:rPr>
        <w:t>, em face do despacho exarado no doc. ____ do processo SEI nº __________________, publicado no DOC de ___/___/2023, celebram a presente parceria, nos termos e cláusulas que seguem.</w:t>
      </w:r>
    </w:p>
    <w:p w14:paraId="4A8A9AFD" w14:textId="15116021" w:rsidR="00635D00" w:rsidRDefault="00635D00" w:rsidP="0D495BE8">
      <w:pPr>
        <w:widowControl w:val="0"/>
        <w:tabs>
          <w:tab w:val="left" w:pos="2275"/>
        </w:tabs>
        <w:spacing w:before="1" w:after="0" w:line="360" w:lineRule="auto"/>
        <w:ind w:left="302"/>
        <w:jc w:val="both"/>
        <w:rPr>
          <w:rFonts w:ascii="Calibri" w:eastAsia="Calibri" w:hAnsi="Calibri" w:cs="Calibri"/>
          <w:color w:val="000000" w:themeColor="text1"/>
          <w:sz w:val="24"/>
          <w:szCs w:val="24"/>
        </w:rPr>
      </w:pPr>
    </w:p>
    <w:p w14:paraId="7501D056" w14:textId="6DC0518E" w:rsidR="00635D00" w:rsidRDefault="549793AC" w:rsidP="0D495BE8">
      <w:pPr>
        <w:widowControl w:val="0"/>
        <w:tabs>
          <w:tab w:val="left" w:pos="2275"/>
        </w:tabs>
        <w:spacing w:before="1" w:after="24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CLÁUSULA PRIMEIRA – OBJETO: </w:t>
      </w:r>
    </w:p>
    <w:p w14:paraId="68433E40" w14:textId="215E1A5E" w:rsidR="00635D00" w:rsidRDefault="549793AC" w:rsidP="0D495BE8">
      <w:pPr>
        <w:widowControl w:val="0"/>
        <w:tabs>
          <w:tab w:val="left" w:pos="2275"/>
        </w:tabs>
        <w:spacing w:before="1"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1.1.</w:t>
      </w:r>
      <w:r w:rsidRPr="0D495BE8">
        <w:rPr>
          <w:rFonts w:ascii="Calibri" w:eastAsia="Calibri" w:hAnsi="Calibri" w:cs="Calibri"/>
          <w:color w:val="000000" w:themeColor="text1"/>
          <w:sz w:val="24"/>
          <w:szCs w:val="24"/>
        </w:rPr>
        <w:t xml:space="preserve"> Através do presente, a </w:t>
      </w:r>
      <w:r w:rsidRPr="0D495BE8">
        <w:rPr>
          <w:rFonts w:ascii="Calibri" w:eastAsia="Calibri" w:hAnsi="Calibri" w:cs="Calibri"/>
          <w:b/>
          <w:bCs/>
          <w:color w:val="000000" w:themeColor="text1"/>
          <w:sz w:val="24"/>
          <w:szCs w:val="24"/>
        </w:rPr>
        <w:t>PMSP/SEME</w:t>
      </w:r>
      <w:r w:rsidRPr="0D495BE8">
        <w:rPr>
          <w:rFonts w:ascii="Calibri" w:eastAsia="Calibri" w:hAnsi="Calibri" w:cs="Calibri"/>
          <w:color w:val="000000" w:themeColor="text1"/>
          <w:sz w:val="24"/>
          <w:szCs w:val="24"/>
        </w:rPr>
        <w:t xml:space="preserve"> e a </w:t>
      </w:r>
      <w:r w:rsidRPr="0D495BE8">
        <w:rPr>
          <w:rFonts w:ascii="Calibri" w:eastAsia="Calibri" w:hAnsi="Calibri" w:cs="Calibri"/>
          <w:b/>
          <w:bCs/>
          <w:color w:val="000000" w:themeColor="text1"/>
          <w:sz w:val="24"/>
          <w:szCs w:val="24"/>
        </w:rPr>
        <w:t xml:space="preserve">PROPONENTE </w:t>
      </w:r>
      <w:r w:rsidRPr="0D495BE8">
        <w:rPr>
          <w:rFonts w:ascii="Calibri" w:eastAsia="Calibri" w:hAnsi="Calibri" w:cs="Calibri"/>
          <w:color w:val="000000" w:themeColor="text1"/>
          <w:sz w:val="24"/>
          <w:szCs w:val="24"/>
        </w:rPr>
        <w:t xml:space="preserve">registram interesse para o desenvolvimento de parceria com a finalidade de executar o projeto denominado </w:t>
      </w:r>
      <w:r w:rsidR="2B41BC4C" w:rsidRPr="0D495BE8">
        <w:rPr>
          <w:rFonts w:ascii="Calibri" w:eastAsia="Calibri" w:hAnsi="Calibri" w:cs="Calibri"/>
          <w:color w:val="000000" w:themeColor="text1"/>
          <w:sz w:val="24"/>
          <w:szCs w:val="24"/>
        </w:rPr>
        <w:t xml:space="preserve">“Arena Esportiva </w:t>
      </w:r>
      <w:r w:rsidR="009B670D">
        <w:rPr>
          <w:rFonts w:ascii="Calibri" w:eastAsia="Calibri" w:hAnsi="Calibri" w:cs="Calibri"/>
          <w:color w:val="000000" w:themeColor="text1"/>
          <w:sz w:val="24"/>
          <w:szCs w:val="24"/>
        </w:rPr>
        <w:t>Radical</w:t>
      </w:r>
      <w:r w:rsidRPr="0D495BE8">
        <w:rPr>
          <w:rFonts w:ascii="Calibri" w:eastAsia="Calibri" w:hAnsi="Calibri" w:cs="Calibri"/>
          <w:color w:val="000000" w:themeColor="text1"/>
          <w:sz w:val="24"/>
          <w:szCs w:val="24"/>
        </w:rPr>
        <w:t>”, visando a</w:t>
      </w:r>
      <w:r w:rsidR="1FF9F58C" w:rsidRPr="0D495BE8">
        <w:rPr>
          <w:rFonts w:ascii="Calibri" w:eastAsia="Calibri" w:hAnsi="Calibri" w:cs="Calibri"/>
          <w:color w:val="000000" w:themeColor="text1"/>
          <w:sz w:val="24"/>
          <w:szCs w:val="24"/>
        </w:rPr>
        <w:t xml:space="preserve"> implementação de atividades de lazer e esportivas durante o período festivo de final e início de ano na cidade de São Paulo.</w:t>
      </w:r>
    </w:p>
    <w:p w14:paraId="179FE737" w14:textId="60AEA40F" w:rsidR="00635D00" w:rsidRDefault="549793AC" w:rsidP="0D495BE8">
      <w:pPr>
        <w:widowControl w:val="0"/>
        <w:tabs>
          <w:tab w:val="left" w:pos="2275"/>
        </w:tabs>
        <w:spacing w:before="1"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1.2</w:t>
      </w:r>
      <w:r w:rsidRPr="0D495BE8">
        <w:rPr>
          <w:rFonts w:ascii="Calibri" w:eastAsia="Calibri" w:hAnsi="Calibri" w:cs="Calibri"/>
          <w:b/>
          <w:bCs/>
          <w:color w:val="881798"/>
          <w:sz w:val="24"/>
          <w:szCs w:val="24"/>
          <w:u w:val="single"/>
        </w:rPr>
        <w:t>.</w:t>
      </w:r>
      <w:r w:rsidRPr="0D495BE8">
        <w:rPr>
          <w:rFonts w:ascii="Calibri" w:eastAsia="Calibri" w:hAnsi="Calibri" w:cs="Calibri"/>
          <w:b/>
          <w:bCs/>
          <w:color w:val="000000" w:themeColor="text1"/>
          <w:sz w:val="24"/>
          <w:szCs w:val="24"/>
        </w:rPr>
        <w:t xml:space="preserve"> A PROPONENTE</w:t>
      </w:r>
      <w:r w:rsidRPr="0D495BE8">
        <w:rPr>
          <w:rFonts w:ascii="Calibri" w:eastAsia="Calibri" w:hAnsi="Calibri" w:cs="Calibri"/>
          <w:color w:val="000000" w:themeColor="text1"/>
          <w:sz w:val="24"/>
          <w:szCs w:val="24"/>
        </w:rPr>
        <w:t xml:space="preserve"> desenvolverá o projeto, conforme Plano de Trabalho constante do Processo SEI nº </w:t>
      </w:r>
      <w:r w:rsidRPr="0D495BE8">
        <w:rPr>
          <w:rFonts w:ascii="Calibri" w:eastAsia="Calibri" w:hAnsi="Calibri" w:cs="Calibri"/>
          <w:color w:val="333333"/>
          <w:sz w:val="24"/>
          <w:szCs w:val="24"/>
          <w:highlight w:val="yellow"/>
        </w:rPr>
        <w:t>________________</w:t>
      </w:r>
      <w:r w:rsidRPr="0D495BE8">
        <w:rPr>
          <w:rFonts w:ascii="Calibri" w:eastAsia="Calibri" w:hAnsi="Calibri" w:cs="Calibri"/>
          <w:color w:val="000000" w:themeColor="text1"/>
          <w:sz w:val="24"/>
          <w:szCs w:val="24"/>
        </w:rPr>
        <w:t>, que é parte integrante do presente termo.</w:t>
      </w:r>
    </w:p>
    <w:p w14:paraId="37E6FB01" w14:textId="3CB3F7A3" w:rsidR="00635D00" w:rsidRDefault="00635D00" w:rsidP="0D495BE8">
      <w:pPr>
        <w:widowControl w:val="0"/>
        <w:tabs>
          <w:tab w:val="left" w:pos="2275"/>
        </w:tabs>
        <w:spacing w:before="1" w:after="0" w:line="360" w:lineRule="auto"/>
        <w:jc w:val="both"/>
        <w:rPr>
          <w:rFonts w:ascii="Calibri" w:eastAsia="Calibri" w:hAnsi="Calibri" w:cs="Calibri"/>
          <w:color w:val="000000" w:themeColor="text1"/>
          <w:sz w:val="24"/>
          <w:szCs w:val="24"/>
        </w:rPr>
      </w:pPr>
    </w:p>
    <w:p w14:paraId="47535F3A" w14:textId="6204BD65" w:rsidR="00635D00" w:rsidRDefault="549793AC" w:rsidP="0D495BE8">
      <w:pPr>
        <w:widowControl w:val="0"/>
        <w:tabs>
          <w:tab w:val="left" w:pos="2275"/>
        </w:tabs>
        <w:spacing w:before="1" w:after="24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CLÁUSULA SEGUNDA – LOCAL:</w:t>
      </w:r>
    </w:p>
    <w:p w14:paraId="5CA9B24A" w14:textId="214E75AA" w:rsidR="00635D00" w:rsidRDefault="549793AC" w:rsidP="0D495BE8">
      <w:pPr>
        <w:widowControl w:val="0"/>
        <w:tabs>
          <w:tab w:val="left" w:pos="2275"/>
        </w:tabs>
        <w:spacing w:before="1" w:after="0" w:line="360" w:lineRule="auto"/>
        <w:jc w:val="both"/>
        <w:rPr>
          <w:rFonts w:ascii="Calibri" w:eastAsia="Calibri" w:hAnsi="Calibri" w:cs="Calibri"/>
          <w:color w:val="333333"/>
          <w:sz w:val="24"/>
          <w:szCs w:val="24"/>
        </w:rPr>
      </w:pPr>
      <w:r w:rsidRPr="0D495BE8">
        <w:rPr>
          <w:rFonts w:ascii="Calibri" w:eastAsia="Calibri" w:hAnsi="Calibri" w:cs="Calibri"/>
          <w:b/>
          <w:bCs/>
          <w:color w:val="000000" w:themeColor="text1"/>
          <w:sz w:val="24"/>
          <w:szCs w:val="24"/>
        </w:rPr>
        <w:t>2.1.</w:t>
      </w:r>
      <w:r w:rsidRPr="0D495BE8">
        <w:rPr>
          <w:rFonts w:ascii="Calibri" w:eastAsia="Calibri" w:hAnsi="Calibri" w:cs="Calibri"/>
          <w:color w:val="000000" w:themeColor="text1"/>
          <w:sz w:val="24"/>
          <w:szCs w:val="24"/>
        </w:rPr>
        <w:t xml:space="preserve"> </w:t>
      </w:r>
      <w:r w:rsidR="677B4E71" w:rsidRPr="0D495BE8">
        <w:rPr>
          <w:rFonts w:ascii="Calibri" w:eastAsia="Calibri" w:hAnsi="Calibri" w:cs="Calibri"/>
          <w:color w:val="000000" w:themeColor="text1"/>
          <w:sz w:val="24"/>
          <w:szCs w:val="24"/>
        </w:rPr>
        <w:t>O Programa será executado nos locais a serem definidos conjuntamente pela SEME e pela OSC.</w:t>
      </w:r>
    </w:p>
    <w:p w14:paraId="672089B4" w14:textId="31360009" w:rsidR="00635D00" w:rsidRDefault="549793AC" w:rsidP="0D495BE8">
      <w:pPr>
        <w:widowControl w:val="0"/>
        <w:tabs>
          <w:tab w:val="left" w:pos="2275"/>
        </w:tabs>
        <w:spacing w:before="1"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2.2.</w:t>
      </w:r>
      <w:r w:rsidRPr="0D495BE8">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1DA45F55" w14:textId="730559EF" w:rsidR="00635D00" w:rsidRDefault="00635D00" w:rsidP="5EC8BC54">
      <w:pPr>
        <w:widowControl w:val="0"/>
        <w:tabs>
          <w:tab w:val="left" w:pos="2275"/>
        </w:tabs>
        <w:spacing w:before="1" w:after="0" w:line="288" w:lineRule="auto"/>
        <w:jc w:val="both"/>
        <w:rPr>
          <w:rFonts w:ascii="Calibri" w:eastAsia="Calibri" w:hAnsi="Calibri" w:cs="Calibri"/>
          <w:color w:val="000000" w:themeColor="text1"/>
          <w:sz w:val="24"/>
          <w:szCs w:val="24"/>
        </w:rPr>
      </w:pPr>
    </w:p>
    <w:p w14:paraId="10FE4BD3" w14:textId="555FFD63"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TERCEIRA - RECURSOS FINANCEIROS:</w:t>
      </w:r>
    </w:p>
    <w:p w14:paraId="4B2E67CC" w14:textId="36FCB573" w:rsidR="00635D00" w:rsidRDefault="549793AC" w:rsidP="6715229C">
      <w:pPr>
        <w:pStyle w:val="Default"/>
        <w:spacing w:line="360" w:lineRule="auto"/>
        <w:jc w:val="both"/>
        <w:rPr>
          <w:rFonts w:ascii="Calibri" w:eastAsia="Calibri" w:hAnsi="Calibri" w:cs="Calibri"/>
        </w:rPr>
      </w:pPr>
      <w:r w:rsidRPr="6715229C">
        <w:rPr>
          <w:rFonts w:ascii="Calibri" w:eastAsia="Calibri" w:hAnsi="Calibri" w:cs="Calibri"/>
          <w:b/>
          <w:bCs/>
        </w:rPr>
        <w:t>3.1.</w:t>
      </w:r>
      <w:r w:rsidRPr="6715229C">
        <w:rPr>
          <w:rFonts w:ascii="Calibri" w:eastAsia="Calibri" w:hAnsi="Calibri" w:cs="Calibri"/>
        </w:rPr>
        <w:t xml:space="preserve"> A presente parceria importa no repasse, pela </w:t>
      </w:r>
      <w:r w:rsidRPr="6715229C">
        <w:rPr>
          <w:rFonts w:ascii="Calibri" w:eastAsia="Calibri" w:hAnsi="Calibri" w:cs="Calibri"/>
          <w:b/>
          <w:bCs/>
        </w:rPr>
        <w:t>PMSP/SEME</w:t>
      </w:r>
      <w:r w:rsidRPr="6715229C">
        <w:rPr>
          <w:rFonts w:ascii="Calibri" w:eastAsia="Calibri" w:hAnsi="Calibri" w:cs="Calibri"/>
        </w:rPr>
        <w:t>, do valor total de R$</w:t>
      </w:r>
      <w:r w:rsidR="727F3B5C" w:rsidRPr="6715229C">
        <w:rPr>
          <w:rFonts w:ascii="Calibri" w:eastAsia="Calibri" w:hAnsi="Calibri" w:cs="Calibri"/>
        </w:rPr>
        <w:t xml:space="preserve"> </w:t>
      </w:r>
      <w:r w:rsidR="5625EEA3" w:rsidRPr="6715229C">
        <w:rPr>
          <w:rFonts w:ascii="Calibri" w:eastAsia="Calibri" w:hAnsi="Calibri" w:cs="Calibri"/>
        </w:rPr>
        <w:t>__________________</w:t>
      </w:r>
      <w:r w:rsidRPr="6715229C">
        <w:rPr>
          <w:rFonts w:ascii="Calibri" w:eastAsia="Calibri" w:hAnsi="Calibri" w:cs="Calibri"/>
        </w:rPr>
        <w:t xml:space="preserve">, conforme Nota de Empenho nº ____, onerando a dotação nº </w:t>
      </w:r>
      <w:r w:rsidR="7E596D58" w:rsidRPr="6715229C">
        <w:rPr>
          <w:rFonts w:ascii="Calibri" w:eastAsia="Calibri" w:hAnsi="Calibri" w:cs="Calibri"/>
        </w:rPr>
        <w:t xml:space="preserve">19.10.27.812.3017.4.503.3.3.50.39.00.00.1.500.9001.0 </w:t>
      </w:r>
      <w:r w:rsidRPr="6715229C">
        <w:rPr>
          <w:rFonts w:ascii="Calibri" w:eastAsia="Calibri" w:hAnsi="Calibri" w:cs="Calibri"/>
        </w:rPr>
        <w:t>do orçamento vigente.</w:t>
      </w:r>
    </w:p>
    <w:p w14:paraId="061516CC" w14:textId="6CF5475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3.2.</w:t>
      </w:r>
      <w:r w:rsidRPr="5EC8BC54">
        <w:rPr>
          <w:rFonts w:ascii="Calibri" w:eastAsia="Calibri" w:hAnsi="Calibri" w:cs="Calibri"/>
        </w:rPr>
        <w:t xml:space="preserve"> O pagamento será realizado nos termos do Cronograma de Desembolso aprovado no Plano de Trabalho, dentro dos parâmetros apresentado no edital.</w:t>
      </w:r>
    </w:p>
    <w:p w14:paraId="746678B4" w14:textId="5706860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3.3.</w:t>
      </w:r>
      <w:r w:rsidRPr="5EC8BC54">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7C3925DA" w14:textId="16B0658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3.3.1.</w:t>
      </w:r>
      <w:r w:rsidRPr="5EC8BC54">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2BD70C59" w14:textId="29A73BE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3.3.2.</w:t>
      </w:r>
      <w:r w:rsidRPr="5EC8BC54">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711E5230" w14:textId="57EE132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3.4.</w:t>
      </w:r>
      <w:r w:rsidRPr="5EC8BC54">
        <w:rPr>
          <w:rFonts w:ascii="Calibri" w:eastAsia="Calibri" w:hAnsi="Calibri" w:cs="Calibri"/>
        </w:rPr>
        <w:t xml:space="preserve"> É vedada a utilização dos recursos repassados pela </w:t>
      </w:r>
      <w:r w:rsidRPr="5EC8BC54">
        <w:rPr>
          <w:rFonts w:ascii="Calibri" w:eastAsia="Calibri" w:hAnsi="Calibri" w:cs="Calibri"/>
          <w:b/>
          <w:bCs/>
        </w:rPr>
        <w:t>PMSP/SEME</w:t>
      </w:r>
      <w:r w:rsidRPr="5EC8BC54">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44FA4A37" w14:textId="21AC5C2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3.5.</w:t>
      </w:r>
      <w:r w:rsidRPr="5EC8BC54">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3CC158A7" w14:textId="4694DAC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3.5.1.</w:t>
      </w:r>
      <w:r w:rsidRPr="5EC8BC54">
        <w:rPr>
          <w:rFonts w:ascii="Calibri" w:eastAsia="Calibri" w:hAnsi="Calibri" w:cs="Calibri"/>
        </w:rPr>
        <w:t xml:space="preserve"> Excepcionalmente, poderão ser feitos pagamentos em espécie desde que comprovada a impossibilidade de pagamento mediante transferência bancária.</w:t>
      </w:r>
    </w:p>
    <w:p w14:paraId="68A5E191" w14:textId="65E6DEA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3.6.</w:t>
      </w:r>
      <w:r w:rsidRPr="5EC8BC54">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51B0C0C2" w14:textId="4F5EB29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3.7.</w:t>
      </w:r>
      <w:r w:rsidRPr="5EC8BC54">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3773037B" w14:textId="2351486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3.7.1. </w:t>
      </w:r>
      <w:r w:rsidRPr="5EC8BC54">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4EF58A06" w14:textId="5254B74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3.8.</w:t>
      </w:r>
      <w:r w:rsidRPr="5EC8BC54">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17791543" w14:textId="395EB49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3.9.</w:t>
      </w:r>
      <w:r w:rsidRPr="5EC8BC54">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72BCF91E" w14:textId="6E364E0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3.10.</w:t>
      </w:r>
      <w:r w:rsidRPr="5EC8BC54">
        <w:rPr>
          <w:rFonts w:ascii="Calibri" w:eastAsia="Calibri" w:hAnsi="Calibri" w:cs="Calibri"/>
        </w:rPr>
        <w:t xml:space="preserve"> A OSC poderá solicitar a inclusão de novos itens orçamentários desde que não altere o orçamento total aprovado.</w:t>
      </w:r>
    </w:p>
    <w:p w14:paraId="14160098" w14:textId="7B2796B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3.11.</w:t>
      </w:r>
      <w:r w:rsidRPr="5EC8BC54">
        <w:rPr>
          <w:rFonts w:ascii="Calibri" w:eastAsia="Calibri" w:hAnsi="Calibri" w:cs="Calibri"/>
        </w:rPr>
        <w:t xml:space="preserve"> Os recursos da parceria geridos pela OSC não caracterizam receita própria, mantendo a natureza de verbas públicas.</w:t>
      </w:r>
    </w:p>
    <w:p w14:paraId="005D863B" w14:textId="0C81CC2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3.11.1.</w:t>
      </w:r>
      <w:r w:rsidRPr="5EC8BC54">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7F3FB5DC" w14:textId="202B9313" w:rsidR="00635D00" w:rsidRDefault="549793AC" w:rsidP="5EC8BC54">
      <w:pPr>
        <w:pStyle w:val="Default"/>
        <w:spacing w:line="360" w:lineRule="auto"/>
        <w:jc w:val="both"/>
        <w:rPr>
          <w:rFonts w:ascii="Times New Roman" w:eastAsia="Times New Roman" w:hAnsi="Times New Roman" w:cs="Times New Roman"/>
        </w:rPr>
      </w:pPr>
      <w:r w:rsidRPr="5EC8BC54">
        <w:rPr>
          <w:rFonts w:ascii="Times New Roman" w:eastAsia="Times New Roman" w:hAnsi="Times New Roman" w:cs="Times New Roman"/>
        </w:rPr>
        <w:t> </w:t>
      </w:r>
    </w:p>
    <w:p w14:paraId="5E6DEF3D" w14:textId="1EBB5A32"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QUARTA - PRESTAÇÃO DE CONTAS: </w:t>
      </w:r>
    </w:p>
    <w:p w14:paraId="7F5F6ECC" w14:textId="26D07F06" w:rsidR="00635D00" w:rsidRDefault="549793AC" w:rsidP="5EC8BC54">
      <w:pPr>
        <w:pStyle w:val="Default"/>
        <w:spacing w:line="360" w:lineRule="auto"/>
        <w:jc w:val="both"/>
        <w:rPr>
          <w:rFonts w:ascii="Calibri" w:eastAsia="Calibri" w:hAnsi="Calibri" w:cs="Calibri"/>
        </w:rPr>
      </w:pPr>
      <w:r w:rsidRPr="0D495BE8">
        <w:rPr>
          <w:rFonts w:ascii="Calibri" w:eastAsia="Calibri" w:hAnsi="Calibri" w:cs="Calibri"/>
          <w:b/>
          <w:bCs/>
        </w:rPr>
        <w:t>4.1.</w:t>
      </w:r>
      <w:r w:rsidRPr="0D495BE8">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301FBAE4" w14:textId="6353BAF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4.1.1.</w:t>
      </w:r>
      <w:r w:rsidRPr="5EC8BC54">
        <w:rPr>
          <w:rFonts w:ascii="Calibri" w:eastAsia="Calibri" w:hAnsi="Calibri" w:cs="Calibri"/>
        </w:rPr>
        <w:t xml:space="preserve"> A Organização da Sociedade Civil deverá apresentar prestação de contas em até 90 dias do término da vigência da parceria</w:t>
      </w:r>
    </w:p>
    <w:p w14:paraId="3C686D1F" w14:textId="03FED486" w:rsidR="00635D00" w:rsidRDefault="549793AC" w:rsidP="0D495BE8">
      <w:pPr>
        <w:pStyle w:val="Default"/>
        <w:spacing w:line="360" w:lineRule="auto"/>
        <w:jc w:val="both"/>
        <w:rPr>
          <w:rFonts w:ascii="Calibri" w:eastAsia="Calibri" w:hAnsi="Calibri" w:cs="Calibri"/>
        </w:rPr>
      </w:pPr>
      <w:r w:rsidRPr="0D495BE8">
        <w:rPr>
          <w:rFonts w:ascii="Calibri" w:eastAsia="Calibri" w:hAnsi="Calibri" w:cs="Calibri"/>
          <w:b/>
          <w:bCs/>
        </w:rPr>
        <w:t>4.1.</w:t>
      </w:r>
      <w:r w:rsidR="4AD8E7F2" w:rsidRPr="0D495BE8">
        <w:rPr>
          <w:rFonts w:ascii="Calibri" w:eastAsia="Calibri" w:hAnsi="Calibri" w:cs="Calibri"/>
          <w:b/>
          <w:bCs/>
        </w:rPr>
        <w:t>2</w:t>
      </w:r>
      <w:r w:rsidRPr="0D495BE8">
        <w:rPr>
          <w:rFonts w:ascii="Calibri" w:eastAsia="Calibri" w:hAnsi="Calibri" w:cs="Calibri"/>
          <w:b/>
          <w:bCs/>
        </w:rPr>
        <w:t>.</w:t>
      </w:r>
      <w:r w:rsidRPr="0D495BE8">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275B282D" w14:textId="65B7BA27" w:rsidR="00635D00" w:rsidRDefault="549793AC" w:rsidP="0D495BE8">
      <w:pPr>
        <w:pStyle w:val="Default"/>
        <w:spacing w:line="360" w:lineRule="auto"/>
        <w:jc w:val="both"/>
        <w:rPr>
          <w:rFonts w:ascii="Calibri" w:eastAsia="Calibri" w:hAnsi="Calibri" w:cs="Calibri"/>
        </w:rPr>
      </w:pPr>
      <w:r w:rsidRPr="0D495BE8">
        <w:rPr>
          <w:rFonts w:ascii="Calibri" w:eastAsia="Calibri" w:hAnsi="Calibri" w:cs="Calibri"/>
          <w:b/>
          <w:bCs/>
        </w:rPr>
        <w:t>4.1.</w:t>
      </w:r>
      <w:r w:rsidR="4A864AE4" w:rsidRPr="0D495BE8">
        <w:rPr>
          <w:rFonts w:ascii="Calibri" w:eastAsia="Calibri" w:hAnsi="Calibri" w:cs="Calibri"/>
          <w:b/>
          <w:bCs/>
        </w:rPr>
        <w:t>3</w:t>
      </w:r>
      <w:r w:rsidRPr="0D495BE8">
        <w:rPr>
          <w:rFonts w:ascii="Calibri" w:eastAsia="Calibri" w:hAnsi="Calibri" w:cs="Calibri"/>
          <w:b/>
          <w:bCs/>
        </w:rPr>
        <w:t>.</w:t>
      </w:r>
      <w:r w:rsidRPr="0D495BE8">
        <w:rPr>
          <w:rFonts w:ascii="Calibri" w:eastAsia="Calibri" w:hAnsi="Calibri" w:cs="Calibri"/>
        </w:rPr>
        <w:t xml:space="preserve"> Serão glosados valores relacionados a metas e resultados descumpridos sem justificativa suficiente.</w:t>
      </w:r>
    </w:p>
    <w:p w14:paraId="49F6945E" w14:textId="76CA492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4.2.</w:t>
      </w:r>
      <w:r w:rsidRPr="5EC8BC54">
        <w:rPr>
          <w:rFonts w:ascii="Calibri" w:eastAsia="Calibri" w:hAnsi="Calibri" w:cs="Calibri"/>
        </w:rPr>
        <w:t xml:space="preserve"> A prestação de contas e todos os atos que dela decorram dar-se-ão em plataforma eletrônica, permitindo a visualização por qualquer interessado.</w:t>
      </w:r>
    </w:p>
    <w:p w14:paraId="4F73995C" w14:textId="6E50EC2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4.3.</w:t>
      </w:r>
      <w:r w:rsidRPr="5EC8BC54">
        <w:rPr>
          <w:rFonts w:ascii="Calibri" w:eastAsia="Calibri" w:hAnsi="Calibri" w:cs="Calibri"/>
        </w:rPr>
        <w:t xml:space="preserve"> A OSC deverá apresentar os seguintes documentos para fins de prestações de contas:</w:t>
      </w:r>
    </w:p>
    <w:p w14:paraId="0D92D108" w14:textId="2519287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7A8AD7B2" w14:textId="54085FB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6A1E933A" w14:textId="02ACDF5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74D97D5C" w14:textId="4367829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52C5CB3B" w14:textId="37D2AF4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Material comprobatório do cumprimento do objeto em fotos, vídeos ou outros suportes, quando couber;</w:t>
      </w:r>
    </w:p>
    <w:p w14:paraId="581F901B" w14:textId="28742C8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F)</w:t>
      </w:r>
      <w:r w:rsidRPr="5EC8BC54">
        <w:rPr>
          <w:rFonts w:ascii="Calibri" w:eastAsia="Calibri" w:hAnsi="Calibri" w:cs="Calibri"/>
        </w:rPr>
        <w:t xml:space="preserve"> Relação de bens adquiridos;</w:t>
      </w:r>
    </w:p>
    <w:p w14:paraId="011FF568" w14:textId="0C1EC22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G)</w:t>
      </w:r>
      <w:r w:rsidRPr="5EC8BC54">
        <w:rPr>
          <w:rFonts w:ascii="Calibri" w:eastAsia="Calibri" w:hAnsi="Calibri" w:cs="Calibri"/>
        </w:rPr>
        <w:t xml:space="preserve"> A memória de cálculo do rateio das despesas, quando for o caso;</w:t>
      </w:r>
    </w:p>
    <w:p w14:paraId="424980FF" w14:textId="66D2DA6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4.3.1.</w:t>
      </w:r>
      <w:r w:rsidRPr="5EC8BC54">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700DEDFA" w14:textId="5FEB0FA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4.3.2.</w:t>
      </w:r>
      <w:r w:rsidRPr="5EC8BC54">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3D999D3F" w14:textId="6141FD2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4.4.</w:t>
      </w:r>
      <w:r w:rsidRPr="5EC8BC54">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13FEB665" w14:textId="4B7CFD1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4.4.1.</w:t>
      </w:r>
      <w:r w:rsidRPr="5EC8BC54">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1D337352" w14:textId="21A02BF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4.5.</w:t>
      </w:r>
      <w:r w:rsidRPr="5EC8BC54">
        <w:rPr>
          <w:rFonts w:ascii="Calibri" w:eastAsia="Calibri" w:hAnsi="Calibri" w:cs="Calibri"/>
        </w:rPr>
        <w:t xml:space="preserve"> Cabe ao Gestor da Parceria analisar a prestação de contas apresentada, para fins de avaliação do cumprimento das metas do objeto, no prazo legal.</w:t>
      </w:r>
    </w:p>
    <w:p w14:paraId="6EB0430D" w14:textId="72F7048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4.6.</w:t>
      </w:r>
      <w:r w:rsidRPr="5EC8BC54">
        <w:rPr>
          <w:rFonts w:ascii="Calibri" w:eastAsia="Calibri" w:hAnsi="Calibri" w:cs="Calibri"/>
        </w:rPr>
        <w:t xml:space="preserve"> A análise da prestação de contas final constitui-se das seguintes etapas:</w:t>
      </w:r>
    </w:p>
    <w:p w14:paraId="09555795" w14:textId="55E6B73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4.6.1.</w:t>
      </w:r>
      <w:r w:rsidRPr="5EC8BC54">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719BB4A9" w14:textId="349E4C5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4.6.2.</w:t>
      </w:r>
      <w:r w:rsidRPr="5EC8BC54">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7C5D3FA9" w14:textId="3EE999E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4.6.3.</w:t>
      </w:r>
      <w:r w:rsidRPr="5EC8BC54">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2B375739" w14:textId="2057CE0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4.7.</w:t>
      </w:r>
      <w:r w:rsidRPr="5EC8BC54">
        <w:rPr>
          <w:rFonts w:ascii="Calibri" w:eastAsia="Calibri" w:hAnsi="Calibri" w:cs="Calibri"/>
        </w:rPr>
        <w:t xml:space="preserve"> A análise da prestação de contas final levará em conta os documentos do item 4.3. e os pareceres e relatórios dos itens 4.5 e 8.3.</w:t>
      </w:r>
    </w:p>
    <w:p w14:paraId="181D6E4C" w14:textId="61CF27D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4.8.</w:t>
      </w:r>
      <w:r w:rsidRPr="5EC8BC54">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5BEBC6EC" w14:textId="7139397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4.9.</w:t>
      </w:r>
      <w:r w:rsidRPr="5EC8BC54">
        <w:rPr>
          <w:rFonts w:ascii="Calibri" w:eastAsia="Calibri" w:hAnsi="Calibri" w:cs="Calibri"/>
        </w:rPr>
        <w:t xml:space="preserve"> A OSC está obrigada a prestar contas da boa e regular aplicação dos recursos recebidos ao término da vigência da parceria. </w:t>
      </w:r>
    </w:p>
    <w:p w14:paraId="747547C7" w14:textId="342BCB9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4.9.1.</w:t>
      </w:r>
      <w:r w:rsidRPr="5EC8BC54">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10960CDD" w14:textId="2CA3DAD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4.9.2.</w:t>
      </w:r>
      <w:r w:rsidRPr="5EC8BC54">
        <w:rPr>
          <w:rFonts w:ascii="Calibri" w:eastAsia="Calibri" w:hAnsi="Calibri" w:cs="Calibri"/>
        </w:rPr>
        <w:t xml:space="preserve"> Na hipótese de devolução de recursos, a guia de recolhimento deverá ser apresentada juntamente com a prestação de contas.</w:t>
      </w:r>
    </w:p>
    <w:p w14:paraId="22EA1FBE" w14:textId="11B51A8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4.10.</w:t>
      </w:r>
      <w:r w:rsidRPr="5EC8BC54">
        <w:rPr>
          <w:rFonts w:ascii="Calibri" w:eastAsia="Calibri" w:hAnsi="Calibri" w:cs="Calibri"/>
        </w:rPr>
        <w:t xml:space="preserve"> A manifestação conclusiva sobre a prestação de contas pela Administração Pública deverá dispor sobre:</w:t>
      </w:r>
    </w:p>
    <w:p w14:paraId="323FACBA" w14:textId="55C0DE0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Aprovação da prestação de contas;</w:t>
      </w:r>
    </w:p>
    <w:p w14:paraId="463B35A3" w14:textId="3214EF6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5D1A29A3" w14:textId="7B9E7D6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08784A20" w14:textId="2EA44D8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4.10.1.</w:t>
      </w:r>
      <w:r w:rsidRPr="5EC8BC54">
        <w:rPr>
          <w:rFonts w:ascii="Calibri" w:eastAsia="Calibri" w:hAnsi="Calibri" w:cs="Calibri"/>
        </w:rPr>
        <w:t xml:space="preserve"> São consideradas falhas formais, para fins de aprovação da prestação de contas com ressalvas, sem prejuízo de outras:</w:t>
      </w:r>
    </w:p>
    <w:p w14:paraId="1734FFB6" w14:textId="72C7D0C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660F5B2F" w14:textId="6C65C60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41390B4F" w14:textId="708B3D7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4.11.</w:t>
      </w:r>
      <w:r w:rsidRPr="5EC8BC54">
        <w:rPr>
          <w:rFonts w:ascii="Calibri" w:eastAsia="Calibri" w:hAnsi="Calibri" w:cs="Calibri"/>
        </w:rPr>
        <w:t xml:space="preserve"> As contas serão rejeitadas quando:</w:t>
      </w:r>
    </w:p>
    <w:p w14:paraId="516986F0" w14:textId="73CAEB1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Houver omissão no dever de prestar contas;</w:t>
      </w:r>
    </w:p>
    <w:p w14:paraId="52252323" w14:textId="67F387F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Houver descumprimento injustificado dos objetivos e metas estabelecidos no plano de trabalho;</w:t>
      </w:r>
    </w:p>
    <w:p w14:paraId="2D9BCA7F" w14:textId="51D3DF4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Ocorrer danos ao erário decorrente de ato de gestão ilegítimo ou antieconômico;</w:t>
      </w:r>
    </w:p>
    <w:p w14:paraId="051E2BD4" w14:textId="2414E52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Houver desfalque ou desvio de dinheiro, bens ou valores públicos;</w:t>
      </w:r>
    </w:p>
    <w:p w14:paraId="24FEEDD0" w14:textId="4EBD9F4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Não for executado o objeto da parceria;</w:t>
      </w:r>
    </w:p>
    <w:p w14:paraId="01AB2031" w14:textId="73C3C18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F)</w:t>
      </w:r>
      <w:r w:rsidRPr="5EC8BC54">
        <w:rPr>
          <w:rFonts w:ascii="Calibri" w:eastAsia="Calibri" w:hAnsi="Calibri" w:cs="Calibri"/>
        </w:rPr>
        <w:t xml:space="preserve"> Os recursos forem aplicados em finalidades diversas das previstas na parceria.</w:t>
      </w:r>
    </w:p>
    <w:p w14:paraId="3A47CD98" w14:textId="7CAD6CC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4.12.</w:t>
      </w:r>
      <w:r w:rsidRPr="5EC8BC54">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7F7D68D" w14:textId="1C7FDF4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4.12.1.</w:t>
      </w:r>
      <w:r w:rsidRPr="5EC8BC54">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4B1A0CD0" w14:textId="7D9DCD7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4.12.2.</w:t>
      </w:r>
      <w:r w:rsidRPr="5EC8BC54">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64192D77" w14:textId="0464A76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4.13.</w:t>
      </w:r>
      <w:r w:rsidRPr="5EC8BC54">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40709BED" w14:textId="7E17853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4.13.1.</w:t>
      </w:r>
      <w:r w:rsidRPr="5EC8BC54">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759A6654" w14:textId="0AAA96D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O dano ao erário será previamente delimitado para embasar a rejeição das contas prestadas.</w:t>
      </w:r>
    </w:p>
    <w:p w14:paraId="0BADFA54" w14:textId="406BE48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Os valores apurados serão acrescidos de correção monetária e juros.</w:t>
      </w:r>
    </w:p>
    <w:p w14:paraId="0D274AB5" w14:textId="2810EC7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5AE4AC6C" w14:textId="0F79E88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4.14.</w:t>
      </w:r>
      <w:r w:rsidRPr="5EC8BC54">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6D9329EF" w14:textId="400F2051" w:rsidR="00635D00" w:rsidRDefault="00635D00" w:rsidP="5EC8BC54">
      <w:pPr>
        <w:spacing w:after="0" w:line="360" w:lineRule="auto"/>
        <w:jc w:val="both"/>
        <w:rPr>
          <w:rFonts w:ascii="Calibri" w:eastAsia="Calibri" w:hAnsi="Calibri" w:cs="Calibri"/>
          <w:color w:val="000000" w:themeColor="text1"/>
          <w:sz w:val="24"/>
          <w:szCs w:val="24"/>
        </w:rPr>
      </w:pPr>
    </w:p>
    <w:p w14:paraId="0AB10096" w14:textId="747E0F64"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QUINTA – EXECUÇÃO:</w:t>
      </w:r>
    </w:p>
    <w:p w14:paraId="5F79A1E4" w14:textId="2DF1B46B" w:rsidR="00635D00" w:rsidRDefault="549793AC"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5.1.</w:t>
      </w:r>
      <w:r w:rsidRPr="5EC8BC54">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453EA587" w14:textId="626E192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w:t>
      </w:r>
      <w:r w:rsidRPr="5EC8BC54">
        <w:rPr>
          <w:rFonts w:ascii="Calibri" w:eastAsia="Calibri" w:hAnsi="Calibri" w:cs="Calibri"/>
        </w:rPr>
        <w:t xml:space="preserve"> As aquisições e contratações realizadas com recursos da parceria deverão observar os princípios da impessoalidade, moralidade e economicidade, bem como deverá a </w:t>
      </w:r>
      <w:r w:rsidRPr="5EC8BC54">
        <w:rPr>
          <w:rFonts w:ascii="Calibri" w:eastAsia="Calibri" w:hAnsi="Calibri" w:cs="Calibri"/>
          <w:b/>
          <w:bCs/>
        </w:rPr>
        <w:t>PROPONENTE</w:t>
      </w:r>
      <w:r w:rsidRPr="5EC8BC54">
        <w:rPr>
          <w:rFonts w:ascii="Calibri" w:eastAsia="Calibri" w:hAnsi="Calibri" w:cs="Calibri"/>
        </w:rPr>
        <w:t xml:space="preserve"> certificar-se e responsabilizar-se pela regularidade jurídica e fiscal das contratadas.</w:t>
      </w:r>
    </w:p>
    <w:p w14:paraId="22BA951D" w14:textId="73C02E3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5.2.1.</w:t>
      </w:r>
      <w:r w:rsidRPr="5EC8BC54">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197BEDCE" w14:textId="39ED092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 - Banco de preços de referência mantido pela Prefeitura;</w:t>
      </w:r>
    </w:p>
    <w:p w14:paraId="41B0B004" w14:textId="38AC0F0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II - bancos de preços de referência no âmbito da Administração Pública;</w:t>
      </w:r>
    </w:p>
    <w:p w14:paraId="572F2C3F" w14:textId="0B8C8FF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39872FD2" w14:textId="68B13C1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1DE87A24" w14:textId="60A5B06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V - De múltiplas consultas diretas ao mercado.</w:t>
      </w:r>
    </w:p>
    <w:p w14:paraId="2816915D" w14:textId="4D9A7B0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5.2.1.1. </w:t>
      </w:r>
      <w:r w:rsidRPr="5EC8BC54">
        <w:rPr>
          <w:rFonts w:ascii="Calibri" w:eastAsia="Calibri" w:hAnsi="Calibri" w:cs="Calibri"/>
        </w:rPr>
        <w:t>No caso de múltiplas consultas ao mercado, será exigida pesquisa ao mercado prévia à contratação, que deverá conter, no mínimo, orçamentos de 03 (três) fornecedores.</w:t>
      </w:r>
    </w:p>
    <w:p w14:paraId="5649DAB0" w14:textId="5030F92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5.2.1.2.</w:t>
      </w:r>
      <w:r w:rsidRPr="5EC8BC54">
        <w:rPr>
          <w:rFonts w:ascii="Calibri" w:eastAsia="Calibri" w:hAnsi="Calibri" w:cs="Calibri"/>
        </w:rPr>
        <w:t xml:space="preserve"> A Organização da Sociedade Civil deve demonstrar que escolheu a opção mais vantajosa, devendo qualquer impossibilidade de consulta ser justificada.</w:t>
      </w:r>
    </w:p>
    <w:p w14:paraId="32BDDA0A" w14:textId="3147102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5.2.1.3.</w:t>
      </w:r>
      <w:r w:rsidRPr="5EC8BC54">
        <w:rPr>
          <w:rFonts w:ascii="Calibri" w:eastAsia="Calibri" w:hAnsi="Calibri" w:cs="Calibri"/>
        </w:rPr>
        <w:t xml:space="preserve"> Visando garantir a devida transparência e a redução dos riscos inerentes à pesquisa, cabe à entidade da sociedade civil:</w:t>
      </w:r>
    </w:p>
    <w:p w14:paraId="6B7D0642" w14:textId="60D490E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16974375" w14:textId="07A5EDE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II - As respostas de todas as empresas consultadas, ainda que negativa a solicitação de orçamento, e a indicação dos valores praticados, de maneira fundamentada e detalhada.</w:t>
      </w:r>
    </w:p>
    <w:p w14:paraId="0077B154" w14:textId="1D04E72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5.2.1.3.1. </w:t>
      </w:r>
      <w:r w:rsidRPr="5EC8BC54">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6DCFD9DE" w14:textId="1F649A2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5.2.1.3.2. </w:t>
      </w:r>
      <w:r w:rsidRPr="5EC8BC54">
        <w:rPr>
          <w:rFonts w:ascii="Calibri" w:eastAsia="Calibri" w:hAnsi="Calibri" w:cs="Calibri"/>
        </w:rPr>
        <w:t>Excecionalmente, mediante justificativa, será admitida a pesquisa com menos de três preços ou fornecedores.</w:t>
      </w:r>
    </w:p>
    <w:p w14:paraId="5D042700" w14:textId="0652EE6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5.2.1.3.3. </w:t>
      </w:r>
      <w:r w:rsidRPr="5EC8BC54">
        <w:rPr>
          <w:rFonts w:ascii="Calibri" w:eastAsia="Calibri" w:hAnsi="Calibri" w:cs="Calibri"/>
        </w:rPr>
        <w:t>Não serão admitidas estimativas de preços obtidas em sítios de leilão ou de intermediação de vendas.</w:t>
      </w:r>
    </w:p>
    <w:p w14:paraId="3739EC0A" w14:textId="420314D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5.2.2.</w:t>
      </w:r>
      <w:r w:rsidRPr="5EC8BC54">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4C1B198B" w14:textId="36EC4C0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5.2.3.</w:t>
      </w:r>
      <w:r w:rsidRPr="5EC8BC54">
        <w:rPr>
          <w:rFonts w:ascii="Calibri" w:eastAsia="Calibri" w:hAnsi="Calibri" w:cs="Calibri"/>
        </w:rPr>
        <w:t xml:space="preserve"> Os bens remanescentes adquiridos, produzidos ou transformados com recursos da parceria, serão: </w:t>
      </w:r>
    </w:p>
    <w:p w14:paraId="29C73AF9" w14:textId="2896E68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5.2.3.1. </w:t>
      </w:r>
      <w:r w:rsidRPr="5EC8BC54">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1E70A321" w14:textId="578862C4"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 xml:space="preserve">5.2.3.2. </w:t>
      </w:r>
      <w:r w:rsidRPr="5EC8BC54">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50B4A11" w14:textId="7CDD3706"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SEXTA - OBRIGAÇÕES DA PROPONENTE: </w:t>
      </w:r>
    </w:p>
    <w:p w14:paraId="45D09C51" w14:textId="5A4EE47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6.1.</w:t>
      </w:r>
      <w:r w:rsidRPr="5EC8BC54">
        <w:rPr>
          <w:rFonts w:ascii="Calibri" w:eastAsia="Calibri" w:hAnsi="Calibri" w:cs="Calibri"/>
        </w:rPr>
        <w:t xml:space="preserve"> A </w:t>
      </w:r>
      <w:r w:rsidRPr="5EC8BC54">
        <w:rPr>
          <w:rFonts w:ascii="Calibri" w:eastAsia="Calibri" w:hAnsi="Calibri" w:cs="Calibri"/>
          <w:b/>
          <w:bCs/>
        </w:rPr>
        <w:t>PROPONENTE</w:t>
      </w:r>
      <w:r w:rsidRPr="5EC8BC54">
        <w:rPr>
          <w:rFonts w:ascii="Calibri" w:eastAsia="Calibri" w:hAnsi="Calibri" w:cs="Calibri"/>
        </w:rPr>
        <w:t>, em atendimento a presente parceria se obriga a:</w:t>
      </w:r>
    </w:p>
    <w:p w14:paraId="21FE772A" w14:textId="1A8578D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executar satisfatória e regularmente o objeto deste ajuste;</w:t>
      </w:r>
    </w:p>
    <w:p w14:paraId="694DBA63" w14:textId="2BCEE7B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responder perante a </w:t>
      </w:r>
      <w:r w:rsidRPr="5EC8BC54">
        <w:rPr>
          <w:rFonts w:ascii="Calibri" w:eastAsia="Calibri" w:hAnsi="Calibri" w:cs="Calibri"/>
          <w:b/>
          <w:bCs/>
        </w:rPr>
        <w:t>PMSP/SEME</w:t>
      </w:r>
      <w:r w:rsidRPr="5EC8BC54">
        <w:rPr>
          <w:rFonts w:ascii="Calibri" w:eastAsia="Calibri" w:hAnsi="Calibri" w:cs="Calibri"/>
        </w:rPr>
        <w:t xml:space="preserve"> pela fiel e integral realização dos serviços contratados com terceiros, na forma da legislação em vigor;</w:t>
      </w:r>
    </w:p>
    <w:p w14:paraId="05A28288" w14:textId="1FB2B3D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C) </w:t>
      </w:r>
      <w:r w:rsidRPr="5EC8BC54">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254A63A" w14:textId="687D767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34D416C" w14:textId="474E4D5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facilitar a supervisão e fiscalização da </w:t>
      </w:r>
      <w:r w:rsidRPr="5EC8BC54">
        <w:rPr>
          <w:rFonts w:ascii="Calibri" w:eastAsia="Calibri" w:hAnsi="Calibri" w:cs="Calibri"/>
          <w:b/>
          <w:bCs/>
        </w:rPr>
        <w:t>PMSP/SEME</w:t>
      </w:r>
      <w:r w:rsidRPr="5EC8BC54">
        <w:rPr>
          <w:rFonts w:ascii="Calibri" w:eastAsia="Calibri" w:hAnsi="Calibri" w:cs="Calibri"/>
        </w:rPr>
        <w:t xml:space="preserve">, permitindo-lhe efetuar o acompanhamento </w:t>
      </w:r>
      <w:r w:rsidRPr="5EC8BC54">
        <w:rPr>
          <w:rFonts w:ascii="Calibri" w:eastAsia="Calibri" w:hAnsi="Calibri" w:cs="Calibri"/>
          <w:i/>
          <w:iCs/>
        </w:rPr>
        <w:t>in loco</w:t>
      </w:r>
      <w:r w:rsidRPr="5EC8BC54">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01232F26" w14:textId="05F92A4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F)</w:t>
      </w:r>
      <w:r w:rsidRPr="5EC8BC54">
        <w:rPr>
          <w:rFonts w:ascii="Calibri" w:eastAsia="Calibri" w:hAnsi="Calibri" w:cs="Calibri"/>
        </w:rPr>
        <w:t xml:space="preserve"> elaborar a prestação de contas, nos termos da Lei Federal nº 13.019/2014 e do Decreto Municipal nº 57.575/2016;</w:t>
      </w:r>
    </w:p>
    <w:p w14:paraId="2DC781E9" w14:textId="2FD9B52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G)</w:t>
      </w:r>
      <w:r w:rsidRPr="5EC8BC54">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5EC8BC54">
        <w:rPr>
          <w:rFonts w:ascii="Calibri" w:eastAsia="Calibri" w:hAnsi="Calibri" w:cs="Calibri"/>
          <w:color w:val="0078D4"/>
        </w:rPr>
        <w:t xml:space="preserve"> </w:t>
      </w:r>
      <w:r w:rsidRPr="5EC8BC54">
        <w:rPr>
          <w:rFonts w:ascii="Calibri" w:eastAsia="Calibri" w:hAnsi="Calibri" w:cs="Calibri"/>
        </w:rPr>
        <w:t>sejam:</w:t>
      </w:r>
    </w:p>
    <w:p w14:paraId="0B6B1115" w14:textId="3ED02017"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I - objeto da parceria;</w:t>
      </w:r>
    </w:p>
    <w:p w14:paraId="5A3C7906" w14:textId="6225949C"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II - valor total previsto na parceria e valores efetivamente liberados;</w:t>
      </w:r>
    </w:p>
    <w:p w14:paraId="0BDF6C0A" w14:textId="6A296889"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III - nome completo do representante legal da organização da sociedade civil parceira;</w:t>
      </w:r>
    </w:p>
    <w:p w14:paraId="381B4CD4" w14:textId="6E2CCCA9"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IV - data de início e término da parceria, incluindo eventuais prorrogações;</w:t>
      </w:r>
    </w:p>
    <w:p w14:paraId="218196EF" w14:textId="49F7CDAB"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2F7D04EE" w14:textId="0B011186"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VI – “link” ou anexo com a íntegra do Termo de Fomento, respectivo plano de trabalho e eventuais termos aditivos;</w:t>
      </w:r>
    </w:p>
    <w:p w14:paraId="3EA926CE" w14:textId="19728DE0"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28D77129" w14:textId="075282DC" w:rsidR="00635D00" w:rsidRDefault="549793AC" w:rsidP="5EC8BC54">
      <w:pP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2F985AD0" w14:textId="7F7ED0C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H)</w:t>
      </w:r>
      <w:r w:rsidRPr="5EC8BC54">
        <w:rPr>
          <w:rFonts w:ascii="Calibri" w:eastAsia="Calibri" w:hAnsi="Calibri" w:cs="Calibri"/>
        </w:rPr>
        <w:t xml:space="preserve"> Contratar profissionais com experiência comprovada na área de atuação, apresentando </w:t>
      </w:r>
      <w:r w:rsidRPr="5EC8BC54">
        <w:rPr>
          <w:rFonts w:ascii="Calibri" w:eastAsia="Calibri" w:hAnsi="Calibri" w:cs="Calibri"/>
          <w:i/>
          <w:iCs/>
        </w:rPr>
        <w:t xml:space="preserve">Curriculum Vitae </w:t>
      </w:r>
      <w:r w:rsidRPr="5EC8BC54">
        <w:rPr>
          <w:rFonts w:ascii="Calibri" w:eastAsia="Calibri" w:hAnsi="Calibri" w:cs="Calibri"/>
        </w:rPr>
        <w:t>e respectivos certificados da atividade na contratação;</w:t>
      </w:r>
    </w:p>
    <w:p w14:paraId="17F3DFBA" w14:textId="0C86C70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I)</w:t>
      </w:r>
      <w:r w:rsidRPr="5EC8BC54">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442D2E5E" w14:textId="00AD90A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J)</w:t>
      </w:r>
      <w:r w:rsidRPr="5EC8BC54">
        <w:rPr>
          <w:rFonts w:ascii="Calibri" w:eastAsia="Calibri" w:hAnsi="Calibri" w:cs="Calibri"/>
        </w:rPr>
        <w:t xml:space="preserve"> Participar de reuniões junto à SEME quando solicitado;</w:t>
      </w:r>
    </w:p>
    <w:p w14:paraId="7F54E735" w14:textId="53F008A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K)</w:t>
      </w:r>
      <w:r w:rsidRPr="5EC8BC54">
        <w:rPr>
          <w:rFonts w:ascii="Calibri" w:eastAsia="Calibri" w:hAnsi="Calibri" w:cs="Calibri"/>
        </w:rPr>
        <w:t xml:space="preserve"> Utilizar e entregar a Unidade nas condições físicas em que se encontram no início das atividades previstas;</w:t>
      </w:r>
    </w:p>
    <w:p w14:paraId="2808A1EE" w14:textId="5DD965C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L)</w:t>
      </w:r>
      <w:r w:rsidRPr="5EC8BC54">
        <w:rPr>
          <w:rFonts w:ascii="Calibri" w:eastAsia="Calibri" w:hAnsi="Calibri" w:cs="Calibri"/>
        </w:rPr>
        <w:t xml:space="preserve"> Encaminhar para análise e autorização prévia de SEME possíveis alterações no Plano de Trabalho, quando necessárias;</w:t>
      </w:r>
    </w:p>
    <w:p w14:paraId="49969F6B" w14:textId="427C41B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M)</w:t>
      </w:r>
      <w:r w:rsidRPr="5EC8BC54">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4033B12B" w14:textId="3E892FB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N)</w:t>
      </w:r>
      <w:r w:rsidRPr="5EC8BC54">
        <w:rPr>
          <w:rFonts w:ascii="Calibri" w:eastAsia="Calibri" w:hAnsi="Calibri" w:cs="Calibri"/>
        </w:rPr>
        <w:t xml:space="preserve"> Divulgar informações sobre a programação anterior e durante o evento;</w:t>
      </w:r>
    </w:p>
    <w:p w14:paraId="7CB4DCE1" w14:textId="5DAF0DA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O)</w:t>
      </w:r>
      <w:r w:rsidRPr="5EC8BC54">
        <w:rPr>
          <w:rFonts w:ascii="Calibri" w:eastAsia="Calibri" w:hAnsi="Calibri" w:cs="Calibri"/>
        </w:rPr>
        <w:t xml:space="preserve"> Adquirir ou locar apenas o material necessário</w:t>
      </w:r>
      <w:r w:rsidRPr="5EC8BC54">
        <w:rPr>
          <w:rFonts w:ascii="Calibri" w:eastAsia="Calibri" w:hAnsi="Calibri" w:cs="Calibri"/>
          <w:sz w:val="16"/>
          <w:szCs w:val="16"/>
        </w:rPr>
        <w:t xml:space="preserve"> </w:t>
      </w:r>
      <w:r w:rsidRPr="5EC8BC54">
        <w:rPr>
          <w:rFonts w:ascii="Calibri" w:eastAsia="Calibri" w:hAnsi="Calibri" w:cs="Calibri"/>
        </w:rPr>
        <w:t>para que o objeto do projeto seja realizado;</w:t>
      </w:r>
    </w:p>
    <w:p w14:paraId="64528BF5" w14:textId="0E0C8E7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P)</w:t>
      </w:r>
      <w:r w:rsidRPr="5EC8BC54">
        <w:rPr>
          <w:rFonts w:ascii="Calibri" w:eastAsia="Calibri" w:hAnsi="Calibri" w:cs="Calibri"/>
        </w:rPr>
        <w:t xml:space="preserve"> Abrir conta bancária específica vinculada à execução da parceria, com a finalidade de manter e movimentar os recursos repassados;</w:t>
      </w:r>
    </w:p>
    <w:p w14:paraId="6D177377" w14:textId="240150B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Q)</w:t>
      </w:r>
      <w:r w:rsidRPr="5EC8BC54">
        <w:rPr>
          <w:rFonts w:ascii="Calibri" w:eastAsia="Calibri" w:hAnsi="Calibri" w:cs="Calibri"/>
        </w:rPr>
        <w:t xml:space="preserve"> Cumprir as metas quantitativas e qualitativas estipuladas;</w:t>
      </w:r>
    </w:p>
    <w:p w14:paraId="44CEF1D9" w14:textId="17F1BB1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R)</w:t>
      </w:r>
      <w:r w:rsidRPr="5EC8BC54">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2CA0832C" w14:textId="4733BF0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S)</w:t>
      </w:r>
      <w:r w:rsidRPr="5EC8BC54">
        <w:rPr>
          <w:rFonts w:ascii="Calibri" w:eastAsia="Calibri" w:hAnsi="Calibri" w:cs="Calibri"/>
        </w:rPr>
        <w:t xml:space="preserve"> Se for o caso, comprovar, a partir da indicação por SEME, a reserva do local de execução do evento.</w:t>
      </w:r>
    </w:p>
    <w:p w14:paraId="603165B1" w14:textId="41ACCAA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T)</w:t>
      </w:r>
      <w:r w:rsidRPr="5EC8BC54">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17506809" w14:textId="7B52B452" w:rsidR="00635D00" w:rsidRDefault="549793AC" w:rsidP="5EC8BC54">
      <w:pPr>
        <w:spacing w:after="0"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 xml:space="preserve">U) </w:t>
      </w:r>
      <w:r w:rsidRPr="5EC8BC54">
        <w:rPr>
          <w:rStyle w:val="eop"/>
          <w:rFonts w:ascii="Calibri" w:eastAsia="Calibri" w:hAnsi="Calibri" w:cs="Calibri"/>
          <w:color w:val="000000" w:themeColor="text1"/>
          <w:sz w:val="24"/>
          <w:szCs w:val="24"/>
        </w:rPr>
        <w:t>Entregar mensalmente ao gestor da parceria relatório resumido de ações e atendimentos realizados.</w:t>
      </w:r>
    </w:p>
    <w:p w14:paraId="3D613189" w14:textId="22AF8FE0" w:rsidR="00635D00" w:rsidRDefault="549793AC" w:rsidP="5EC8BC54">
      <w:pPr>
        <w:spacing w:after="0" w:line="360" w:lineRule="auto"/>
        <w:jc w:val="both"/>
        <w:rPr>
          <w:rFonts w:ascii="Calibri" w:eastAsia="Calibri" w:hAnsi="Calibri" w:cs="Calibri"/>
          <w:color w:val="000000" w:themeColor="text1"/>
          <w:sz w:val="24"/>
          <w:szCs w:val="24"/>
        </w:rPr>
      </w:pPr>
      <w:r w:rsidRPr="5EC8BC54">
        <w:rPr>
          <w:rStyle w:val="eop"/>
          <w:rFonts w:ascii="Calibri" w:eastAsia="Calibri" w:hAnsi="Calibri" w:cs="Calibri"/>
          <w:b/>
          <w:bCs/>
          <w:color w:val="000000" w:themeColor="text1"/>
          <w:sz w:val="24"/>
          <w:szCs w:val="24"/>
        </w:rPr>
        <w:t>V)</w:t>
      </w:r>
      <w:r w:rsidRPr="5EC8BC54">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4318EC9E" w14:textId="36587AEF"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r w:rsidRPr="5EC8BC54">
        <w:rPr>
          <w:rFonts w:ascii="Calibri" w:eastAsia="Calibri" w:hAnsi="Calibri" w:cs="Calibri"/>
          <w:b/>
          <w:bCs/>
          <w:color w:val="000000" w:themeColor="text1"/>
          <w:sz w:val="24"/>
          <w:szCs w:val="24"/>
        </w:rPr>
        <w:t>CLÁUSULA SÉTIMA - OBRIGAÇÕES DA PMSP/SEME:</w:t>
      </w:r>
    </w:p>
    <w:p w14:paraId="513695E5" w14:textId="0605F99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7.1.</w:t>
      </w:r>
      <w:r w:rsidRPr="5EC8BC54">
        <w:rPr>
          <w:rFonts w:ascii="Calibri" w:eastAsia="Calibri" w:hAnsi="Calibri" w:cs="Calibri"/>
        </w:rPr>
        <w:t xml:space="preserve"> A PMSP/SEME, em atendimento a presente parceria se obriga a:</w:t>
      </w:r>
    </w:p>
    <w:p w14:paraId="7B787DBC" w14:textId="23995DC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manter o empenho para os recursos necessários ao desenvolvimento deste ajuste;</w:t>
      </w:r>
    </w:p>
    <w:p w14:paraId="6E39D338" w14:textId="2ADC1BF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repassar à PROPONENTE os recursos decorrentes do presente;</w:t>
      </w:r>
    </w:p>
    <w:p w14:paraId="670218A1" w14:textId="226E628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fornecer dados, relatórios e demais informações necessárias à execução da parceria;</w:t>
      </w:r>
    </w:p>
    <w:p w14:paraId="669866E6" w14:textId="21F9E53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decidir e indicar soluções para os assuntos que lhe forem submetidos;</w:t>
      </w:r>
    </w:p>
    <w:p w14:paraId="6151E825" w14:textId="3572075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780153BA" w14:textId="63E79C5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F)</w:t>
      </w:r>
      <w:r w:rsidRPr="5EC8BC54">
        <w:rPr>
          <w:rFonts w:ascii="Calibri" w:eastAsia="Calibri" w:hAnsi="Calibri" w:cs="Calibri"/>
        </w:rPr>
        <w:t xml:space="preserve"> acompanhar e avaliar o desenvolvimento do projeto por meio do Gestor da Parceria designado;</w:t>
      </w:r>
    </w:p>
    <w:p w14:paraId="7DBFE53E" w14:textId="08D8A43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G)</w:t>
      </w:r>
      <w:r w:rsidRPr="5EC8BC54">
        <w:rPr>
          <w:rFonts w:ascii="Calibri" w:eastAsia="Calibri" w:hAnsi="Calibri" w:cs="Calibri"/>
        </w:rPr>
        <w:t xml:space="preserve"> repassar os valores de acordo com o plano de trabalho e Portaria nº </w:t>
      </w:r>
      <w:r w:rsidR="2DB5D213" w:rsidRPr="5EC8BC54">
        <w:rPr>
          <w:rFonts w:ascii="Calibri" w:eastAsia="Calibri" w:hAnsi="Calibri" w:cs="Calibri"/>
        </w:rPr>
        <w:t>027</w:t>
      </w:r>
      <w:r w:rsidRPr="5EC8BC54">
        <w:rPr>
          <w:rFonts w:ascii="Calibri" w:eastAsia="Calibri" w:hAnsi="Calibri" w:cs="Calibri"/>
        </w:rPr>
        <w:t>/SEME/20</w:t>
      </w:r>
      <w:r w:rsidR="6CB9A974" w:rsidRPr="5EC8BC54">
        <w:rPr>
          <w:rFonts w:ascii="Calibri" w:eastAsia="Calibri" w:hAnsi="Calibri" w:cs="Calibri"/>
        </w:rPr>
        <w:t>17</w:t>
      </w:r>
      <w:r w:rsidRPr="5EC8BC54">
        <w:rPr>
          <w:rFonts w:ascii="Calibri" w:eastAsia="Calibri" w:hAnsi="Calibri" w:cs="Calibri"/>
        </w:rPr>
        <w:t>;</w:t>
      </w:r>
    </w:p>
    <w:p w14:paraId="13A23B39" w14:textId="5FD2D53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H)</w:t>
      </w:r>
      <w:r w:rsidRPr="5EC8BC54">
        <w:rPr>
          <w:rFonts w:ascii="Calibri" w:eastAsia="Calibri" w:hAnsi="Calibri" w:cs="Calibri"/>
        </w:rPr>
        <w:t xml:space="preserve"> garantir o cumprimento das metas previstas no presente; </w:t>
      </w:r>
    </w:p>
    <w:p w14:paraId="57C2A08B" w14:textId="3C7A8CA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I) </w:t>
      </w:r>
      <w:r w:rsidRPr="5EC8BC54">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570E0C25" w14:textId="0A43E331" w:rsidR="00635D00" w:rsidRDefault="00635D00" w:rsidP="5EC8BC54">
      <w:pPr>
        <w:spacing w:after="0" w:line="360" w:lineRule="auto"/>
        <w:jc w:val="both"/>
        <w:rPr>
          <w:rFonts w:ascii="Calibri" w:eastAsia="Calibri" w:hAnsi="Calibri" w:cs="Calibri"/>
          <w:color w:val="000000" w:themeColor="text1"/>
          <w:sz w:val="24"/>
          <w:szCs w:val="24"/>
        </w:rPr>
      </w:pPr>
    </w:p>
    <w:p w14:paraId="0E46FD1A" w14:textId="3703E7E8"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OITAVA – ACOMPANHAMENTO:</w:t>
      </w:r>
    </w:p>
    <w:p w14:paraId="7D51FECC" w14:textId="6985FD4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8.1.</w:t>
      </w:r>
      <w:r w:rsidRPr="5EC8BC54">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7208AA60" w14:textId="3E6E1B3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8.2.</w:t>
      </w:r>
      <w:r w:rsidRPr="5EC8BC54">
        <w:rPr>
          <w:rFonts w:ascii="Calibri" w:eastAsia="Calibri" w:hAnsi="Calibri" w:cs="Calibri"/>
        </w:rPr>
        <w:t xml:space="preserve"> Poderá ser efetuada visita </w:t>
      </w:r>
      <w:r w:rsidRPr="5EC8BC54">
        <w:rPr>
          <w:rFonts w:ascii="Calibri" w:eastAsia="Calibri" w:hAnsi="Calibri" w:cs="Calibri"/>
          <w:i/>
          <w:iCs/>
        </w:rPr>
        <w:t>in loco</w:t>
      </w:r>
      <w:r w:rsidRPr="5EC8BC54">
        <w:rPr>
          <w:rFonts w:ascii="Calibri" w:eastAsia="Calibri" w:hAnsi="Calibri" w:cs="Calibri"/>
        </w:rPr>
        <w:t xml:space="preserve"> para fins de monitoramento e avaliação do cumprimento do objeto. </w:t>
      </w:r>
    </w:p>
    <w:p w14:paraId="419FF99D" w14:textId="2B7F24E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8.3.</w:t>
      </w:r>
      <w:r w:rsidRPr="5EC8BC54">
        <w:rPr>
          <w:rFonts w:ascii="Calibri" w:eastAsia="Calibri" w:hAnsi="Calibri" w:cs="Calibri"/>
        </w:rPr>
        <w:t xml:space="preserve"> A Administração Pública deverá emitir relatório técnico de monitoramento e avaliação. </w:t>
      </w:r>
    </w:p>
    <w:p w14:paraId="735DDDF9" w14:textId="393D704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8.4.</w:t>
      </w:r>
      <w:r w:rsidRPr="5EC8BC54">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1FB63703" w14:textId="3B4855A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8.4.1.</w:t>
      </w:r>
      <w:r w:rsidRPr="5EC8BC54">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6A7AAEEF" w14:textId="4342C1F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8.5.</w:t>
      </w:r>
      <w:r w:rsidRPr="5EC8BC54">
        <w:rPr>
          <w:rFonts w:ascii="Calibri" w:eastAsia="Calibri" w:hAnsi="Calibri" w:cs="Calibri"/>
        </w:rPr>
        <w:t xml:space="preserve"> O relatório técnico de monitoramento e avaliação da parceria deverá conter:</w:t>
      </w:r>
    </w:p>
    <w:p w14:paraId="186D8591" w14:textId="2ECA371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Descrição sumária das atividades e metas estabelecidas;</w:t>
      </w:r>
    </w:p>
    <w:p w14:paraId="7DE435FE" w14:textId="0A4DCC4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69CBA6C2" w14:textId="6E5C495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Valores efetivamente transferidos pela administração pública;</w:t>
      </w:r>
    </w:p>
    <w:p w14:paraId="2C3FA860" w14:textId="07791A2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18CF906D" w14:textId="74D44C7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63F964BB" w14:textId="101C117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8.6.</w:t>
      </w:r>
      <w:r w:rsidRPr="5EC8BC54">
        <w:rPr>
          <w:rFonts w:ascii="Calibri" w:eastAsia="Calibri" w:hAnsi="Calibri" w:cs="Calibri"/>
        </w:rPr>
        <w:t xml:space="preserve"> Da decisão da comissão de monitoramento e avaliação caberá a interposição de um único recurso, no prazo de 5 dias úteis, contado da intimação da decisão.</w:t>
      </w:r>
    </w:p>
    <w:p w14:paraId="2144E37C" w14:textId="3DF25A3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8.6.1.</w:t>
      </w:r>
      <w:r w:rsidRPr="5EC8BC54">
        <w:rPr>
          <w:rFonts w:ascii="Calibri" w:eastAsia="Calibri" w:hAnsi="Calibri" w:cs="Calibri"/>
        </w:rPr>
        <w:t xml:space="preserve"> A comissão de monitoramento e avaliação poderá reformar a sua decisão ou encaminhar o recurso, devidamente informados, a autoridade competente para decidir.</w:t>
      </w:r>
    </w:p>
    <w:p w14:paraId="1B3713E8" w14:textId="1CAC79E2"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p w14:paraId="53FDBD01" w14:textId="347FD3CF"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NONA – GESTOR:</w:t>
      </w:r>
    </w:p>
    <w:p w14:paraId="221D0A2C" w14:textId="727B6E6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9.1.</w:t>
      </w:r>
      <w:r w:rsidRPr="5EC8BC54">
        <w:rPr>
          <w:rFonts w:ascii="Calibri" w:eastAsia="Calibri" w:hAnsi="Calibri" w:cs="Calibri"/>
        </w:rPr>
        <w:t xml:space="preserve"> A gestão da parceria será exercida por intermédio do servidor </w:t>
      </w:r>
      <w:r w:rsidRPr="5EC8BC54">
        <w:rPr>
          <w:rFonts w:ascii="Calibri" w:eastAsia="Calibri" w:hAnsi="Calibri" w:cs="Calibri"/>
          <w:color w:val="333333"/>
          <w:highlight w:val="yellow"/>
        </w:rPr>
        <w:t>________________</w:t>
      </w:r>
      <w:r w:rsidRPr="5EC8BC54">
        <w:rPr>
          <w:rFonts w:ascii="Calibri" w:eastAsia="Calibri" w:hAnsi="Calibri" w:cs="Calibri"/>
        </w:rPr>
        <w:t>, RF:</w:t>
      </w:r>
      <w:r w:rsidRPr="5EC8BC54">
        <w:rPr>
          <w:rFonts w:ascii="Calibri" w:eastAsia="Calibri" w:hAnsi="Calibri" w:cs="Calibri"/>
          <w:color w:val="333333"/>
          <w:highlight w:val="yellow"/>
        </w:rPr>
        <w:t xml:space="preserve"> __________</w:t>
      </w:r>
      <w:r w:rsidRPr="5EC8BC54">
        <w:rPr>
          <w:rFonts w:ascii="Calibri" w:eastAsia="Calibri" w:hAnsi="Calibri" w:cs="Calibri"/>
        </w:rPr>
        <w:t>, a quem competirá:</w:t>
      </w:r>
    </w:p>
    <w:p w14:paraId="43847B90" w14:textId="4890C1B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A) </w:t>
      </w:r>
      <w:r w:rsidRPr="5EC8BC54">
        <w:rPr>
          <w:rFonts w:ascii="Calibri" w:eastAsia="Calibri" w:hAnsi="Calibri" w:cs="Calibri"/>
        </w:rPr>
        <w:t>Dar a ordem de início do ajuste;</w:t>
      </w:r>
    </w:p>
    <w:p w14:paraId="56B772F1" w14:textId="487AAF9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Acompanhar e fiscalizar a execução da parceria;</w:t>
      </w:r>
    </w:p>
    <w:p w14:paraId="2005019D" w14:textId="23936AD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1FEF62E8" w14:textId="2948C82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2FB34017" w14:textId="69F8052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E)</w:t>
      </w:r>
      <w:r w:rsidRPr="5EC8BC54">
        <w:rPr>
          <w:rFonts w:ascii="Calibri" w:eastAsia="Calibri" w:hAnsi="Calibri" w:cs="Calibri"/>
        </w:rPr>
        <w:t xml:space="preserve"> Disponibilizar materiais e equipamentos tecnológicos necessários às atividades de monitoramento e avaliação.</w:t>
      </w:r>
    </w:p>
    <w:p w14:paraId="6D574CFC" w14:textId="3AF45F2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F)</w:t>
      </w:r>
      <w:r w:rsidRPr="5EC8BC54">
        <w:rPr>
          <w:rFonts w:ascii="Calibri" w:eastAsia="Calibri" w:hAnsi="Calibri" w:cs="Calibri"/>
        </w:rPr>
        <w:t xml:space="preserve"> Atestar a regularidade financeira e de execução do objeto da prestação de contas.</w:t>
      </w:r>
    </w:p>
    <w:p w14:paraId="7BABB15C" w14:textId="12C1DCD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9.2.</w:t>
      </w:r>
      <w:r w:rsidRPr="5EC8BC54">
        <w:rPr>
          <w:rFonts w:ascii="Calibri" w:eastAsia="Calibri" w:hAnsi="Calibri" w:cs="Calibri"/>
        </w:rPr>
        <w:t xml:space="preserve"> O gestor da parceria deverá dar ciência: </w:t>
      </w:r>
    </w:p>
    <w:p w14:paraId="13F81A22" w14:textId="195EDF1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aos resultados das análises de cada prestação de contas apresentada.</w:t>
      </w:r>
    </w:p>
    <w:p w14:paraId="4D5186A1" w14:textId="46C6ABD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aos relatórios técnicos de monitoramento e avaliação, independentemente de sua homologação pela comissão de monitoramento e avaliação.</w:t>
      </w:r>
    </w:p>
    <w:p w14:paraId="44C2D3AB" w14:textId="241E19F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9.3.</w:t>
      </w:r>
      <w:r w:rsidRPr="5EC8BC54">
        <w:rPr>
          <w:rFonts w:ascii="Calibri" w:eastAsia="Calibri" w:hAnsi="Calibri" w:cs="Calibri"/>
        </w:rPr>
        <w:t xml:space="preserve"> Os pareceres técnicos conclusivos deverão, obrigatoriamente, mencionar:</w:t>
      </w:r>
    </w:p>
    <w:p w14:paraId="338CED7A" w14:textId="33FB843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os resultados já alcançados e seus benefícios;</w:t>
      </w:r>
    </w:p>
    <w:p w14:paraId="600252B3" w14:textId="3A8205F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os impactos econômicos ou sociais;</w:t>
      </w:r>
    </w:p>
    <w:p w14:paraId="3F4441A9" w14:textId="0065948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6E2AFB4C" w14:textId="41BF384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a possibilidade de sustentabilidade das ações após a conclusão do objeto pactuado, se for o caso.</w:t>
      </w:r>
    </w:p>
    <w:p w14:paraId="2FE82808" w14:textId="19150C32"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DÉCIMA - PRAZO DE EXECUÇÃO E VIGÊNCIA DA PARCERIA:</w:t>
      </w:r>
    </w:p>
    <w:p w14:paraId="4D17C429" w14:textId="31750157" w:rsidR="00635D00" w:rsidRDefault="549793AC" w:rsidP="6715229C">
      <w:pPr>
        <w:pStyle w:val="Default"/>
        <w:spacing w:line="360" w:lineRule="auto"/>
        <w:jc w:val="both"/>
        <w:rPr>
          <w:rFonts w:ascii="Calibri" w:eastAsia="Calibri" w:hAnsi="Calibri" w:cs="Calibri"/>
        </w:rPr>
      </w:pPr>
      <w:r w:rsidRPr="6715229C">
        <w:rPr>
          <w:rFonts w:ascii="Calibri" w:eastAsia="Calibri" w:hAnsi="Calibri" w:cs="Calibri"/>
          <w:b/>
          <w:bCs/>
        </w:rPr>
        <w:t>10.1.</w:t>
      </w:r>
      <w:r w:rsidRPr="6715229C">
        <w:rPr>
          <w:rFonts w:ascii="Calibri" w:eastAsia="Calibri" w:hAnsi="Calibri" w:cs="Calibri"/>
        </w:rPr>
        <w:t xml:space="preserve"> O prazo de vigência desta Parceria será de </w:t>
      </w:r>
      <w:r w:rsidR="2C69CE55" w:rsidRPr="6715229C">
        <w:rPr>
          <w:rFonts w:ascii="Calibri" w:eastAsia="Calibri" w:hAnsi="Calibri" w:cs="Calibri"/>
          <w:color w:val="333333"/>
        </w:rPr>
        <w:t>2 meses</w:t>
      </w:r>
      <w:r w:rsidRPr="6715229C">
        <w:rPr>
          <w:rFonts w:ascii="Calibri" w:eastAsia="Calibri" w:hAnsi="Calibri" w:cs="Calibri"/>
        </w:rPr>
        <w:t>, a contar da sua assinatura, e contemplará os atos preparatórios e a efetiva implementação do objeto. Após o término da vigência, a entidade terá o prazo de 90 dias para apresentação da prestação de contas.</w:t>
      </w:r>
    </w:p>
    <w:p w14:paraId="5B06096D" w14:textId="1A3986B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10.1.1.</w:t>
      </w:r>
      <w:r w:rsidRPr="5EC8BC54">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58E3299E" w14:textId="337077B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10.1.2.</w:t>
      </w:r>
      <w:r w:rsidRPr="5EC8BC54">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58A9182A" w14:textId="704FE54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10.1.3.</w:t>
      </w:r>
      <w:r w:rsidRPr="5EC8BC54">
        <w:rPr>
          <w:rFonts w:ascii="Calibri" w:eastAsia="Calibri" w:hAnsi="Calibri" w:cs="Calibri"/>
        </w:rPr>
        <w:t xml:space="preserve"> Os atos preparatórios e a efetiva implementação do objeto integram o plano de trabalho.</w:t>
      </w:r>
    </w:p>
    <w:p w14:paraId="23D71AC4" w14:textId="02B0101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10.1.3.</w:t>
      </w:r>
      <w:r w:rsidRPr="5EC8BC54">
        <w:rPr>
          <w:rFonts w:ascii="Calibri" w:eastAsia="Calibri" w:hAnsi="Calibri" w:cs="Calibri"/>
        </w:rPr>
        <w:t xml:space="preserve">  A data de início da execução do plano de trabalho será aquela prevista na ordem de início.</w:t>
      </w:r>
    </w:p>
    <w:p w14:paraId="0C6F6DD7" w14:textId="58AC065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10.2.</w:t>
      </w:r>
      <w:r w:rsidRPr="5EC8BC54">
        <w:rPr>
          <w:rFonts w:ascii="Calibri" w:eastAsia="Calibri" w:hAnsi="Calibri" w:cs="Calibri"/>
        </w:rPr>
        <w:t xml:space="preserve"> Este termo poderá ser prorrogado, desde que o objeto mantenha a natureza continuada e a prorrogação esteja tecnicamente justificada.</w:t>
      </w:r>
    </w:p>
    <w:p w14:paraId="652E4693" w14:textId="4E98949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10.3.</w:t>
      </w:r>
      <w:r w:rsidRPr="5EC8BC54">
        <w:rPr>
          <w:rFonts w:ascii="Calibri" w:eastAsia="Calibri" w:hAnsi="Calibri" w:cs="Calibri"/>
        </w:rPr>
        <w:t xml:space="preserve"> A vigência da parceria poderá ser alterada, desde que devidamente formalizada e justificada.                                                                   </w:t>
      </w:r>
    </w:p>
    <w:p w14:paraId="02D647BE" w14:textId="23B35267"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10.3.1.</w:t>
      </w:r>
      <w:r w:rsidRPr="5EC8BC54">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03B8CA63" w14:textId="302C3D13" w:rsidR="00635D00" w:rsidRDefault="549793AC"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CLÁUSULA DÉCIMA PRIMEIRA – ALTERAÇÃO, DENÚNCIA E RESCISÃO: </w:t>
      </w:r>
    </w:p>
    <w:p w14:paraId="2CE2E805" w14:textId="5454B18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11.1.</w:t>
      </w:r>
      <w:r w:rsidRPr="5EC8BC54">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44E40B6E" w14:textId="59BB2A7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11.1.1. </w:t>
      </w:r>
      <w:r w:rsidRPr="5EC8BC54">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1AF6B701" w14:textId="53EF46E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11.1.2. </w:t>
      </w:r>
      <w:r w:rsidRPr="5EC8BC54">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0E31CDDF" w14:textId="1517776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11.2.</w:t>
      </w:r>
      <w:r w:rsidRPr="5EC8BC54">
        <w:rPr>
          <w:rFonts w:ascii="Calibri" w:eastAsia="Calibri" w:hAnsi="Calibri" w:cs="Calibri"/>
        </w:rPr>
        <w:t xml:space="preserve"> Para aprovação da alteração, os setores técnicos competentes devem se manifestar acerca de:</w:t>
      </w:r>
    </w:p>
    <w:p w14:paraId="1DE40FF5" w14:textId="1CD96AF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Interesse público na alteração proposta;</w:t>
      </w:r>
    </w:p>
    <w:p w14:paraId="5E804E3A" w14:textId="51C51E2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 proporcionalidade das contrapartidas, tendo em vista o inicialmente pactuado, se o caso;</w:t>
      </w:r>
    </w:p>
    <w:p w14:paraId="5D6F8964" w14:textId="76959EB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C)</w:t>
      </w:r>
      <w:r w:rsidRPr="5EC8BC54">
        <w:rPr>
          <w:rFonts w:ascii="Calibri" w:eastAsia="Calibri" w:hAnsi="Calibri" w:cs="Calibri"/>
        </w:rPr>
        <w:t xml:space="preserve"> A capacidade técnica-operacional da OSC para cumprir a proposta;</w:t>
      </w:r>
    </w:p>
    <w:p w14:paraId="522FA2C7" w14:textId="52D3CBC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D)</w:t>
      </w:r>
      <w:r w:rsidRPr="5EC8BC54">
        <w:rPr>
          <w:rFonts w:ascii="Calibri" w:eastAsia="Calibri" w:hAnsi="Calibri" w:cs="Calibri"/>
        </w:rPr>
        <w:t xml:space="preserve"> A existência de dotação orçamentária para execução da proposta.</w:t>
      </w:r>
    </w:p>
    <w:p w14:paraId="59A0569D" w14:textId="3C28BD9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11.2.1. </w:t>
      </w:r>
      <w:r w:rsidRPr="5EC8BC54">
        <w:rPr>
          <w:rFonts w:ascii="Calibri" w:eastAsia="Calibri" w:hAnsi="Calibri" w:cs="Calibri"/>
        </w:rPr>
        <w:t>Após a manifestação dos setores técnicos a proposta de alteração poderá ser encaminhada para a análise jurídica e posterior deliberação da autoridade competente.</w:t>
      </w:r>
    </w:p>
    <w:p w14:paraId="342D897A" w14:textId="28365FB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11.3.</w:t>
      </w:r>
      <w:r w:rsidRPr="5EC8BC54">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26CC512F" w14:textId="59D5188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11.4.</w:t>
      </w:r>
      <w:r w:rsidRPr="5EC8BC54">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74CCF634" w14:textId="092181B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11.5.</w:t>
      </w:r>
      <w:r w:rsidRPr="5EC8BC54">
        <w:rPr>
          <w:rFonts w:ascii="Calibri" w:eastAsia="Calibri" w:hAnsi="Calibri" w:cs="Calibri"/>
        </w:rPr>
        <w:t xml:space="preserve"> Constitui motivo para rescisão da parceria o inadimplemento injustificado das cláusulas pactuadas, e também quando constatada:</w:t>
      </w:r>
    </w:p>
    <w:p w14:paraId="429DB52B" w14:textId="1A5F7C8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A)</w:t>
      </w:r>
      <w:r w:rsidRPr="5EC8BC54">
        <w:rPr>
          <w:rFonts w:ascii="Calibri" w:eastAsia="Calibri" w:hAnsi="Calibri" w:cs="Calibri"/>
        </w:rPr>
        <w:t xml:space="preserve"> A utilização dos recursos em desacordo com o plano de trabalho;</w:t>
      </w:r>
    </w:p>
    <w:p w14:paraId="263F5254" w14:textId="08C8FE9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A falta de apresentação das prestações de contas;</w:t>
      </w:r>
    </w:p>
    <w:p w14:paraId="5660C10D" w14:textId="429CBB4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11.6.</w:t>
      </w:r>
      <w:r w:rsidRPr="5EC8BC54">
        <w:rPr>
          <w:rFonts w:ascii="Calibri" w:eastAsia="Calibri" w:hAnsi="Calibri" w:cs="Calibri"/>
        </w:rPr>
        <w:t xml:space="preserve"> Em caso de denúncia unilateral não enquadrada nas hipóteses do item anterior, deverá a parte comunicar à outra com antecedência mínima de 60 dias.</w:t>
      </w:r>
    </w:p>
    <w:p w14:paraId="3652681A" w14:textId="77DF57C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11.7.</w:t>
      </w:r>
      <w:r w:rsidRPr="5EC8BC54">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5A225CD7" w14:textId="3CF7ABA2" w:rsidR="00635D00" w:rsidRDefault="00635D00" w:rsidP="5EC8BC54">
      <w:pPr>
        <w:spacing w:after="0" w:line="360" w:lineRule="auto"/>
        <w:jc w:val="both"/>
        <w:rPr>
          <w:rFonts w:ascii="Calibri" w:eastAsia="Calibri" w:hAnsi="Calibri" w:cs="Calibri"/>
          <w:color w:val="000000" w:themeColor="text1"/>
          <w:sz w:val="24"/>
          <w:szCs w:val="24"/>
        </w:rPr>
      </w:pPr>
    </w:p>
    <w:p w14:paraId="7D2D78D8" w14:textId="2A8F8B76"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CLÁUSULA DÉCIMA SEGUNDA – SANÇÕES:</w:t>
      </w:r>
    </w:p>
    <w:p w14:paraId="7869F13C" w14:textId="7BDD95E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12.1.</w:t>
      </w:r>
      <w:r w:rsidRPr="5EC8BC54">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4F4ADAE0" w14:textId="0F98BF3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12.1.1. </w:t>
      </w:r>
      <w:r w:rsidRPr="5EC8BC54">
        <w:rPr>
          <w:rFonts w:ascii="Calibri" w:eastAsia="Calibri" w:hAnsi="Calibri" w:cs="Calibri"/>
        </w:rPr>
        <w:t>Advertência;</w:t>
      </w:r>
    </w:p>
    <w:p w14:paraId="5D4FC6BF" w14:textId="62C1D49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12.1.2. </w:t>
      </w:r>
      <w:r w:rsidRPr="5EC8BC54">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6CBD53DA" w14:textId="6850737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12.1.3.</w:t>
      </w:r>
      <w:r w:rsidRPr="5EC8BC54">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43F4AD10" w14:textId="46255CD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12.2.</w:t>
      </w:r>
      <w:r w:rsidRPr="5EC8BC54">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628298DA" w14:textId="7D26F2E0"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12.2.1. </w:t>
      </w:r>
      <w:r w:rsidRPr="5EC8BC54">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7DD7505A" w14:textId="37E9C69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12.2.2.</w:t>
      </w:r>
      <w:r w:rsidRPr="5EC8BC54">
        <w:rPr>
          <w:rFonts w:ascii="Calibri" w:eastAsia="Calibri" w:hAnsi="Calibri" w:cs="Calibri"/>
        </w:rPr>
        <w:t xml:space="preserve"> A prescrição será interrompida com a edição de ato administrativo voltado à apuração da infração.</w:t>
      </w:r>
    </w:p>
    <w:p w14:paraId="5EB4D043" w14:textId="2416DAC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12.3.</w:t>
      </w:r>
      <w:r w:rsidRPr="5EC8BC54">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4F3B73AF" w14:textId="0DF92D9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12.4.</w:t>
      </w:r>
      <w:r w:rsidRPr="5EC8BC54">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7433927A" w14:textId="5D5F11A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12.5.</w:t>
      </w:r>
      <w:r w:rsidRPr="5EC8BC54">
        <w:rPr>
          <w:rFonts w:ascii="Calibri" w:eastAsia="Calibri" w:hAnsi="Calibri" w:cs="Calibri"/>
          <w:b/>
          <w:bCs/>
          <w:color w:val="881798"/>
          <w:u w:val="single"/>
        </w:rPr>
        <w:t xml:space="preserve"> </w:t>
      </w:r>
      <w:r w:rsidRPr="5EC8BC54">
        <w:rPr>
          <w:rFonts w:ascii="Calibri" w:eastAsia="Calibri" w:hAnsi="Calibri" w:cs="Calibri"/>
        </w:rPr>
        <w:t>A OSC deverá ser intimada acerca da penalidade aplicada.</w:t>
      </w:r>
    </w:p>
    <w:p w14:paraId="5CF1DD33" w14:textId="7ECF46B2"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12.6.</w:t>
      </w:r>
      <w:r w:rsidRPr="5EC8BC54">
        <w:rPr>
          <w:rFonts w:ascii="Calibri" w:eastAsia="Calibri" w:hAnsi="Calibri" w:cs="Calibri"/>
        </w:rPr>
        <w:t xml:space="preserve"> A OSC terá o prazo de 10 (dez) dias úteis para interpor recurso à penalidade aplicada.</w:t>
      </w:r>
    </w:p>
    <w:p w14:paraId="4C52E51A" w14:textId="6BEC835B"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12.7.</w:t>
      </w:r>
      <w:r w:rsidRPr="5EC8BC54">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3A0683A7" w14:textId="446B3B80"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CLÁUSULA DÉCIMA TERCEIRA – ANTICORRUPÇÃO:</w:t>
      </w:r>
    </w:p>
    <w:p w14:paraId="39F5437A" w14:textId="217535F6"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13.1.</w:t>
      </w:r>
      <w:r w:rsidRPr="5EC8BC54">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62C6699" w14:textId="697ECF2A"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CLÁUSULA DÉCIMA QUARTA - SIGILO DAS INFORMAÇÕES E TRATAMENTO DE DADOS PESSOAIS RELACIONADOS À FORMALIZAÇÃO E À EXECUÇÃO DESTE AJUSTE:</w:t>
      </w:r>
    </w:p>
    <w:p w14:paraId="0975E6C2" w14:textId="40719A2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14.1.</w:t>
      </w:r>
      <w:r w:rsidRPr="5EC8BC54">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544C64BE" w14:textId="6C04640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14.2.</w:t>
      </w:r>
      <w:r w:rsidRPr="5EC8BC54">
        <w:rPr>
          <w:rFonts w:ascii="Calibri" w:eastAsia="Calibri" w:hAnsi="Calibri" w:cs="Calibri"/>
        </w:rPr>
        <w:t xml:space="preserve"> As obrigações de confidencialidade previstas acima estendem-se aos funcionários, prestadores de serviços, prepostos e/ou representantes da OSC.</w:t>
      </w:r>
    </w:p>
    <w:p w14:paraId="48046ED0" w14:textId="45A3282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14.3.</w:t>
      </w:r>
      <w:r w:rsidRPr="5EC8BC54">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113C92AE" w14:textId="60BE00D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14.4.</w:t>
      </w:r>
      <w:r w:rsidRPr="5EC8BC54">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7369A682" w14:textId="23C8390E"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14.5.</w:t>
      </w:r>
      <w:r w:rsidRPr="5EC8BC54">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7A72A1A1" w14:textId="089808B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14.5.1.</w:t>
      </w:r>
      <w:r w:rsidRPr="5EC8BC54">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06F6E93" w14:textId="700DB1C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14.6.</w:t>
      </w:r>
      <w:r w:rsidRPr="5EC8BC54">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5F954553" w14:textId="26EEFE4A"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14.7.</w:t>
      </w:r>
      <w:r w:rsidRPr="5EC8BC54">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6DB909A4" w14:textId="663D63D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A) </w:t>
      </w:r>
      <w:r w:rsidRPr="5EC8BC54">
        <w:rPr>
          <w:rFonts w:ascii="Calibri" w:eastAsia="Calibri" w:hAnsi="Calibri" w:cs="Calibri"/>
        </w:rPr>
        <w:t>Caso os dados se tornem desnecessários;</w:t>
      </w:r>
    </w:p>
    <w:p w14:paraId="53F31047" w14:textId="279EF747"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B)</w:t>
      </w:r>
      <w:r w:rsidRPr="5EC8BC54">
        <w:rPr>
          <w:rFonts w:ascii="Calibri" w:eastAsia="Calibri" w:hAnsi="Calibri" w:cs="Calibri"/>
        </w:rPr>
        <w:t xml:space="preserve"> Se houver o término de procedimento de tratamento específico para o qual os dados se faziam necessários;</w:t>
      </w:r>
    </w:p>
    <w:p w14:paraId="0ACA57BD" w14:textId="0766EE5F"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 xml:space="preserve">C) </w:t>
      </w:r>
      <w:r w:rsidRPr="5EC8BC54">
        <w:rPr>
          <w:rFonts w:ascii="Calibri" w:eastAsia="Calibri" w:hAnsi="Calibri" w:cs="Calibri"/>
        </w:rPr>
        <w:t>Ocorrendo o fim da vigência do ajuste.</w:t>
      </w:r>
    </w:p>
    <w:p w14:paraId="276CB97D" w14:textId="7857C68B"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14.8.</w:t>
      </w:r>
      <w:r w:rsidRPr="5EC8BC54">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5495EEDF" w14:textId="5D9F4A15"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14.9.</w:t>
      </w:r>
      <w:r w:rsidRPr="5EC8BC54">
        <w:rPr>
          <w:rFonts w:ascii="Calibri" w:eastAsia="Calibri" w:hAnsi="Calibri" w:cs="Calibri"/>
        </w:rPr>
        <w:t xml:space="preserve"> A OSC e a SEME deverão registrar todas as atividades de tratamento de dados pessoais realizadas em razão deste ajuste.</w:t>
      </w:r>
    </w:p>
    <w:p w14:paraId="120AEF06" w14:textId="655698D6"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14.10.</w:t>
      </w:r>
      <w:r w:rsidRPr="5EC8BC54">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04E9102A" w14:textId="3ECAFBDC"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14.11.</w:t>
      </w:r>
      <w:r w:rsidRPr="5EC8BC54">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0B91581B" w14:textId="55AD302D"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CLÁUSULA DÉCIMA QUINTA – DISPOSIÇÕES FINAIS:</w:t>
      </w:r>
    </w:p>
    <w:p w14:paraId="49AD82FE" w14:textId="0755E858"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15.1.</w:t>
      </w:r>
      <w:r w:rsidRPr="5EC8BC54">
        <w:rPr>
          <w:rFonts w:ascii="Calibri" w:eastAsia="Calibri" w:hAnsi="Calibri" w:cs="Calibri"/>
        </w:rPr>
        <w:t xml:space="preserve"> No ato da assinatura deste instrumento foram apresentados todos os documentos exigidos pelo Edital.</w:t>
      </w:r>
    </w:p>
    <w:p w14:paraId="60B33CAF" w14:textId="770DE411"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15.2.</w:t>
      </w:r>
      <w:r w:rsidRPr="5EC8BC54">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447960B7" w14:textId="3FDE8A04"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15.3.</w:t>
      </w:r>
      <w:r w:rsidRPr="5EC8BC54">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38ABBDD0" w14:textId="349C44A9"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15.4.</w:t>
      </w:r>
      <w:r w:rsidRPr="5EC8BC54">
        <w:rPr>
          <w:rFonts w:ascii="Calibri" w:eastAsia="Calibri" w:hAnsi="Calibri" w:cs="Calibri"/>
        </w:rPr>
        <w:t xml:space="preserve"> O pagamento de remuneração da equipe contratada pela OSC com recursos da parceria não gera vínculo trabalhista com o poder público.</w:t>
      </w:r>
    </w:p>
    <w:p w14:paraId="36673028" w14:textId="4F309B6D"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15.5.</w:t>
      </w:r>
      <w:r w:rsidRPr="5EC8BC54">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237B24E1" w14:textId="31794572"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15.6.</w:t>
      </w:r>
      <w:r w:rsidRPr="5EC8BC54">
        <w:rPr>
          <w:rFonts w:ascii="Calibri" w:eastAsia="Calibri" w:hAnsi="Calibri" w:cs="Calibri"/>
        </w:rPr>
        <w:t xml:space="preserve"> A Administração poderá assumir ou transferir a responsabilidade pela execução do objeto, no caso de paralisação, de modo a evitar a sua descontinuidade.</w:t>
      </w:r>
    </w:p>
    <w:p w14:paraId="72268423" w14:textId="74452A33" w:rsidR="00635D00" w:rsidRDefault="549793AC" w:rsidP="5EC8BC54">
      <w:pPr>
        <w:pStyle w:val="Default"/>
        <w:spacing w:after="240" w:line="360" w:lineRule="auto"/>
        <w:jc w:val="both"/>
        <w:rPr>
          <w:rFonts w:ascii="Calibri" w:eastAsia="Calibri" w:hAnsi="Calibri" w:cs="Calibri"/>
        </w:rPr>
      </w:pPr>
      <w:r w:rsidRPr="5EC8BC54">
        <w:rPr>
          <w:rFonts w:ascii="Calibri" w:eastAsia="Calibri" w:hAnsi="Calibri" w:cs="Calibri"/>
          <w:b/>
          <w:bCs/>
        </w:rPr>
        <w:t>CLÁUSULA DÉCIMA SEXTA – FORO:</w:t>
      </w:r>
    </w:p>
    <w:p w14:paraId="019FB810" w14:textId="33CE349C"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b/>
          <w:bCs/>
        </w:rPr>
        <w:t>16.1.</w:t>
      </w:r>
      <w:r w:rsidRPr="5EC8BC54">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6E823195" w14:textId="107B8763" w:rsidR="00635D00" w:rsidRDefault="549793AC" w:rsidP="5EC8BC54">
      <w:pPr>
        <w:pStyle w:val="Default"/>
        <w:spacing w:line="360" w:lineRule="auto"/>
        <w:jc w:val="both"/>
        <w:rPr>
          <w:rFonts w:ascii="Calibri" w:eastAsia="Calibri" w:hAnsi="Calibri" w:cs="Calibri"/>
        </w:rPr>
      </w:pPr>
      <w:r w:rsidRPr="5EC8BC54">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62C13DC0" w14:textId="134AE9A2" w:rsidR="00635D00" w:rsidRDefault="00635D00" w:rsidP="5EC8BC54">
      <w:pPr>
        <w:spacing w:after="0" w:line="360" w:lineRule="auto"/>
        <w:jc w:val="both"/>
        <w:rPr>
          <w:rFonts w:ascii="Calibri" w:eastAsia="Calibri" w:hAnsi="Calibri" w:cs="Calibri"/>
          <w:color w:val="000000" w:themeColor="text1"/>
          <w:sz w:val="24"/>
          <w:szCs w:val="24"/>
        </w:rPr>
      </w:pPr>
    </w:p>
    <w:p w14:paraId="38616A52" w14:textId="39F4F427" w:rsidR="00635D00" w:rsidRDefault="549793AC" w:rsidP="0D495BE8">
      <w:pPr>
        <w:pStyle w:val="Default"/>
        <w:spacing w:line="360" w:lineRule="auto"/>
        <w:jc w:val="right"/>
        <w:rPr>
          <w:rFonts w:ascii="Calibri" w:eastAsia="Calibri" w:hAnsi="Calibri" w:cs="Calibri"/>
        </w:rPr>
      </w:pPr>
      <w:r w:rsidRPr="0D495BE8">
        <w:rPr>
          <w:rFonts w:ascii="Calibri" w:eastAsia="Calibri" w:hAnsi="Calibri" w:cs="Calibri"/>
        </w:rPr>
        <w:t xml:space="preserve">São Paulo – SP, </w:t>
      </w:r>
      <w:proofErr w:type="spellStart"/>
      <w:r w:rsidRPr="0D495BE8">
        <w:rPr>
          <w:rFonts w:ascii="Calibri" w:eastAsia="Calibri" w:hAnsi="Calibri" w:cs="Calibri"/>
        </w:rPr>
        <w:t>xxx</w:t>
      </w:r>
      <w:proofErr w:type="spellEnd"/>
      <w:r w:rsidRPr="0D495BE8">
        <w:rPr>
          <w:rFonts w:ascii="Calibri" w:eastAsia="Calibri" w:hAnsi="Calibri" w:cs="Calibri"/>
        </w:rPr>
        <w:t xml:space="preserve"> de </w:t>
      </w:r>
      <w:proofErr w:type="spellStart"/>
      <w:r w:rsidRPr="0D495BE8">
        <w:rPr>
          <w:rFonts w:ascii="Calibri" w:eastAsia="Calibri" w:hAnsi="Calibri" w:cs="Calibri"/>
        </w:rPr>
        <w:t>xxxxxxx</w:t>
      </w:r>
      <w:proofErr w:type="spellEnd"/>
      <w:r w:rsidRPr="0D495BE8">
        <w:rPr>
          <w:rFonts w:ascii="Calibri" w:eastAsia="Calibri" w:hAnsi="Calibri" w:cs="Calibri"/>
        </w:rPr>
        <w:t xml:space="preserve"> de 2023.</w:t>
      </w:r>
    </w:p>
    <w:p w14:paraId="1090FA8D" w14:textId="0C8687D2" w:rsidR="00635D00" w:rsidRDefault="00635D00" w:rsidP="5EC8BC54">
      <w:pPr>
        <w:spacing w:after="0" w:line="360" w:lineRule="auto"/>
        <w:rPr>
          <w:rFonts w:ascii="Calibri" w:eastAsia="Calibri" w:hAnsi="Calibri" w:cs="Calibri"/>
          <w:color w:val="000000" w:themeColor="text1"/>
          <w:sz w:val="24"/>
          <w:szCs w:val="24"/>
        </w:rPr>
      </w:pPr>
    </w:p>
    <w:p w14:paraId="7D1903FB" w14:textId="2CF54975" w:rsidR="00635D00" w:rsidRDefault="00635D00" w:rsidP="5EC8BC54">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5EC8BC54" w14:paraId="7874E172" w14:textId="77777777" w:rsidTr="5EC8BC54">
        <w:trPr>
          <w:trHeight w:val="300"/>
        </w:trPr>
        <w:tc>
          <w:tcPr>
            <w:tcW w:w="4508" w:type="dxa"/>
            <w:gridSpan w:val="2"/>
            <w:tcBorders>
              <w:top w:val="nil"/>
              <w:left w:val="nil"/>
              <w:bottom w:val="nil"/>
              <w:right w:val="nil"/>
            </w:tcBorders>
            <w:tcMar>
              <w:left w:w="105" w:type="dxa"/>
              <w:right w:w="105" w:type="dxa"/>
            </w:tcMar>
            <w:vAlign w:val="center"/>
          </w:tcPr>
          <w:p w14:paraId="13AECC9B" w14:textId="6D1A9D57" w:rsidR="5EC8BC54" w:rsidRDefault="5EC8BC54" w:rsidP="5EC8BC54">
            <w:pPr>
              <w:pStyle w:val="Default"/>
              <w:spacing w:line="259" w:lineRule="auto"/>
              <w:jc w:val="center"/>
              <w:rPr>
                <w:rFonts w:ascii="Calibri" w:eastAsia="Calibri" w:hAnsi="Calibri" w:cs="Calibri"/>
              </w:rPr>
            </w:pPr>
            <w:r w:rsidRPr="5EC8BC54">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5BB03194" w14:textId="5C13BB61" w:rsidR="5EC8BC54" w:rsidRDefault="5EC8BC54" w:rsidP="5EC8BC54">
            <w:pPr>
              <w:pStyle w:val="Default"/>
              <w:spacing w:line="259" w:lineRule="auto"/>
              <w:jc w:val="center"/>
              <w:rPr>
                <w:rFonts w:ascii="Calibri" w:eastAsia="Calibri" w:hAnsi="Calibri" w:cs="Calibri"/>
              </w:rPr>
            </w:pPr>
            <w:r w:rsidRPr="5EC8BC54">
              <w:rPr>
                <w:rFonts w:ascii="Calibri" w:eastAsia="Calibri" w:hAnsi="Calibri" w:cs="Calibri"/>
              </w:rPr>
              <w:t>_____________________________</w:t>
            </w:r>
          </w:p>
        </w:tc>
      </w:tr>
      <w:tr w:rsidR="5EC8BC54" w14:paraId="2FFB87F7" w14:textId="77777777" w:rsidTr="5EC8BC54">
        <w:trPr>
          <w:trHeight w:val="300"/>
        </w:trPr>
        <w:tc>
          <w:tcPr>
            <w:tcW w:w="4508" w:type="dxa"/>
            <w:gridSpan w:val="2"/>
            <w:tcBorders>
              <w:top w:val="nil"/>
              <w:left w:val="nil"/>
              <w:bottom w:val="nil"/>
              <w:right w:val="nil"/>
            </w:tcBorders>
            <w:tcMar>
              <w:left w:w="105" w:type="dxa"/>
              <w:right w:w="105" w:type="dxa"/>
            </w:tcMar>
            <w:vAlign w:val="center"/>
          </w:tcPr>
          <w:p w14:paraId="5A052BFC" w14:textId="741C4DBC" w:rsidR="5EC8BC54" w:rsidRDefault="5EC8BC54" w:rsidP="5EC8BC54">
            <w:pPr>
              <w:pStyle w:val="Default"/>
              <w:spacing w:line="259" w:lineRule="auto"/>
              <w:jc w:val="center"/>
              <w:rPr>
                <w:rFonts w:ascii="Calibri" w:eastAsia="Calibri" w:hAnsi="Calibri" w:cs="Calibri"/>
              </w:rPr>
            </w:pPr>
            <w:r w:rsidRPr="5EC8BC54">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5F36CB22" w14:textId="590CFD71" w:rsidR="5EC8BC54" w:rsidRDefault="5EC8BC54" w:rsidP="5EC8BC54">
            <w:pPr>
              <w:pStyle w:val="Default"/>
              <w:spacing w:line="259" w:lineRule="auto"/>
              <w:jc w:val="center"/>
              <w:rPr>
                <w:rFonts w:ascii="Calibri" w:eastAsia="Calibri" w:hAnsi="Calibri" w:cs="Calibri"/>
              </w:rPr>
            </w:pPr>
            <w:r w:rsidRPr="5EC8BC54">
              <w:rPr>
                <w:rFonts w:ascii="Calibri" w:eastAsia="Calibri" w:hAnsi="Calibri" w:cs="Calibri"/>
              </w:rPr>
              <w:t>Responsável Legal - Cargo</w:t>
            </w:r>
          </w:p>
        </w:tc>
      </w:tr>
      <w:tr w:rsidR="5EC8BC54" w14:paraId="7E022653" w14:textId="77777777" w:rsidTr="5EC8BC54">
        <w:trPr>
          <w:trHeight w:val="300"/>
        </w:trPr>
        <w:tc>
          <w:tcPr>
            <w:tcW w:w="4508" w:type="dxa"/>
            <w:gridSpan w:val="2"/>
            <w:tcBorders>
              <w:top w:val="nil"/>
              <w:left w:val="nil"/>
              <w:bottom w:val="nil"/>
              <w:right w:val="nil"/>
            </w:tcBorders>
            <w:tcMar>
              <w:left w:w="105" w:type="dxa"/>
              <w:right w:w="105" w:type="dxa"/>
            </w:tcMar>
            <w:vAlign w:val="center"/>
          </w:tcPr>
          <w:p w14:paraId="53BC80E3" w14:textId="3896E067" w:rsidR="5EC8BC54" w:rsidRDefault="5EC8BC54" w:rsidP="5EC8BC54">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1C076A85" w14:textId="209ECF65" w:rsidR="5EC8BC54" w:rsidRDefault="5EC8BC54" w:rsidP="5EC8BC54">
            <w:pPr>
              <w:pStyle w:val="Default"/>
              <w:spacing w:line="259" w:lineRule="auto"/>
              <w:jc w:val="center"/>
              <w:rPr>
                <w:rFonts w:ascii="Calibri" w:eastAsia="Calibri" w:hAnsi="Calibri" w:cs="Calibri"/>
              </w:rPr>
            </w:pPr>
            <w:r w:rsidRPr="5EC8BC54">
              <w:rPr>
                <w:rFonts w:ascii="Calibri" w:eastAsia="Calibri" w:hAnsi="Calibri" w:cs="Calibri"/>
              </w:rPr>
              <w:t>Nome da OSC</w:t>
            </w:r>
          </w:p>
          <w:p w14:paraId="1F161092" w14:textId="490C452D" w:rsidR="5EC8BC54" w:rsidRDefault="5EC8BC54" w:rsidP="5EC8BC54">
            <w:pPr>
              <w:spacing w:line="259" w:lineRule="auto"/>
              <w:jc w:val="center"/>
              <w:rPr>
                <w:rFonts w:ascii="Calibri" w:eastAsia="Calibri" w:hAnsi="Calibri" w:cs="Calibri"/>
                <w:color w:val="000000" w:themeColor="text1"/>
                <w:sz w:val="24"/>
                <w:szCs w:val="24"/>
              </w:rPr>
            </w:pPr>
          </w:p>
        </w:tc>
      </w:tr>
      <w:tr w:rsidR="5EC8BC54" w14:paraId="32983A7E" w14:textId="77777777" w:rsidTr="5EC8BC54">
        <w:trPr>
          <w:trHeight w:val="300"/>
        </w:trPr>
        <w:tc>
          <w:tcPr>
            <w:tcW w:w="2254" w:type="dxa"/>
            <w:tcMar>
              <w:left w:w="105" w:type="dxa"/>
              <w:right w:w="105" w:type="dxa"/>
            </w:tcMar>
          </w:tcPr>
          <w:p w14:paraId="162FF08E" w14:textId="7335347D"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Testemunha</w:t>
            </w:r>
          </w:p>
        </w:tc>
        <w:tc>
          <w:tcPr>
            <w:tcW w:w="2254" w:type="dxa"/>
            <w:tcMar>
              <w:left w:w="105" w:type="dxa"/>
              <w:right w:w="105" w:type="dxa"/>
            </w:tcMar>
          </w:tcPr>
          <w:p w14:paraId="61B6BFBC" w14:textId="6AF55959"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w:t>
            </w:r>
          </w:p>
        </w:tc>
        <w:tc>
          <w:tcPr>
            <w:tcW w:w="2254" w:type="dxa"/>
            <w:tcMar>
              <w:left w:w="105" w:type="dxa"/>
              <w:right w:w="105" w:type="dxa"/>
            </w:tcMar>
          </w:tcPr>
          <w:p w14:paraId="2B0B421C" w14:textId="51A7124C"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RG</w:t>
            </w:r>
          </w:p>
        </w:tc>
        <w:tc>
          <w:tcPr>
            <w:tcW w:w="2254" w:type="dxa"/>
            <w:tcMar>
              <w:left w:w="105" w:type="dxa"/>
              <w:right w:w="105" w:type="dxa"/>
            </w:tcMar>
          </w:tcPr>
          <w:p w14:paraId="7F416C6D" w14:textId="15C5D9BA"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Assinatura</w:t>
            </w:r>
          </w:p>
        </w:tc>
      </w:tr>
      <w:tr w:rsidR="5EC8BC54" w14:paraId="30565A98" w14:textId="77777777" w:rsidTr="5EC8BC54">
        <w:trPr>
          <w:trHeight w:val="300"/>
        </w:trPr>
        <w:tc>
          <w:tcPr>
            <w:tcW w:w="2254" w:type="dxa"/>
            <w:tcMar>
              <w:left w:w="105" w:type="dxa"/>
              <w:right w:w="105" w:type="dxa"/>
            </w:tcMar>
          </w:tcPr>
          <w:p w14:paraId="76253ED3" w14:textId="0EF4B09D"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10E7039D" w14:textId="734606BF"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4ED63AAB" w14:textId="4C61304E"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2712B7D9" w14:textId="0ADB1BE1" w:rsidR="5EC8BC54" w:rsidRDefault="5EC8BC54" w:rsidP="5EC8BC54">
            <w:pPr>
              <w:spacing w:line="259" w:lineRule="auto"/>
              <w:rPr>
                <w:rFonts w:ascii="Calibri" w:eastAsia="Calibri" w:hAnsi="Calibri" w:cs="Calibri"/>
                <w:color w:val="000000" w:themeColor="text1"/>
                <w:sz w:val="24"/>
                <w:szCs w:val="24"/>
              </w:rPr>
            </w:pPr>
          </w:p>
        </w:tc>
      </w:tr>
      <w:tr w:rsidR="5EC8BC54" w14:paraId="2A44E951" w14:textId="77777777" w:rsidTr="5EC8BC54">
        <w:trPr>
          <w:trHeight w:val="300"/>
        </w:trPr>
        <w:tc>
          <w:tcPr>
            <w:tcW w:w="2254" w:type="dxa"/>
            <w:tcMar>
              <w:left w:w="105" w:type="dxa"/>
              <w:right w:w="105" w:type="dxa"/>
            </w:tcMar>
          </w:tcPr>
          <w:p w14:paraId="00FFF73E" w14:textId="12B42161"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9CD821F" w14:textId="4AAAE29A"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9BA5D2A" w14:textId="23E1C705" w:rsidR="5EC8BC54" w:rsidRDefault="5EC8BC54" w:rsidP="5EC8BC54">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5AB70FF3" w14:textId="102FE36B" w:rsidR="5EC8BC54" w:rsidRDefault="5EC8BC54" w:rsidP="5EC8BC54">
            <w:pPr>
              <w:spacing w:line="259" w:lineRule="auto"/>
              <w:rPr>
                <w:rFonts w:ascii="Calibri" w:eastAsia="Calibri" w:hAnsi="Calibri" w:cs="Calibri"/>
                <w:color w:val="000000" w:themeColor="text1"/>
                <w:sz w:val="24"/>
                <w:szCs w:val="24"/>
              </w:rPr>
            </w:pPr>
          </w:p>
        </w:tc>
      </w:tr>
    </w:tbl>
    <w:p w14:paraId="371227C3" w14:textId="1FAA26F9" w:rsidR="00635D00" w:rsidRDefault="00635D00" w:rsidP="5EC8BC54">
      <w:pPr>
        <w:rPr>
          <w:rFonts w:ascii="Calibri" w:eastAsia="Calibri" w:hAnsi="Calibri" w:cs="Calibri"/>
          <w:color w:val="000000" w:themeColor="text1"/>
        </w:rPr>
      </w:pPr>
    </w:p>
    <w:p w14:paraId="7B5D7B88" w14:textId="29F8D8E3" w:rsidR="0D495BE8" w:rsidRDefault="0D495BE8">
      <w:r>
        <w:br w:type="page"/>
      </w:r>
    </w:p>
    <w:p w14:paraId="74B64F08" w14:textId="0D18E23A" w:rsidR="00635D00" w:rsidRDefault="70E060C7" w:rsidP="0D495BE8">
      <w:pPr>
        <w:pStyle w:val="Ttulo1"/>
        <w:widowControl w:val="0"/>
        <w:spacing w:before="57" w:line="240" w:lineRule="auto"/>
        <w:ind w:left="3211" w:right="3058"/>
        <w:jc w:val="center"/>
        <w:rPr>
          <w:rFonts w:asciiTheme="minorHAnsi" w:eastAsiaTheme="minorEastAsia" w:hAnsiTheme="minorHAnsi" w:cstheme="minorBidi"/>
          <w:b/>
          <w:bCs/>
          <w:color w:val="000000" w:themeColor="text1"/>
          <w:sz w:val="24"/>
          <w:szCs w:val="24"/>
        </w:rPr>
      </w:pPr>
      <w:r w:rsidRPr="0D495BE8">
        <w:rPr>
          <w:rFonts w:asciiTheme="minorHAnsi" w:eastAsiaTheme="minorEastAsia" w:hAnsiTheme="minorHAnsi" w:cstheme="minorBidi"/>
          <w:b/>
          <w:bCs/>
          <w:color w:val="000000" w:themeColor="text1"/>
          <w:sz w:val="24"/>
          <w:szCs w:val="24"/>
        </w:rPr>
        <w:t>ANEXO II</w:t>
      </w:r>
    </w:p>
    <w:p w14:paraId="6E95AC1B" w14:textId="6833EB87" w:rsidR="00EC3C01" w:rsidRDefault="00EC3C01" w:rsidP="0D495BE8">
      <w:pPr>
        <w:keepNext/>
        <w:keepLines/>
        <w:widowControl w:val="0"/>
        <w:jc w:val="center"/>
        <w:rPr>
          <w:rFonts w:eastAsiaTheme="minorEastAsia"/>
          <w:b/>
          <w:bCs/>
          <w:sz w:val="24"/>
          <w:szCs w:val="24"/>
        </w:rPr>
      </w:pPr>
      <w:r w:rsidRPr="0D495BE8">
        <w:rPr>
          <w:rFonts w:eastAsiaTheme="minorEastAsia"/>
          <w:b/>
          <w:bCs/>
          <w:sz w:val="24"/>
          <w:szCs w:val="24"/>
        </w:rPr>
        <w:t>PROPOSTA/PLANO DE TRABALHO</w:t>
      </w:r>
    </w:p>
    <w:p w14:paraId="46C11AE0" w14:textId="19907B9F" w:rsidR="0D495BE8" w:rsidRDefault="0D495BE8" w:rsidP="0D495BE8">
      <w:pPr>
        <w:keepNext/>
        <w:keepLines/>
        <w:widowControl w:val="0"/>
        <w:rPr>
          <w:highlight w:val="yellow"/>
        </w:rPr>
      </w:pPr>
    </w:p>
    <w:p w14:paraId="66F87BCD" w14:textId="76C72B9A" w:rsidR="00635D00" w:rsidRDefault="70E060C7" w:rsidP="5EC8BC54">
      <w:pPr>
        <w:widowControl w:val="0"/>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5EC8BC54" w14:paraId="4C5D878A" w14:textId="77777777" w:rsidTr="5EC8BC54">
        <w:trPr>
          <w:trHeight w:val="300"/>
        </w:trPr>
        <w:tc>
          <w:tcPr>
            <w:tcW w:w="7212" w:type="dxa"/>
            <w:gridSpan w:val="4"/>
            <w:shd w:val="clear" w:color="auto" w:fill="D9D9D9" w:themeFill="background1" w:themeFillShade="D9"/>
            <w:tcMar>
              <w:left w:w="90" w:type="dxa"/>
              <w:right w:w="90" w:type="dxa"/>
            </w:tcMar>
          </w:tcPr>
          <w:p w14:paraId="367686DB" w14:textId="33A1230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32E55A39" w14:textId="0379AF59" w:rsidR="5EC8BC54" w:rsidRDefault="5EC8BC54" w:rsidP="5EC8BC54">
            <w:pPr>
              <w:spacing w:line="259" w:lineRule="auto"/>
              <w:ind w:right="-90"/>
              <w:rPr>
                <w:rFonts w:ascii="Calibri" w:eastAsia="Calibri" w:hAnsi="Calibri" w:cs="Calibri"/>
                <w:sz w:val="24"/>
                <w:szCs w:val="24"/>
              </w:rPr>
            </w:pPr>
            <w:r w:rsidRPr="5EC8BC54">
              <w:rPr>
                <w:rFonts w:ascii="Calibri" w:eastAsia="Calibri" w:hAnsi="Calibri" w:cs="Calibri"/>
                <w:b/>
                <w:bCs/>
                <w:sz w:val="24"/>
                <w:szCs w:val="24"/>
              </w:rPr>
              <w:t>Mês e Ano Execução</w:t>
            </w:r>
            <w:r w:rsidRPr="5EC8BC54">
              <w:rPr>
                <w:rFonts w:ascii="Calibri" w:eastAsia="Calibri" w:hAnsi="Calibri" w:cs="Calibri"/>
                <w:sz w:val="24"/>
                <w:szCs w:val="24"/>
              </w:rPr>
              <w:t xml:space="preserve"> </w:t>
            </w:r>
          </w:p>
        </w:tc>
      </w:tr>
      <w:tr w:rsidR="5EC8BC54" w14:paraId="56536AD9" w14:textId="77777777" w:rsidTr="5EC8BC54">
        <w:trPr>
          <w:trHeight w:val="300"/>
        </w:trPr>
        <w:tc>
          <w:tcPr>
            <w:tcW w:w="7212" w:type="dxa"/>
            <w:gridSpan w:val="4"/>
            <w:tcMar>
              <w:left w:w="90" w:type="dxa"/>
              <w:right w:w="90" w:type="dxa"/>
            </w:tcMar>
            <w:vAlign w:val="center"/>
          </w:tcPr>
          <w:p w14:paraId="1E8D06AB" w14:textId="15F3213C"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6DD5787D" w14:textId="1B031AE5" w:rsidR="5EC8BC54" w:rsidRDefault="5EC8BC54" w:rsidP="5EC8BC54">
            <w:pPr>
              <w:spacing w:line="259" w:lineRule="auto"/>
              <w:jc w:val="both"/>
              <w:rPr>
                <w:rFonts w:ascii="Calibri" w:eastAsia="Calibri" w:hAnsi="Calibri" w:cs="Calibri"/>
                <w:sz w:val="24"/>
                <w:szCs w:val="24"/>
              </w:rPr>
            </w:pPr>
            <w:r w:rsidRPr="5EC8BC54">
              <w:rPr>
                <w:rFonts w:ascii="Calibri" w:eastAsia="Calibri" w:hAnsi="Calibri" w:cs="Calibri"/>
                <w:sz w:val="24"/>
                <w:szCs w:val="24"/>
              </w:rPr>
              <w:t xml:space="preserve">Para eventos com data pré-fixada, inserir a data de realização. </w:t>
            </w:r>
          </w:p>
          <w:p w14:paraId="71328F70" w14:textId="1146EA17" w:rsidR="5EC8BC54" w:rsidRDefault="5EC8BC54" w:rsidP="5EC8BC54">
            <w:pPr>
              <w:spacing w:line="259" w:lineRule="auto"/>
              <w:jc w:val="both"/>
              <w:rPr>
                <w:rFonts w:ascii="Calibri" w:eastAsia="Calibri" w:hAnsi="Calibri" w:cs="Calibri"/>
                <w:sz w:val="24"/>
                <w:szCs w:val="24"/>
              </w:rPr>
            </w:pPr>
            <w:r w:rsidRPr="5EC8BC54">
              <w:rPr>
                <w:rFonts w:ascii="Calibri" w:eastAsia="Calibri" w:hAnsi="Calibri" w:cs="Calibri"/>
                <w:sz w:val="24"/>
                <w:szCs w:val="24"/>
              </w:rPr>
              <w:t xml:space="preserve"> </w:t>
            </w:r>
          </w:p>
          <w:p w14:paraId="032A652B" w14:textId="6D0C4CF6" w:rsidR="5EC8BC54" w:rsidRDefault="5EC8BC54" w:rsidP="5EC8BC54">
            <w:pPr>
              <w:spacing w:line="259" w:lineRule="auto"/>
              <w:jc w:val="both"/>
              <w:rPr>
                <w:rFonts w:ascii="Calibri" w:eastAsia="Calibri" w:hAnsi="Calibri" w:cs="Calibri"/>
                <w:sz w:val="24"/>
                <w:szCs w:val="24"/>
              </w:rPr>
            </w:pPr>
            <w:r w:rsidRPr="5EC8BC54">
              <w:rPr>
                <w:rFonts w:ascii="Calibri" w:eastAsia="Calibri" w:hAnsi="Calibri" w:cs="Calibri"/>
                <w:sz w:val="24"/>
                <w:szCs w:val="24"/>
              </w:rPr>
              <w:t>Para programas continuados, a execução será a partir da ordem de início.</w:t>
            </w:r>
          </w:p>
        </w:tc>
      </w:tr>
      <w:tr w:rsidR="5EC8BC54" w14:paraId="22E94A72" w14:textId="77777777" w:rsidTr="5EC8BC54">
        <w:trPr>
          <w:trHeight w:val="300"/>
        </w:trPr>
        <w:tc>
          <w:tcPr>
            <w:tcW w:w="5409" w:type="dxa"/>
            <w:gridSpan w:val="3"/>
            <w:shd w:val="clear" w:color="auto" w:fill="D9D9D9" w:themeFill="background1" w:themeFillShade="D9"/>
            <w:tcMar>
              <w:left w:w="90" w:type="dxa"/>
              <w:right w:w="90" w:type="dxa"/>
            </w:tcMar>
          </w:tcPr>
          <w:p w14:paraId="54F19C6B" w14:textId="31BCA747"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237C460E" w14:textId="0893C8D9"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7093BE4B" w14:textId="08A3A1B8"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Telefone</w:t>
            </w:r>
          </w:p>
        </w:tc>
      </w:tr>
      <w:tr w:rsidR="5EC8BC54" w14:paraId="43B7FD6E" w14:textId="77777777" w:rsidTr="5EC8BC54">
        <w:trPr>
          <w:trHeight w:val="300"/>
        </w:trPr>
        <w:tc>
          <w:tcPr>
            <w:tcW w:w="5409" w:type="dxa"/>
            <w:gridSpan w:val="3"/>
            <w:tcMar>
              <w:left w:w="90" w:type="dxa"/>
              <w:right w:w="90" w:type="dxa"/>
            </w:tcMar>
          </w:tcPr>
          <w:p w14:paraId="5DE2FE90" w14:textId="6952446C"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7F9077FA" w14:textId="44A2276B"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33937751" w14:textId="11B32577"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38BD3DB4" w14:textId="77777777" w:rsidTr="5EC8BC54">
        <w:trPr>
          <w:trHeight w:val="300"/>
        </w:trPr>
        <w:tc>
          <w:tcPr>
            <w:tcW w:w="3606" w:type="dxa"/>
            <w:gridSpan w:val="2"/>
            <w:shd w:val="clear" w:color="auto" w:fill="D9D9D9" w:themeFill="background1" w:themeFillShade="D9"/>
            <w:tcMar>
              <w:left w:w="90" w:type="dxa"/>
              <w:right w:w="90" w:type="dxa"/>
            </w:tcMar>
          </w:tcPr>
          <w:p w14:paraId="00165FA4" w14:textId="349C0155"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72EE184C" w14:textId="0E51CA1F"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60E07D27" w14:textId="6442782D"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30168509" w14:textId="426FAA2D"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Município</w:t>
            </w:r>
          </w:p>
        </w:tc>
      </w:tr>
      <w:tr w:rsidR="5EC8BC54" w14:paraId="1AFD32C4" w14:textId="77777777" w:rsidTr="5EC8BC54">
        <w:trPr>
          <w:trHeight w:val="300"/>
        </w:trPr>
        <w:tc>
          <w:tcPr>
            <w:tcW w:w="3606" w:type="dxa"/>
            <w:gridSpan w:val="2"/>
            <w:tcMar>
              <w:left w:w="90" w:type="dxa"/>
              <w:right w:w="90" w:type="dxa"/>
            </w:tcMar>
          </w:tcPr>
          <w:p w14:paraId="10B986D0" w14:textId="673FFE53"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6A781652" w14:textId="226EAB9B"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10C6E474" w14:textId="13DE8339"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449B9645" w14:textId="42EB439F"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354CB82E" w14:textId="77777777" w:rsidTr="5EC8BC54">
        <w:trPr>
          <w:trHeight w:val="300"/>
        </w:trPr>
        <w:tc>
          <w:tcPr>
            <w:tcW w:w="1803" w:type="dxa"/>
            <w:shd w:val="clear" w:color="auto" w:fill="D9D9D9" w:themeFill="background1" w:themeFillShade="D9"/>
            <w:tcMar>
              <w:left w:w="90" w:type="dxa"/>
              <w:right w:w="90" w:type="dxa"/>
            </w:tcMar>
          </w:tcPr>
          <w:p w14:paraId="2B62A5AA" w14:textId="3F784B73"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76A4CE98" w14:textId="6B3A1666"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5AA0599B" w14:textId="74738BF3"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52D06DEA" w14:textId="0902A165"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30193BDC" w14:textId="4C56E912"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E-mail</w:t>
            </w:r>
          </w:p>
        </w:tc>
      </w:tr>
      <w:tr w:rsidR="5EC8BC54" w14:paraId="4AF80DCA" w14:textId="77777777" w:rsidTr="5EC8BC54">
        <w:trPr>
          <w:trHeight w:val="495"/>
        </w:trPr>
        <w:tc>
          <w:tcPr>
            <w:tcW w:w="1803" w:type="dxa"/>
            <w:tcMar>
              <w:left w:w="90" w:type="dxa"/>
              <w:right w:w="90" w:type="dxa"/>
            </w:tcMar>
          </w:tcPr>
          <w:p w14:paraId="71AED9F2" w14:textId="136D9228"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669D7686" w14:textId="5FDF890C"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p w14:paraId="31DED0E2" w14:textId="5BADED60" w:rsidR="5EC8BC54" w:rsidRDefault="5EC8BC54" w:rsidP="5EC8BC54">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66A4CE00" w14:textId="09C0C80A"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7E90A924" w14:textId="667855E0"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0D18F29C" w14:textId="20D33F9F"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7E36D603" w14:textId="77777777" w:rsidTr="5EC8BC54">
        <w:trPr>
          <w:trHeight w:val="300"/>
        </w:trPr>
        <w:tc>
          <w:tcPr>
            <w:tcW w:w="3606" w:type="dxa"/>
            <w:gridSpan w:val="2"/>
            <w:shd w:val="clear" w:color="auto" w:fill="D9D9D9" w:themeFill="background1" w:themeFillShade="D9"/>
            <w:tcMar>
              <w:left w:w="90" w:type="dxa"/>
              <w:right w:w="90" w:type="dxa"/>
            </w:tcMar>
          </w:tcPr>
          <w:p w14:paraId="580B3F66" w14:textId="420E5D60"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1394FBC5" w14:textId="06BA9D8C"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2ADC5EAD" w14:textId="272750A6"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59FB25E1" w14:textId="7D96E7EC"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Telefone</w:t>
            </w:r>
          </w:p>
        </w:tc>
      </w:tr>
      <w:tr w:rsidR="5EC8BC54" w14:paraId="4DDBBBF2" w14:textId="77777777" w:rsidTr="5EC8BC54">
        <w:trPr>
          <w:trHeight w:val="300"/>
        </w:trPr>
        <w:tc>
          <w:tcPr>
            <w:tcW w:w="3606" w:type="dxa"/>
            <w:gridSpan w:val="2"/>
            <w:tcMar>
              <w:left w:w="90" w:type="dxa"/>
              <w:right w:w="90" w:type="dxa"/>
            </w:tcMar>
          </w:tcPr>
          <w:p w14:paraId="404616B0" w14:textId="1F976603"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2AB68968" w14:textId="75BF8CB8"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755D9099" w14:textId="3DBEBE26"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68E0E407" w14:textId="721DB8D3"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2CF9603E" w14:textId="77777777" w:rsidTr="5EC8BC54">
        <w:trPr>
          <w:trHeight w:val="300"/>
        </w:trPr>
        <w:tc>
          <w:tcPr>
            <w:tcW w:w="5409" w:type="dxa"/>
            <w:gridSpan w:val="3"/>
            <w:shd w:val="clear" w:color="auto" w:fill="D9D9D9" w:themeFill="background1" w:themeFillShade="D9"/>
            <w:tcMar>
              <w:left w:w="90" w:type="dxa"/>
              <w:right w:w="90" w:type="dxa"/>
            </w:tcMar>
          </w:tcPr>
          <w:p w14:paraId="398553C4" w14:textId="227D40FC"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3324D12A" w14:textId="02941F10"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65C16173" w14:textId="3CCFBC22"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Telefone</w:t>
            </w:r>
          </w:p>
        </w:tc>
      </w:tr>
      <w:tr w:rsidR="5EC8BC54" w14:paraId="340C5CAA" w14:textId="77777777" w:rsidTr="5EC8BC54">
        <w:trPr>
          <w:trHeight w:val="300"/>
        </w:trPr>
        <w:tc>
          <w:tcPr>
            <w:tcW w:w="5409" w:type="dxa"/>
            <w:gridSpan w:val="3"/>
            <w:tcMar>
              <w:left w:w="90" w:type="dxa"/>
              <w:right w:w="90" w:type="dxa"/>
            </w:tcMar>
          </w:tcPr>
          <w:p w14:paraId="750FD7B2" w14:textId="45392BC3"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3B552BE7" w14:textId="4E0374A9"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1803" w:type="dxa"/>
            <w:tcMar>
              <w:left w:w="90" w:type="dxa"/>
              <w:right w:w="90" w:type="dxa"/>
            </w:tcMar>
          </w:tcPr>
          <w:p w14:paraId="394CDF7B" w14:textId="33B3BF3C"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350CA05C" w14:textId="77777777" w:rsidTr="5EC8BC54">
        <w:trPr>
          <w:trHeight w:val="300"/>
        </w:trPr>
        <w:tc>
          <w:tcPr>
            <w:tcW w:w="5409" w:type="dxa"/>
            <w:gridSpan w:val="3"/>
            <w:shd w:val="clear" w:color="auto" w:fill="D9D9D9" w:themeFill="background1" w:themeFillShade="D9"/>
            <w:tcMar>
              <w:left w:w="90" w:type="dxa"/>
              <w:right w:w="90" w:type="dxa"/>
            </w:tcMar>
          </w:tcPr>
          <w:p w14:paraId="3A096A3E" w14:textId="796D09E6"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29B6552A" w14:textId="2C6034A5"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E-mail</w:t>
            </w:r>
          </w:p>
        </w:tc>
      </w:tr>
      <w:tr w:rsidR="5EC8BC54" w14:paraId="0A99D018" w14:textId="77777777" w:rsidTr="5EC8BC54">
        <w:trPr>
          <w:trHeight w:val="300"/>
        </w:trPr>
        <w:tc>
          <w:tcPr>
            <w:tcW w:w="5409" w:type="dxa"/>
            <w:gridSpan w:val="3"/>
            <w:tcMar>
              <w:left w:w="90" w:type="dxa"/>
              <w:right w:w="90" w:type="dxa"/>
            </w:tcMar>
          </w:tcPr>
          <w:p w14:paraId="28DE868A" w14:textId="5AB62C20"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3606" w:type="dxa"/>
            <w:gridSpan w:val="2"/>
            <w:tcMar>
              <w:left w:w="90" w:type="dxa"/>
              <w:right w:w="90" w:type="dxa"/>
            </w:tcMar>
          </w:tcPr>
          <w:p w14:paraId="414F9634" w14:textId="4ACFD19D"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bl>
    <w:p w14:paraId="54AA5A37" w14:textId="0A994E01" w:rsidR="00635D00" w:rsidRDefault="00635D00" w:rsidP="5EC8BC54">
      <w:pPr>
        <w:widowControl w:val="0"/>
        <w:spacing w:after="0" w:line="360" w:lineRule="auto"/>
        <w:ind w:right="694"/>
        <w:jc w:val="both"/>
        <w:rPr>
          <w:rFonts w:ascii="Times New Roman" w:eastAsia="Times New Roman" w:hAnsi="Times New Roman" w:cs="Times New Roman"/>
          <w:color w:val="000000" w:themeColor="text1"/>
          <w:sz w:val="24"/>
          <w:szCs w:val="24"/>
        </w:rPr>
      </w:pPr>
    </w:p>
    <w:p w14:paraId="461BD2B2" w14:textId="3EA5A47D" w:rsidR="00635D00" w:rsidRDefault="70E060C7" w:rsidP="5EC8BC54">
      <w:pPr>
        <w:widowControl w:val="0"/>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02 - DESCRIÇÃO DO PROJETO: </w:t>
      </w:r>
      <w:r w:rsidRPr="5EC8BC54">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5EC8BC54" w14:paraId="5EBFA6A5" w14:textId="77777777" w:rsidTr="5EC8BC54">
        <w:trPr>
          <w:trHeight w:val="300"/>
        </w:trPr>
        <w:tc>
          <w:tcPr>
            <w:tcW w:w="4508" w:type="dxa"/>
            <w:gridSpan w:val="2"/>
            <w:shd w:val="clear" w:color="auto" w:fill="D9D9D9" w:themeFill="background1" w:themeFillShade="D9"/>
            <w:tcMar>
              <w:left w:w="90" w:type="dxa"/>
              <w:right w:w="90" w:type="dxa"/>
            </w:tcMar>
          </w:tcPr>
          <w:p w14:paraId="519EEC4E" w14:textId="526BACE2"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do Projeto</w:t>
            </w:r>
          </w:p>
        </w:tc>
        <w:tc>
          <w:tcPr>
            <w:tcW w:w="2254" w:type="dxa"/>
            <w:shd w:val="clear" w:color="auto" w:fill="D9D9D9" w:themeFill="background1" w:themeFillShade="D9"/>
            <w:tcMar>
              <w:left w:w="90" w:type="dxa"/>
              <w:right w:w="90" w:type="dxa"/>
            </w:tcMar>
          </w:tcPr>
          <w:p w14:paraId="2F578DD7" w14:textId="040F593D"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42726D95" w14:textId="4F3D98EF"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Período de Execução </w:t>
            </w:r>
          </w:p>
        </w:tc>
      </w:tr>
      <w:tr w:rsidR="5EC8BC54" w14:paraId="5A86D775" w14:textId="77777777" w:rsidTr="5EC8BC54">
        <w:trPr>
          <w:trHeight w:val="300"/>
        </w:trPr>
        <w:tc>
          <w:tcPr>
            <w:tcW w:w="4508" w:type="dxa"/>
            <w:gridSpan w:val="2"/>
            <w:tcMar>
              <w:left w:w="90" w:type="dxa"/>
              <w:right w:w="90" w:type="dxa"/>
            </w:tcMar>
          </w:tcPr>
          <w:p w14:paraId="2AA84068" w14:textId="40F2BC4B"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2254" w:type="dxa"/>
            <w:tcMar>
              <w:left w:w="90" w:type="dxa"/>
              <w:right w:w="90" w:type="dxa"/>
            </w:tcMar>
          </w:tcPr>
          <w:p w14:paraId="6C1F62F6" w14:textId="696B0E81"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2254" w:type="dxa"/>
            <w:tcMar>
              <w:left w:w="90" w:type="dxa"/>
              <w:right w:w="90" w:type="dxa"/>
            </w:tcMar>
          </w:tcPr>
          <w:p w14:paraId="72D80BDC" w14:textId="3092A70D" w:rsidR="5EC8BC54" w:rsidRDefault="5EC8BC54" w:rsidP="5EC8BC54">
            <w:p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Para eventos com data pré-fixada, inserir a data de realização.</w:t>
            </w:r>
          </w:p>
          <w:p w14:paraId="01E03CDB" w14:textId="4D388D78" w:rsidR="5EC8BC54" w:rsidRDefault="5EC8BC54" w:rsidP="5EC8BC54">
            <w:p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Para programas continuados, a execução será a partir da ordem de início</w:t>
            </w:r>
          </w:p>
        </w:tc>
      </w:tr>
      <w:tr w:rsidR="5EC8BC54" w14:paraId="137E422F" w14:textId="77777777" w:rsidTr="5EC8BC54">
        <w:trPr>
          <w:trHeight w:val="360"/>
        </w:trPr>
        <w:tc>
          <w:tcPr>
            <w:tcW w:w="9016" w:type="dxa"/>
            <w:gridSpan w:val="4"/>
            <w:tcMar>
              <w:left w:w="90" w:type="dxa"/>
              <w:right w:w="90" w:type="dxa"/>
            </w:tcMar>
          </w:tcPr>
          <w:p w14:paraId="4FCC72B7" w14:textId="2C444760" w:rsidR="5EC8BC54" w:rsidRDefault="5EC8BC54" w:rsidP="5EC8BC54">
            <w:pPr>
              <w:spacing w:line="276" w:lineRule="auto"/>
              <w:rPr>
                <w:rFonts w:ascii="Calibri" w:eastAsia="Calibri" w:hAnsi="Calibri" w:cs="Calibri"/>
                <w:color w:val="000000" w:themeColor="text1"/>
                <w:sz w:val="24"/>
                <w:szCs w:val="24"/>
              </w:rPr>
            </w:pPr>
          </w:p>
        </w:tc>
      </w:tr>
      <w:tr w:rsidR="5EC8BC54" w14:paraId="7D0EA569" w14:textId="77777777" w:rsidTr="5EC8BC54">
        <w:trPr>
          <w:trHeight w:val="300"/>
        </w:trPr>
        <w:tc>
          <w:tcPr>
            <w:tcW w:w="4508" w:type="dxa"/>
            <w:gridSpan w:val="2"/>
            <w:shd w:val="clear" w:color="auto" w:fill="D9D9D9" w:themeFill="background1" w:themeFillShade="D9"/>
            <w:tcMar>
              <w:left w:w="90" w:type="dxa"/>
              <w:right w:w="90" w:type="dxa"/>
            </w:tcMar>
          </w:tcPr>
          <w:p w14:paraId="777C0D73" w14:textId="5BC723AF"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5F2BB220" w14:textId="0F4EF8B4"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Forma de Execução / Sistema de Disputa</w:t>
            </w:r>
          </w:p>
        </w:tc>
      </w:tr>
      <w:tr w:rsidR="5EC8BC54" w14:paraId="1E23D9E1" w14:textId="77777777" w:rsidTr="5EC8BC54">
        <w:trPr>
          <w:trHeight w:val="300"/>
        </w:trPr>
        <w:tc>
          <w:tcPr>
            <w:tcW w:w="4508" w:type="dxa"/>
            <w:gridSpan w:val="2"/>
            <w:tcMar>
              <w:left w:w="90" w:type="dxa"/>
              <w:right w:w="90" w:type="dxa"/>
            </w:tcMar>
          </w:tcPr>
          <w:p w14:paraId="3BC4FB3A" w14:textId="5BE0E4D5"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4508" w:type="dxa"/>
            <w:gridSpan w:val="2"/>
            <w:tcMar>
              <w:left w:w="90" w:type="dxa"/>
              <w:right w:w="90" w:type="dxa"/>
            </w:tcMar>
          </w:tcPr>
          <w:p w14:paraId="735BFBF9" w14:textId="7DE93950"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58848D77" w14:textId="77777777" w:rsidTr="5EC8BC54">
        <w:trPr>
          <w:trHeight w:val="300"/>
        </w:trPr>
        <w:tc>
          <w:tcPr>
            <w:tcW w:w="9016" w:type="dxa"/>
            <w:gridSpan w:val="4"/>
            <w:tcMar>
              <w:left w:w="90" w:type="dxa"/>
              <w:right w:w="90" w:type="dxa"/>
            </w:tcMar>
          </w:tcPr>
          <w:p w14:paraId="7FCFE60E" w14:textId="68926A87" w:rsidR="5EC8BC54" w:rsidRDefault="5EC8BC54" w:rsidP="5EC8BC54">
            <w:pPr>
              <w:spacing w:line="276" w:lineRule="auto"/>
              <w:rPr>
                <w:rFonts w:ascii="Calibri" w:eastAsia="Calibri" w:hAnsi="Calibri" w:cs="Calibri"/>
                <w:color w:val="000000" w:themeColor="text1"/>
                <w:sz w:val="24"/>
                <w:szCs w:val="24"/>
              </w:rPr>
            </w:pPr>
          </w:p>
        </w:tc>
      </w:tr>
      <w:tr w:rsidR="5EC8BC54" w14:paraId="42E2DB09" w14:textId="77777777" w:rsidTr="5EC8BC54">
        <w:trPr>
          <w:trHeight w:val="300"/>
        </w:trPr>
        <w:tc>
          <w:tcPr>
            <w:tcW w:w="2254" w:type="dxa"/>
            <w:shd w:val="clear" w:color="auto" w:fill="D9D9D9" w:themeFill="background1" w:themeFillShade="D9"/>
            <w:tcMar>
              <w:left w:w="90" w:type="dxa"/>
              <w:right w:w="90" w:type="dxa"/>
            </w:tcMar>
          </w:tcPr>
          <w:p w14:paraId="37D1DF85" w14:textId="38818AFD"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3D06DC41" w14:textId="306F3EA6"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057CEB4A" w14:textId="6BE827DD"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1B9EB28F" w14:textId="6362BCF2"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do Projeto</w:t>
            </w:r>
          </w:p>
        </w:tc>
      </w:tr>
      <w:tr w:rsidR="5EC8BC54" w14:paraId="5799DB9C" w14:textId="77777777" w:rsidTr="5EC8BC54">
        <w:trPr>
          <w:trHeight w:val="300"/>
        </w:trPr>
        <w:tc>
          <w:tcPr>
            <w:tcW w:w="2254" w:type="dxa"/>
            <w:tcMar>
              <w:left w:w="90" w:type="dxa"/>
              <w:right w:w="90" w:type="dxa"/>
            </w:tcMar>
          </w:tcPr>
          <w:p w14:paraId="092B731D" w14:textId="18E1D26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R$0,00</w:t>
            </w:r>
          </w:p>
        </w:tc>
        <w:tc>
          <w:tcPr>
            <w:tcW w:w="2254" w:type="dxa"/>
            <w:tcMar>
              <w:left w:w="90" w:type="dxa"/>
              <w:right w:w="90" w:type="dxa"/>
            </w:tcMar>
          </w:tcPr>
          <w:p w14:paraId="3665FA83" w14:textId="21748EA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R$0,00</w:t>
            </w:r>
          </w:p>
        </w:tc>
        <w:tc>
          <w:tcPr>
            <w:tcW w:w="2254" w:type="dxa"/>
            <w:tcMar>
              <w:left w:w="90" w:type="dxa"/>
              <w:right w:w="90" w:type="dxa"/>
            </w:tcMar>
          </w:tcPr>
          <w:p w14:paraId="38C88A7D" w14:textId="156E1BF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R$0,00</w:t>
            </w:r>
          </w:p>
        </w:tc>
        <w:tc>
          <w:tcPr>
            <w:tcW w:w="2254" w:type="dxa"/>
            <w:tcMar>
              <w:left w:w="90" w:type="dxa"/>
              <w:right w:w="90" w:type="dxa"/>
            </w:tcMar>
          </w:tcPr>
          <w:p w14:paraId="43B60D9B" w14:textId="11DB69D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R$0,00</w:t>
            </w:r>
          </w:p>
        </w:tc>
      </w:tr>
      <w:tr w:rsidR="5EC8BC54" w14:paraId="5D027391" w14:textId="77777777" w:rsidTr="5EC8BC54">
        <w:trPr>
          <w:trHeight w:val="300"/>
        </w:trPr>
        <w:tc>
          <w:tcPr>
            <w:tcW w:w="9016" w:type="dxa"/>
            <w:gridSpan w:val="4"/>
            <w:tcMar>
              <w:left w:w="90" w:type="dxa"/>
              <w:right w:w="90" w:type="dxa"/>
            </w:tcMar>
          </w:tcPr>
          <w:p w14:paraId="176F2DF0" w14:textId="222EDB48" w:rsidR="5EC8BC54" w:rsidRDefault="5EC8BC54" w:rsidP="5EC8BC54">
            <w:pPr>
              <w:spacing w:line="276" w:lineRule="auto"/>
              <w:rPr>
                <w:rFonts w:ascii="Calibri" w:eastAsia="Calibri" w:hAnsi="Calibri" w:cs="Calibri"/>
                <w:color w:val="000000" w:themeColor="text1"/>
                <w:sz w:val="24"/>
                <w:szCs w:val="24"/>
              </w:rPr>
            </w:pPr>
          </w:p>
        </w:tc>
      </w:tr>
      <w:tr w:rsidR="5EC8BC54" w14:paraId="1E0A2E29" w14:textId="77777777" w:rsidTr="5EC8BC54">
        <w:trPr>
          <w:trHeight w:val="300"/>
        </w:trPr>
        <w:tc>
          <w:tcPr>
            <w:tcW w:w="4508" w:type="dxa"/>
            <w:gridSpan w:val="2"/>
            <w:shd w:val="clear" w:color="auto" w:fill="D9D9D9" w:themeFill="background1" w:themeFillShade="D9"/>
            <w:tcMar>
              <w:left w:w="90" w:type="dxa"/>
              <w:right w:w="90" w:type="dxa"/>
            </w:tcMar>
          </w:tcPr>
          <w:p w14:paraId="52BF3A51" w14:textId="21682E3D"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48A4BD34" w14:textId="722F3338"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Endereço</w:t>
            </w:r>
          </w:p>
        </w:tc>
      </w:tr>
      <w:tr w:rsidR="5EC8BC54" w14:paraId="18AE0DB8" w14:textId="77777777" w:rsidTr="5EC8BC54">
        <w:trPr>
          <w:trHeight w:val="300"/>
        </w:trPr>
        <w:tc>
          <w:tcPr>
            <w:tcW w:w="4508" w:type="dxa"/>
            <w:gridSpan w:val="2"/>
            <w:tcMar>
              <w:left w:w="90" w:type="dxa"/>
              <w:right w:w="90" w:type="dxa"/>
            </w:tcMar>
          </w:tcPr>
          <w:p w14:paraId="3C666DB8" w14:textId="332D0E95"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c>
          <w:tcPr>
            <w:tcW w:w="4508" w:type="dxa"/>
            <w:gridSpan w:val="2"/>
            <w:tcMar>
              <w:left w:w="90" w:type="dxa"/>
              <w:right w:w="90" w:type="dxa"/>
            </w:tcMar>
          </w:tcPr>
          <w:p w14:paraId="65236419" w14:textId="61938519"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bl>
    <w:p w14:paraId="067CB0E3" w14:textId="6104BF84" w:rsidR="00635D00" w:rsidRDefault="00635D00" w:rsidP="5EC8BC54">
      <w:pPr>
        <w:widowControl w:val="0"/>
        <w:spacing w:after="200" w:line="276" w:lineRule="auto"/>
        <w:jc w:val="both"/>
        <w:rPr>
          <w:rFonts w:ascii="Calibri" w:eastAsia="Calibri" w:hAnsi="Calibri" w:cs="Calibri"/>
          <w:color w:val="000000" w:themeColor="text1"/>
          <w:sz w:val="24"/>
          <w:szCs w:val="24"/>
        </w:rPr>
      </w:pPr>
    </w:p>
    <w:p w14:paraId="1FE73A64" w14:textId="119E28C1" w:rsidR="00635D00" w:rsidRDefault="70E060C7" w:rsidP="5EC8BC54">
      <w:pPr>
        <w:widowControl w:val="0"/>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03 - OBJETO:</w:t>
      </w:r>
      <w:r w:rsidRPr="5EC8BC54">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5EC8BC54" w14:paraId="0038F129" w14:textId="77777777" w:rsidTr="5EC8BC54">
        <w:trPr>
          <w:trHeight w:val="300"/>
        </w:trPr>
        <w:tc>
          <w:tcPr>
            <w:tcW w:w="9015" w:type="dxa"/>
            <w:shd w:val="clear" w:color="auto" w:fill="D9D9D9" w:themeFill="background1" w:themeFillShade="D9"/>
            <w:tcMar>
              <w:left w:w="90" w:type="dxa"/>
              <w:right w:w="90" w:type="dxa"/>
            </w:tcMar>
            <w:vAlign w:val="center"/>
          </w:tcPr>
          <w:p w14:paraId="5FD84A18" w14:textId="6F4A8A9C"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Plano de Divulgação</w:t>
            </w:r>
          </w:p>
        </w:tc>
      </w:tr>
      <w:tr w:rsidR="5EC8BC54" w14:paraId="2F7B3E7E" w14:textId="77777777" w:rsidTr="5EC8BC54">
        <w:trPr>
          <w:trHeight w:val="300"/>
        </w:trPr>
        <w:tc>
          <w:tcPr>
            <w:tcW w:w="9015" w:type="dxa"/>
            <w:tcMar>
              <w:left w:w="90" w:type="dxa"/>
              <w:right w:w="90" w:type="dxa"/>
            </w:tcMar>
            <w:vAlign w:val="center"/>
          </w:tcPr>
          <w:p w14:paraId="4E985797" w14:textId="346F4049"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 (OBS: ATENTAR-SE AO TÓPICO PLANO DE DIVULGAÇÃO DO ANEXO XXI)</w:t>
            </w:r>
          </w:p>
        </w:tc>
      </w:tr>
      <w:tr w:rsidR="5EC8BC54" w14:paraId="684FA28E" w14:textId="77777777" w:rsidTr="5EC8BC54">
        <w:trPr>
          <w:trHeight w:val="300"/>
        </w:trPr>
        <w:tc>
          <w:tcPr>
            <w:tcW w:w="9015" w:type="dxa"/>
            <w:tcMar>
              <w:left w:w="90" w:type="dxa"/>
              <w:right w:w="90" w:type="dxa"/>
            </w:tcMar>
            <w:vAlign w:val="center"/>
          </w:tcPr>
          <w:p w14:paraId="5AE33AB9" w14:textId="7B796962" w:rsidR="5EC8BC54" w:rsidRDefault="5EC8BC54" w:rsidP="5EC8BC54">
            <w:pPr>
              <w:spacing w:line="276" w:lineRule="auto"/>
              <w:rPr>
                <w:rFonts w:ascii="Calibri" w:eastAsia="Calibri" w:hAnsi="Calibri" w:cs="Calibri"/>
                <w:color w:val="000000" w:themeColor="text1"/>
                <w:sz w:val="24"/>
                <w:szCs w:val="24"/>
              </w:rPr>
            </w:pPr>
          </w:p>
        </w:tc>
      </w:tr>
      <w:tr w:rsidR="5EC8BC54" w14:paraId="300DA2EF" w14:textId="77777777" w:rsidTr="5EC8BC54">
        <w:trPr>
          <w:trHeight w:val="300"/>
        </w:trPr>
        <w:tc>
          <w:tcPr>
            <w:tcW w:w="9015" w:type="dxa"/>
            <w:shd w:val="clear" w:color="auto" w:fill="D9D9D9" w:themeFill="background1" w:themeFillShade="D9"/>
            <w:tcMar>
              <w:left w:w="90" w:type="dxa"/>
              <w:right w:w="90" w:type="dxa"/>
            </w:tcMar>
            <w:vAlign w:val="center"/>
          </w:tcPr>
          <w:p w14:paraId="06110D4F" w14:textId="0A0ED5B4"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Objetivo Geral</w:t>
            </w:r>
          </w:p>
        </w:tc>
      </w:tr>
      <w:tr w:rsidR="5EC8BC54" w14:paraId="0989ACA4" w14:textId="77777777" w:rsidTr="5EC8BC54">
        <w:trPr>
          <w:trHeight w:val="300"/>
        </w:trPr>
        <w:tc>
          <w:tcPr>
            <w:tcW w:w="9015" w:type="dxa"/>
            <w:tcMar>
              <w:left w:w="90" w:type="dxa"/>
              <w:right w:w="90" w:type="dxa"/>
            </w:tcMar>
            <w:vAlign w:val="center"/>
          </w:tcPr>
          <w:p w14:paraId="730F952B" w14:textId="5F6EF061"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5EC8BC54" w14:paraId="3D027909" w14:textId="77777777" w:rsidTr="5EC8BC54">
        <w:trPr>
          <w:trHeight w:val="300"/>
        </w:trPr>
        <w:tc>
          <w:tcPr>
            <w:tcW w:w="9015" w:type="dxa"/>
            <w:tcMar>
              <w:left w:w="90" w:type="dxa"/>
              <w:right w:w="90" w:type="dxa"/>
            </w:tcMar>
            <w:vAlign w:val="center"/>
          </w:tcPr>
          <w:p w14:paraId="3495E7BA" w14:textId="6A173E62" w:rsidR="5EC8BC54" w:rsidRDefault="5EC8BC54" w:rsidP="5EC8BC54">
            <w:pPr>
              <w:spacing w:line="276" w:lineRule="auto"/>
              <w:rPr>
                <w:rFonts w:ascii="Calibri" w:eastAsia="Calibri" w:hAnsi="Calibri" w:cs="Calibri"/>
                <w:color w:val="000000" w:themeColor="text1"/>
                <w:sz w:val="24"/>
                <w:szCs w:val="24"/>
              </w:rPr>
            </w:pPr>
          </w:p>
        </w:tc>
      </w:tr>
      <w:tr w:rsidR="5EC8BC54" w14:paraId="66A773A4" w14:textId="77777777" w:rsidTr="5EC8BC54">
        <w:trPr>
          <w:trHeight w:val="300"/>
        </w:trPr>
        <w:tc>
          <w:tcPr>
            <w:tcW w:w="9015" w:type="dxa"/>
            <w:shd w:val="clear" w:color="auto" w:fill="D9D9D9" w:themeFill="background1" w:themeFillShade="D9"/>
            <w:tcMar>
              <w:left w:w="90" w:type="dxa"/>
              <w:right w:w="90" w:type="dxa"/>
            </w:tcMar>
            <w:vAlign w:val="center"/>
          </w:tcPr>
          <w:p w14:paraId="7C118E03" w14:textId="786A00EB"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Objetivos Específicos</w:t>
            </w:r>
          </w:p>
        </w:tc>
      </w:tr>
      <w:tr w:rsidR="5EC8BC54" w14:paraId="7F5CC749" w14:textId="77777777" w:rsidTr="5EC8BC54">
        <w:trPr>
          <w:trHeight w:val="300"/>
        </w:trPr>
        <w:tc>
          <w:tcPr>
            <w:tcW w:w="9015" w:type="dxa"/>
            <w:tcMar>
              <w:left w:w="90" w:type="dxa"/>
              <w:right w:w="90" w:type="dxa"/>
            </w:tcMar>
            <w:vAlign w:val="center"/>
          </w:tcPr>
          <w:p w14:paraId="2532A1AD" w14:textId="6E08D30A"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2B797F65" w14:textId="77777777" w:rsidTr="5EC8BC54">
        <w:trPr>
          <w:trHeight w:val="300"/>
        </w:trPr>
        <w:tc>
          <w:tcPr>
            <w:tcW w:w="9015" w:type="dxa"/>
            <w:shd w:val="clear" w:color="auto" w:fill="DBDBDB" w:themeFill="accent3" w:themeFillTint="66"/>
            <w:tcMar>
              <w:left w:w="90" w:type="dxa"/>
              <w:right w:w="90" w:type="dxa"/>
            </w:tcMar>
            <w:vAlign w:val="center"/>
          </w:tcPr>
          <w:p w14:paraId="2373DEDC" w14:textId="4F97E9E0"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Descrição do projeto</w:t>
            </w:r>
          </w:p>
        </w:tc>
      </w:tr>
      <w:tr w:rsidR="5EC8BC54" w14:paraId="06B837A6" w14:textId="77777777" w:rsidTr="5EC8BC54">
        <w:trPr>
          <w:trHeight w:val="300"/>
        </w:trPr>
        <w:tc>
          <w:tcPr>
            <w:tcW w:w="9015" w:type="dxa"/>
            <w:tcMar>
              <w:left w:w="90" w:type="dxa"/>
              <w:right w:w="90" w:type="dxa"/>
            </w:tcMar>
            <w:vAlign w:val="center"/>
          </w:tcPr>
          <w:p w14:paraId="72F53A41" w14:textId="6BE15323" w:rsidR="5EC8BC54" w:rsidRDefault="5EC8BC54" w:rsidP="5EC8BC54">
            <w:pPr>
              <w:spacing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 – incluir todo detalhamento necessário</w:t>
            </w:r>
          </w:p>
        </w:tc>
      </w:tr>
    </w:tbl>
    <w:p w14:paraId="783E0455" w14:textId="3DB18710" w:rsidR="00635D00" w:rsidRDefault="00635D00" w:rsidP="5EC8BC54">
      <w:pPr>
        <w:widowControl w:val="0"/>
        <w:spacing w:after="200" w:line="276" w:lineRule="auto"/>
        <w:jc w:val="both"/>
        <w:rPr>
          <w:rFonts w:ascii="Calibri" w:eastAsia="Calibri" w:hAnsi="Calibri" w:cs="Calibri"/>
          <w:color w:val="000000" w:themeColor="text1"/>
          <w:sz w:val="24"/>
          <w:szCs w:val="24"/>
        </w:rPr>
      </w:pPr>
    </w:p>
    <w:p w14:paraId="4131F27A" w14:textId="0764E554" w:rsidR="00635D00" w:rsidRDefault="70E060C7" w:rsidP="5EC8BC54">
      <w:pPr>
        <w:widowControl w:val="0"/>
        <w:jc w:val="both"/>
        <w:rPr>
          <w:rFonts w:ascii="Times New Roman" w:eastAsia="Times New Roman" w:hAnsi="Times New Roman" w:cs="Times New Roman"/>
          <w:color w:val="000000" w:themeColor="text1"/>
          <w:sz w:val="24"/>
          <w:szCs w:val="24"/>
        </w:rPr>
      </w:pPr>
      <w:r w:rsidRPr="5EC8BC54">
        <w:rPr>
          <w:rFonts w:ascii="Calibri" w:eastAsia="Calibri" w:hAnsi="Calibri" w:cs="Calibri"/>
          <w:b/>
          <w:bCs/>
          <w:color w:val="000000" w:themeColor="text1"/>
          <w:sz w:val="24"/>
          <w:szCs w:val="24"/>
        </w:rPr>
        <w:t>04 - METAS:</w:t>
      </w:r>
      <w:r w:rsidRPr="5EC8BC54">
        <w:rPr>
          <w:rFonts w:ascii="Calibri" w:eastAsia="Calibri" w:hAnsi="Calibri" w:cs="Calibri"/>
          <w:i/>
          <w:iCs/>
          <w:color w:val="000000" w:themeColor="text1"/>
          <w:sz w:val="24"/>
          <w:szCs w:val="24"/>
        </w:rPr>
        <w:t xml:space="preserve"> Descrever as metas a serem atingidas os indicadores e parâmetros utilizados para a sua aferição;  </w:t>
      </w:r>
      <w:r w:rsidRPr="5EC8BC54">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5EC8BC54" w14:paraId="00793A84" w14:textId="77777777" w:rsidTr="5EC8BC54">
        <w:trPr>
          <w:trHeight w:val="300"/>
        </w:trPr>
        <w:tc>
          <w:tcPr>
            <w:tcW w:w="2254" w:type="dxa"/>
            <w:shd w:val="clear" w:color="auto" w:fill="D9D9D9" w:themeFill="background1" w:themeFillShade="D9"/>
            <w:tcMar>
              <w:left w:w="90" w:type="dxa"/>
              <w:right w:w="90" w:type="dxa"/>
            </w:tcMar>
            <w:vAlign w:val="center"/>
          </w:tcPr>
          <w:p w14:paraId="002E19B4" w14:textId="739581DB"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Metas Qualitativas</w:t>
            </w:r>
          </w:p>
        </w:tc>
        <w:tc>
          <w:tcPr>
            <w:tcW w:w="2254" w:type="dxa"/>
            <w:shd w:val="clear" w:color="auto" w:fill="D9D9D9" w:themeFill="background1" w:themeFillShade="D9"/>
            <w:tcMar>
              <w:left w:w="90" w:type="dxa"/>
              <w:right w:w="90" w:type="dxa"/>
            </w:tcMar>
            <w:vAlign w:val="center"/>
          </w:tcPr>
          <w:p w14:paraId="6B198A65" w14:textId="540D99B2"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531D4734" w14:textId="640983D5"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185C2211" w14:textId="7B3061B7"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Meios de verificação dos indicadores e metas</w:t>
            </w:r>
          </w:p>
        </w:tc>
      </w:tr>
      <w:tr w:rsidR="5EC8BC54" w14:paraId="36DAE064" w14:textId="77777777" w:rsidTr="5EC8BC54">
        <w:trPr>
          <w:trHeight w:val="300"/>
        </w:trPr>
        <w:tc>
          <w:tcPr>
            <w:tcW w:w="2254" w:type="dxa"/>
            <w:tcMar>
              <w:left w:w="90" w:type="dxa"/>
              <w:right w:w="90" w:type="dxa"/>
            </w:tcMar>
          </w:tcPr>
          <w:p w14:paraId="4EC10D5A" w14:textId="7CFB4283"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Meta 1</w:t>
            </w:r>
          </w:p>
        </w:tc>
        <w:tc>
          <w:tcPr>
            <w:tcW w:w="2254" w:type="dxa"/>
            <w:tcMar>
              <w:left w:w="90" w:type="dxa"/>
              <w:right w:w="90" w:type="dxa"/>
            </w:tcMar>
          </w:tcPr>
          <w:p w14:paraId="161642AC" w14:textId="5DAB5C7C"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1 para mensuração da meta 1</w:t>
            </w:r>
          </w:p>
          <w:p w14:paraId="1C43716B" w14:textId="0D5FAC2F"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2 para mensuração da meta 1</w:t>
            </w:r>
          </w:p>
          <w:p w14:paraId="03A4BA2E" w14:textId="6396BC8E"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w:t>
            </w:r>
          </w:p>
        </w:tc>
        <w:tc>
          <w:tcPr>
            <w:tcW w:w="2254" w:type="dxa"/>
            <w:tcMar>
              <w:left w:w="90" w:type="dxa"/>
              <w:right w:w="90" w:type="dxa"/>
            </w:tcMar>
          </w:tcPr>
          <w:p w14:paraId="7CCA7CA5" w14:textId="4981B8F7"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u w:val="single"/>
              </w:rPr>
              <w:t>Descrever o como o indicador será calculado</w:t>
            </w:r>
          </w:p>
        </w:tc>
        <w:tc>
          <w:tcPr>
            <w:tcW w:w="2254" w:type="dxa"/>
            <w:tcMar>
              <w:left w:w="90" w:type="dxa"/>
              <w:right w:w="90" w:type="dxa"/>
            </w:tcMar>
          </w:tcPr>
          <w:p w14:paraId="1BB4533D" w14:textId="24E2F631"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Descrever qual será a fonte dos dados para permitir a mensuração do(s) indicador(es) / como será feita a comprovação do cumprimento da meta</w:t>
            </w:r>
          </w:p>
          <w:p w14:paraId="43995DAB" w14:textId="6DDDAEF9" w:rsidR="5EC8BC54" w:rsidRDefault="5EC8BC54" w:rsidP="5EC8BC54">
            <w:pPr>
              <w:spacing w:after="200" w:line="276" w:lineRule="auto"/>
              <w:rPr>
                <w:rFonts w:ascii="Calibri" w:eastAsia="Calibri" w:hAnsi="Calibri" w:cs="Calibri"/>
                <w:sz w:val="24"/>
                <w:szCs w:val="24"/>
              </w:rPr>
            </w:pPr>
          </w:p>
        </w:tc>
      </w:tr>
      <w:tr w:rsidR="5EC8BC54" w14:paraId="236BD72C" w14:textId="77777777" w:rsidTr="5EC8BC54">
        <w:trPr>
          <w:trHeight w:val="300"/>
        </w:trPr>
        <w:tc>
          <w:tcPr>
            <w:tcW w:w="2254" w:type="dxa"/>
            <w:tcMar>
              <w:left w:w="90" w:type="dxa"/>
              <w:right w:w="90" w:type="dxa"/>
            </w:tcMar>
          </w:tcPr>
          <w:p w14:paraId="6996A055" w14:textId="2C94F197"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Meta 2</w:t>
            </w:r>
          </w:p>
        </w:tc>
        <w:tc>
          <w:tcPr>
            <w:tcW w:w="2254" w:type="dxa"/>
            <w:tcMar>
              <w:left w:w="90" w:type="dxa"/>
              <w:right w:w="90" w:type="dxa"/>
            </w:tcMar>
          </w:tcPr>
          <w:p w14:paraId="306A60B7" w14:textId="3690E7E4"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1 para mensuração da meta 2</w:t>
            </w:r>
          </w:p>
          <w:p w14:paraId="0E37FDCA" w14:textId="17D19740"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2 para mensuração da meta 2</w:t>
            </w:r>
          </w:p>
          <w:p w14:paraId="6858C311" w14:textId="3C1FAFE4"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rPr>
              <w:t>...</w:t>
            </w:r>
          </w:p>
        </w:tc>
        <w:tc>
          <w:tcPr>
            <w:tcW w:w="2254" w:type="dxa"/>
            <w:tcMar>
              <w:left w:w="90" w:type="dxa"/>
              <w:right w:w="90" w:type="dxa"/>
            </w:tcMar>
          </w:tcPr>
          <w:p w14:paraId="5923C97F" w14:textId="211DBF31"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u w:val="single"/>
              </w:rPr>
              <w:t>Descrever o como o indicador será calculado</w:t>
            </w:r>
          </w:p>
          <w:p w14:paraId="7693EBB3" w14:textId="25103886" w:rsidR="5EC8BC54" w:rsidRDefault="5EC8BC54" w:rsidP="5EC8BC54">
            <w:pPr>
              <w:spacing w:line="276" w:lineRule="auto"/>
              <w:rPr>
                <w:rFonts w:ascii="Calibri" w:eastAsia="Calibri" w:hAnsi="Calibri" w:cs="Calibri"/>
                <w:sz w:val="24"/>
                <w:szCs w:val="24"/>
              </w:rPr>
            </w:pPr>
          </w:p>
        </w:tc>
        <w:tc>
          <w:tcPr>
            <w:tcW w:w="2254" w:type="dxa"/>
            <w:tcMar>
              <w:left w:w="90" w:type="dxa"/>
              <w:right w:w="90" w:type="dxa"/>
            </w:tcMar>
          </w:tcPr>
          <w:p w14:paraId="790743C0" w14:textId="675D7D4F"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5EC8BC54" w14:paraId="751EEBC1" w14:textId="77777777" w:rsidTr="5EC8BC54">
        <w:trPr>
          <w:trHeight w:val="300"/>
        </w:trPr>
        <w:tc>
          <w:tcPr>
            <w:tcW w:w="2254" w:type="dxa"/>
            <w:tcMar>
              <w:left w:w="90" w:type="dxa"/>
              <w:right w:w="90" w:type="dxa"/>
            </w:tcMar>
          </w:tcPr>
          <w:p w14:paraId="14B9196F" w14:textId="4909AEC9"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2254" w:type="dxa"/>
            <w:tcMar>
              <w:left w:w="90" w:type="dxa"/>
              <w:right w:w="90" w:type="dxa"/>
            </w:tcMar>
          </w:tcPr>
          <w:p w14:paraId="4D06EFE4" w14:textId="5C7ED539"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2254" w:type="dxa"/>
            <w:tcMar>
              <w:left w:w="90" w:type="dxa"/>
              <w:right w:w="90" w:type="dxa"/>
            </w:tcMar>
          </w:tcPr>
          <w:p w14:paraId="73F0D4C3" w14:textId="2290ACC7" w:rsidR="5EC8BC54" w:rsidRDefault="5EC8BC54" w:rsidP="5EC8BC5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7F57D048" w14:textId="431B6B2C"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r>
    </w:tbl>
    <w:p w14:paraId="2D13A822" w14:textId="73E3BD35" w:rsidR="00635D00" w:rsidRDefault="00635D00" w:rsidP="5EC8BC54">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5EC8BC54" w14:paraId="0B95D3F7" w14:textId="77777777" w:rsidTr="5EC8BC54">
        <w:trPr>
          <w:trHeight w:val="300"/>
        </w:trPr>
        <w:tc>
          <w:tcPr>
            <w:tcW w:w="2254" w:type="dxa"/>
            <w:shd w:val="clear" w:color="auto" w:fill="D9D9D9" w:themeFill="background1" w:themeFillShade="D9"/>
            <w:tcMar>
              <w:left w:w="90" w:type="dxa"/>
              <w:right w:w="90" w:type="dxa"/>
            </w:tcMar>
            <w:vAlign w:val="center"/>
          </w:tcPr>
          <w:p w14:paraId="06C69EE2" w14:textId="45D026DC"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60EF30A7" w14:textId="3AA600F0"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53A16E92" w14:textId="11B0A2FC"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2D84963B" w14:textId="43752F3A"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Meios de verificação dos indicadores e metas</w:t>
            </w:r>
          </w:p>
        </w:tc>
      </w:tr>
      <w:tr w:rsidR="5EC8BC54" w14:paraId="6F16862E" w14:textId="77777777" w:rsidTr="5EC8BC54">
        <w:trPr>
          <w:trHeight w:val="300"/>
        </w:trPr>
        <w:tc>
          <w:tcPr>
            <w:tcW w:w="2254" w:type="dxa"/>
            <w:tcMar>
              <w:left w:w="90" w:type="dxa"/>
              <w:right w:w="90" w:type="dxa"/>
            </w:tcMar>
          </w:tcPr>
          <w:p w14:paraId="2D68E2A4" w14:textId="5EA8A51E"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Meta 1</w:t>
            </w:r>
          </w:p>
        </w:tc>
        <w:tc>
          <w:tcPr>
            <w:tcW w:w="2254" w:type="dxa"/>
            <w:tcMar>
              <w:left w:w="90" w:type="dxa"/>
              <w:right w:w="90" w:type="dxa"/>
            </w:tcMar>
          </w:tcPr>
          <w:p w14:paraId="3C3C7DA8" w14:textId="054A6A4B"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1 para mensuração da meta 1</w:t>
            </w:r>
          </w:p>
          <w:p w14:paraId="127B3CE5" w14:textId="31C1EC3B"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2 para mensuração da meta 1</w:t>
            </w:r>
          </w:p>
          <w:p w14:paraId="1B21A035" w14:textId="0BFE6915"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rPr>
              <w:t>...</w:t>
            </w:r>
          </w:p>
        </w:tc>
        <w:tc>
          <w:tcPr>
            <w:tcW w:w="2254" w:type="dxa"/>
            <w:tcMar>
              <w:left w:w="90" w:type="dxa"/>
              <w:right w:w="90" w:type="dxa"/>
            </w:tcMar>
          </w:tcPr>
          <w:p w14:paraId="2173432F" w14:textId="18265462"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u w:val="single"/>
              </w:rPr>
              <w:t>Descrever o como o indicador será calculado</w:t>
            </w:r>
          </w:p>
        </w:tc>
        <w:tc>
          <w:tcPr>
            <w:tcW w:w="2254" w:type="dxa"/>
            <w:tcMar>
              <w:left w:w="90" w:type="dxa"/>
              <w:right w:w="90" w:type="dxa"/>
            </w:tcMar>
          </w:tcPr>
          <w:p w14:paraId="02D2C5C9" w14:textId="258EEC9C"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Descrever qual será a fonte dos dados para permitir a mensuração do(s) indicador(es) / como será feita a comprovação do cumprimento da meta</w:t>
            </w:r>
          </w:p>
          <w:p w14:paraId="19CC08E6" w14:textId="4503F67A" w:rsidR="5EC8BC54" w:rsidRDefault="5EC8BC54" w:rsidP="5EC8BC54">
            <w:pPr>
              <w:spacing w:after="200" w:line="276" w:lineRule="auto"/>
              <w:rPr>
                <w:rFonts w:ascii="Calibri" w:eastAsia="Calibri" w:hAnsi="Calibri" w:cs="Calibri"/>
                <w:sz w:val="24"/>
                <w:szCs w:val="24"/>
              </w:rPr>
            </w:pPr>
          </w:p>
        </w:tc>
      </w:tr>
      <w:tr w:rsidR="5EC8BC54" w14:paraId="757D8224" w14:textId="77777777" w:rsidTr="5EC8BC54">
        <w:trPr>
          <w:trHeight w:val="300"/>
        </w:trPr>
        <w:tc>
          <w:tcPr>
            <w:tcW w:w="2254" w:type="dxa"/>
            <w:tcMar>
              <w:left w:w="90" w:type="dxa"/>
              <w:right w:w="90" w:type="dxa"/>
            </w:tcMar>
          </w:tcPr>
          <w:p w14:paraId="421F6215" w14:textId="2CD9BB1F"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Meta 2</w:t>
            </w:r>
          </w:p>
        </w:tc>
        <w:tc>
          <w:tcPr>
            <w:tcW w:w="2254" w:type="dxa"/>
            <w:tcMar>
              <w:left w:w="90" w:type="dxa"/>
              <w:right w:w="90" w:type="dxa"/>
            </w:tcMar>
          </w:tcPr>
          <w:p w14:paraId="34920225" w14:textId="799B3D0B"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1 para mensuração da meta 2</w:t>
            </w:r>
          </w:p>
          <w:p w14:paraId="3876EF23" w14:textId="1374D42F"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Indicador 2 para mensuração da meta 2</w:t>
            </w:r>
          </w:p>
          <w:p w14:paraId="04242D5B" w14:textId="0F20DD65"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rPr>
              <w:t>...</w:t>
            </w:r>
          </w:p>
        </w:tc>
        <w:tc>
          <w:tcPr>
            <w:tcW w:w="2254" w:type="dxa"/>
            <w:tcMar>
              <w:left w:w="90" w:type="dxa"/>
              <w:right w:w="90" w:type="dxa"/>
            </w:tcMar>
          </w:tcPr>
          <w:p w14:paraId="5BBE4BF7" w14:textId="4020997D" w:rsidR="5EC8BC54" w:rsidRDefault="5EC8BC54" w:rsidP="5EC8BC54">
            <w:pPr>
              <w:spacing w:line="276" w:lineRule="auto"/>
              <w:rPr>
                <w:rFonts w:ascii="Calibri" w:eastAsia="Calibri" w:hAnsi="Calibri" w:cs="Calibri"/>
                <w:sz w:val="24"/>
                <w:szCs w:val="24"/>
              </w:rPr>
            </w:pPr>
          </w:p>
        </w:tc>
        <w:tc>
          <w:tcPr>
            <w:tcW w:w="2254" w:type="dxa"/>
            <w:tcMar>
              <w:left w:w="90" w:type="dxa"/>
              <w:right w:w="90" w:type="dxa"/>
            </w:tcMar>
          </w:tcPr>
          <w:p w14:paraId="6E9A075B" w14:textId="03742BCB"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5EC8BC54" w14:paraId="2CCB616D" w14:textId="77777777" w:rsidTr="5EC8BC54">
        <w:trPr>
          <w:trHeight w:val="300"/>
        </w:trPr>
        <w:tc>
          <w:tcPr>
            <w:tcW w:w="2254" w:type="dxa"/>
            <w:tcMar>
              <w:left w:w="90" w:type="dxa"/>
              <w:right w:w="90" w:type="dxa"/>
            </w:tcMar>
          </w:tcPr>
          <w:p w14:paraId="6D96521E" w14:textId="4662B145"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2254" w:type="dxa"/>
            <w:tcMar>
              <w:left w:w="90" w:type="dxa"/>
              <w:right w:w="90" w:type="dxa"/>
            </w:tcMar>
          </w:tcPr>
          <w:p w14:paraId="0A77A2E4" w14:textId="1F6D9ACA"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2254" w:type="dxa"/>
            <w:tcMar>
              <w:left w:w="90" w:type="dxa"/>
              <w:right w:w="90" w:type="dxa"/>
            </w:tcMar>
          </w:tcPr>
          <w:p w14:paraId="45A934C3" w14:textId="6780DCCF" w:rsidR="5EC8BC54" w:rsidRDefault="5EC8BC54" w:rsidP="5EC8BC54">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1DC3465" w14:textId="06991F6C" w:rsidR="5EC8BC54" w:rsidRDefault="5EC8BC54" w:rsidP="5EC8BC54">
            <w:pPr>
              <w:spacing w:after="200" w:line="276"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r>
    </w:tbl>
    <w:p w14:paraId="03C452AA" w14:textId="203C538A" w:rsidR="00635D00" w:rsidRDefault="70E060C7" w:rsidP="5EC8BC54">
      <w:pPr>
        <w:widowControl w:val="0"/>
        <w:spacing w:after="200" w:line="276" w:lineRule="auto"/>
        <w:jc w:val="both"/>
        <w:rPr>
          <w:rFonts w:ascii="Calibri" w:eastAsia="Calibri" w:hAnsi="Calibri" w:cs="Calibri"/>
          <w:color w:val="000000" w:themeColor="text1"/>
          <w:sz w:val="24"/>
          <w:szCs w:val="24"/>
        </w:rPr>
      </w:pPr>
      <w:proofErr w:type="spellStart"/>
      <w:r w:rsidRPr="5EC8BC54">
        <w:rPr>
          <w:rFonts w:ascii="Calibri" w:eastAsia="Calibri" w:hAnsi="Calibri" w:cs="Calibri"/>
          <w:color w:val="000000" w:themeColor="text1"/>
          <w:sz w:val="24"/>
          <w:szCs w:val="24"/>
        </w:rPr>
        <w:t>Obs</w:t>
      </w:r>
      <w:proofErr w:type="spellEnd"/>
      <w:r w:rsidRPr="5EC8BC54">
        <w:rPr>
          <w:rFonts w:ascii="Calibri" w:eastAsia="Calibri" w:hAnsi="Calibri" w:cs="Calibri"/>
          <w:color w:val="000000" w:themeColor="text1"/>
          <w:sz w:val="24"/>
          <w:szCs w:val="24"/>
        </w:rPr>
        <w:t>: toda e qualquer meta proposta deve necessariamente ser MENSURÁVEL.</w:t>
      </w:r>
    </w:p>
    <w:p w14:paraId="0CCEE705" w14:textId="3FACED24" w:rsidR="00635D00" w:rsidRDefault="00635D00" w:rsidP="5EC8BC54">
      <w:pPr>
        <w:widowControl w:val="0"/>
        <w:spacing w:after="200" w:line="276" w:lineRule="auto"/>
        <w:jc w:val="both"/>
        <w:rPr>
          <w:rFonts w:ascii="Calibri" w:eastAsia="Calibri" w:hAnsi="Calibri" w:cs="Calibri"/>
          <w:color w:val="000000" w:themeColor="text1"/>
          <w:sz w:val="24"/>
          <w:szCs w:val="24"/>
        </w:rPr>
      </w:pPr>
    </w:p>
    <w:p w14:paraId="24816595" w14:textId="1DC5E8B4" w:rsidR="00635D00" w:rsidRDefault="70E060C7" w:rsidP="5EC8BC54">
      <w:pPr>
        <w:widowControl w:val="0"/>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05 - CAPACITAÇÃO TÉCNICA: </w:t>
      </w:r>
      <w:r w:rsidRPr="5EC8BC54">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5EC8BC54" w14:paraId="789AE820" w14:textId="77777777" w:rsidTr="5EC8BC54">
        <w:trPr>
          <w:trHeight w:val="300"/>
        </w:trPr>
        <w:tc>
          <w:tcPr>
            <w:tcW w:w="9015" w:type="dxa"/>
            <w:shd w:val="clear" w:color="auto" w:fill="D9D9D9" w:themeFill="background1" w:themeFillShade="D9"/>
            <w:tcMar>
              <w:left w:w="90" w:type="dxa"/>
              <w:right w:w="90" w:type="dxa"/>
            </w:tcMar>
            <w:vAlign w:val="center"/>
          </w:tcPr>
          <w:p w14:paraId="2E9DAC61" w14:textId="516B56C5" w:rsidR="5EC8BC54" w:rsidRDefault="5EC8BC54" w:rsidP="5EC8BC54">
            <w:pPr>
              <w:spacing w:line="259" w:lineRule="auto"/>
              <w:jc w:val="center"/>
              <w:rPr>
                <w:rFonts w:ascii="Calibri" w:eastAsia="Calibri" w:hAnsi="Calibri" w:cs="Calibri"/>
                <w:sz w:val="24"/>
                <w:szCs w:val="24"/>
              </w:rPr>
            </w:pPr>
            <w:r w:rsidRPr="5EC8BC54">
              <w:rPr>
                <w:rFonts w:ascii="Calibri" w:eastAsia="Calibri" w:hAnsi="Calibri" w:cs="Calibri"/>
                <w:b/>
                <w:bCs/>
                <w:sz w:val="24"/>
                <w:szCs w:val="24"/>
              </w:rPr>
              <w:t>Capacidade Técnica</w:t>
            </w:r>
          </w:p>
        </w:tc>
      </w:tr>
      <w:tr w:rsidR="5EC8BC54" w14:paraId="2271998F" w14:textId="77777777" w:rsidTr="5EC8BC54">
        <w:trPr>
          <w:trHeight w:val="300"/>
        </w:trPr>
        <w:tc>
          <w:tcPr>
            <w:tcW w:w="9015" w:type="dxa"/>
            <w:tcMar>
              <w:left w:w="90" w:type="dxa"/>
              <w:right w:w="90" w:type="dxa"/>
            </w:tcMar>
            <w:vAlign w:val="center"/>
          </w:tcPr>
          <w:p w14:paraId="280BC98E" w14:textId="69708D31"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5593A11F" w14:textId="77777777" w:rsidTr="5EC8BC54">
        <w:trPr>
          <w:trHeight w:val="300"/>
        </w:trPr>
        <w:tc>
          <w:tcPr>
            <w:tcW w:w="9015" w:type="dxa"/>
            <w:tcMar>
              <w:left w:w="90" w:type="dxa"/>
              <w:right w:w="90" w:type="dxa"/>
            </w:tcMar>
            <w:vAlign w:val="center"/>
          </w:tcPr>
          <w:p w14:paraId="651B9EA3" w14:textId="735F772A" w:rsidR="5EC8BC54" w:rsidRDefault="5EC8BC54" w:rsidP="5EC8BC54">
            <w:pPr>
              <w:spacing w:line="259" w:lineRule="auto"/>
              <w:jc w:val="center"/>
              <w:rPr>
                <w:rFonts w:ascii="Calibri" w:eastAsia="Calibri" w:hAnsi="Calibri" w:cs="Calibri"/>
                <w:color w:val="000000" w:themeColor="text1"/>
                <w:sz w:val="24"/>
                <w:szCs w:val="24"/>
              </w:rPr>
            </w:pPr>
          </w:p>
        </w:tc>
      </w:tr>
      <w:tr w:rsidR="5EC8BC54" w14:paraId="758B9C04" w14:textId="77777777" w:rsidTr="5EC8BC54">
        <w:trPr>
          <w:trHeight w:val="300"/>
        </w:trPr>
        <w:tc>
          <w:tcPr>
            <w:tcW w:w="9015" w:type="dxa"/>
            <w:shd w:val="clear" w:color="auto" w:fill="D9D9D9" w:themeFill="background1" w:themeFillShade="D9"/>
            <w:tcMar>
              <w:left w:w="90" w:type="dxa"/>
              <w:right w:w="90" w:type="dxa"/>
            </w:tcMar>
            <w:vAlign w:val="center"/>
          </w:tcPr>
          <w:p w14:paraId="5B74E2FE" w14:textId="3224C984"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Capacidade Operacional</w:t>
            </w:r>
          </w:p>
        </w:tc>
      </w:tr>
      <w:tr w:rsidR="5EC8BC54" w14:paraId="51ACDEE3" w14:textId="77777777" w:rsidTr="5EC8BC54">
        <w:trPr>
          <w:trHeight w:val="300"/>
        </w:trPr>
        <w:tc>
          <w:tcPr>
            <w:tcW w:w="9015" w:type="dxa"/>
            <w:tcMar>
              <w:left w:w="90" w:type="dxa"/>
              <w:right w:w="90" w:type="dxa"/>
            </w:tcMar>
            <w:vAlign w:val="center"/>
          </w:tcPr>
          <w:p w14:paraId="481555AD" w14:textId="02744E92"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r w:rsidR="5EC8BC54" w14:paraId="790C1FBA" w14:textId="77777777" w:rsidTr="5EC8BC54">
        <w:trPr>
          <w:trHeight w:val="300"/>
        </w:trPr>
        <w:tc>
          <w:tcPr>
            <w:tcW w:w="9015" w:type="dxa"/>
            <w:tcMar>
              <w:left w:w="90" w:type="dxa"/>
              <w:right w:w="90" w:type="dxa"/>
            </w:tcMar>
            <w:vAlign w:val="center"/>
          </w:tcPr>
          <w:p w14:paraId="03AD1E53" w14:textId="54230D3F" w:rsidR="5EC8BC54" w:rsidRDefault="5EC8BC54" w:rsidP="5EC8BC54">
            <w:pPr>
              <w:spacing w:line="259" w:lineRule="auto"/>
              <w:jc w:val="center"/>
              <w:rPr>
                <w:rFonts w:ascii="Calibri" w:eastAsia="Calibri" w:hAnsi="Calibri" w:cs="Calibri"/>
                <w:color w:val="000000" w:themeColor="text1"/>
                <w:sz w:val="24"/>
                <w:szCs w:val="24"/>
              </w:rPr>
            </w:pPr>
          </w:p>
        </w:tc>
      </w:tr>
      <w:tr w:rsidR="5EC8BC54" w14:paraId="63584F98" w14:textId="77777777" w:rsidTr="5EC8BC54">
        <w:trPr>
          <w:trHeight w:val="300"/>
        </w:trPr>
        <w:tc>
          <w:tcPr>
            <w:tcW w:w="9015" w:type="dxa"/>
            <w:shd w:val="clear" w:color="auto" w:fill="D9D9D9" w:themeFill="background1" w:themeFillShade="D9"/>
            <w:tcMar>
              <w:left w:w="90" w:type="dxa"/>
              <w:right w:w="90" w:type="dxa"/>
            </w:tcMar>
            <w:vAlign w:val="center"/>
          </w:tcPr>
          <w:p w14:paraId="0B219CD3" w14:textId="4FB8B3EA"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Experiência Profissional (experiências profissionais para a execução do objeto proposto)</w:t>
            </w:r>
          </w:p>
        </w:tc>
      </w:tr>
      <w:tr w:rsidR="5EC8BC54" w14:paraId="6A0646E0" w14:textId="77777777" w:rsidTr="5EC8BC54">
        <w:trPr>
          <w:trHeight w:val="300"/>
        </w:trPr>
        <w:tc>
          <w:tcPr>
            <w:tcW w:w="9015" w:type="dxa"/>
            <w:tcMar>
              <w:left w:w="90" w:type="dxa"/>
              <w:right w:w="90" w:type="dxa"/>
            </w:tcMar>
            <w:vAlign w:val="center"/>
          </w:tcPr>
          <w:p w14:paraId="7424FB0F" w14:textId="490B029E"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Preencher</w:t>
            </w:r>
          </w:p>
        </w:tc>
      </w:tr>
    </w:tbl>
    <w:p w14:paraId="4D6F37DB" w14:textId="754511CD" w:rsidR="00635D00" w:rsidRDefault="00635D00" w:rsidP="5EC8BC54">
      <w:pPr>
        <w:widowControl w:val="0"/>
        <w:spacing w:after="200" w:line="276" w:lineRule="auto"/>
        <w:jc w:val="both"/>
        <w:rPr>
          <w:rFonts w:ascii="Calibri" w:eastAsia="Calibri" w:hAnsi="Calibri" w:cs="Calibri"/>
          <w:color w:val="000000" w:themeColor="text1"/>
          <w:sz w:val="24"/>
          <w:szCs w:val="24"/>
        </w:rPr>
      </w:pPr>
    </w:p>
    <w:p w14:paraId="71F43D0C" w14:textId="63DCB1D6" w:rsidR="00635D00" w:rsidRDefault="70E060C7" w:rsidP="5EC8BC54">
      <w:pPr>
        <w:widowControl w:val="0"/>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06 - PÚBLICO-ALVO</w:t>
      </w:r>
      <w:r w:rsidRPr="5EC8BC54">
        <w:rPr>
          <w:rFonts w:ascii="Calibri" w:eastAsia="Calibri" w:hAnsi="Calibri" w:cs="Calibri"/>
          <w:color w:val="000000" w:themeColor="text1"/>
          <w:sz w:val="24"/>
          <w:szCs w:val="24"/>
        </w:rPr>
        <w:t xml:space="preserve">: </w:t>
      </w:r>
      <w:r w:rsidRPr="5EC8BC54">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5EC8BC54" w14:paraId="7743B63C" w14:textId="77777777" w:rsidTr="5EC8BC54">
        <w:trPr>
          <w:trHeight w:val="300"/>
        </w:trPr>
        <w:tc>
          <w:tcPr>
            <w:tcW w:w="1127" w:type="dxa"/>
            <w:tcMar>
              <w:left w:w="90" w:type="dxa"/>
              <w:right w:w="90" w:type="dxa"/>
            </w:tcMar>
          </w:tcPr>
          <w:p w14:paraId="06241886" w14:textId="3E704CC7"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5633C90A" w14:textId="0FDF7913"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 de Beneficiários Direto</w:t>
            </w:r>
          </w:p>
        </w:tc>
        <w:tc>
          <w:tcPr>
            <w:tcW w:w="1127" w:type="dxa"/>
            <w:tcMar>
              <w:left w:w="90" w:type="dxa"/>
              <w:right w:w="90" w:type="dxa"/>
            </w:tcMar>
          </w:tcPr>
          <w:p w14:paraId="3690AAD2" w14:textId="2F1711F0"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4CD34FA" w14:textId="59EBB50C"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Evento Pontual</w:t>
            </w:r>
          </w:p>
        </w:tc>
        <w:tc>
          <w:tcPr>
            <w:tcW w:w="1127" w:type="dxa"/>
            <w:tcMar>
              <w:left w:w="90" w:type="dxa"/>
              <w:right w:w="90" w:type="dxa"/>
            </w:tcMar>
          </w:tcPr>
          <w:p w14:paraId="0EB40AA4" w14:textId="7CB74EB5"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6C72B4D" w14:textId="45229984"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Crianças</w:t>
            </w:r>
          </w:p>
        </w:tc>
        <w:tc>
          <w:tcPr>
            <w:tcW w:w="1127" w:type="dxa"/>
            <w:tcMar>
              <w:left w:w="90" w:type="dxa"/>
              <w:right w:w="90" w:type="dxa"/>
            </w:tcMar>
          </w:tcPr>
          <w:p w14:paraId="35C792C5" w14:textId="0AF4A131"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A942142" w14:textId="050A14EA"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Adultos</w:t>
            </w:r>
          </w:p>
        </w:tc>
      </w:tr>
      <w:tr w:rsidR="5EC8BC54" w14:paraId="5FB2BB96" w14:textId="77777777" w:rsidTr="5EC8BC54">
        <w:trPr>
          <w:trHeight w:val="300"/>
        </w:trPr>
        <w:tc>
          <w:tcPr>
            <w:tcW w:w="1127" w:type="dxa"/>
            <w:tcMar>
              <w:left w:w="90" w:type="dxa"/>
              <w:right w:w="90" w:type="dxa"/>
            </w:tcMar>
          </w:tcPr>
          <w:p w14:paraId="07D9FE5D" w14:textId="0203EC0C"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C5AD398" w14:textId="0AEAF6D0"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04A5A437" w14:textId="5548A101"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C8868BF" w14:textId="31D30E20"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Programa Continuado</w:t>
            </w:r>
          </w:p>
        </w:tc>
        <w:tc>
          <w:tcPr>
            <w:tcW w:w="1127" w:type="dxa"/>
            <w:tcMar>
              <w:left w:w="90" w:type="dxa"/>
              <w:right w:w="90" w:type="dxa"/>
            </w:tcMar>
          </w:tcPr>
          <w:p w14:paraId="5CEACCF2" w14:textId="6DA58395"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43CC4556" w14:textId="0DF08053"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Adolescentes</w:t>
            </w:r>
          </w:p>
        </w:tc>
        <w:tc>
          <w:tcPr>
            <w:tcW w:w="1127" w:type="dxa"/>
            <w:tcMar>
              <w:left w:w="90" w:type="dxa"/>
              <w:right w:w="90" w:type="dxa"/>
            </w:tcMar>
          </w:tcPr>
          <w:p w14:paraId="1799D455" w14:textId="5C59D58F" w:rsidR="5EC8BC54" w:rsidRDefault="5EC8BC54" w:rsidP="5EC8BC54">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56593ECA" w14:textId="2E1EECCF"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Idosos</w:t>
            </w:r>
          </w:p>
        </w:tc>
      </w:tr>
    </w:tbl>
    <w:p w14:paraId="4870C733" w14:textId="20DF0D2A" w:rsidR="00635D00" w:rsidRDefault="00635D00" w:rsidP="5EC8BC54">
      <w:pPr>
        <w:widowControl w:val="0"/>
        <w:spacing w:after="200" w:line="276" w:lineRule="auto"/>
        <w:jc w:val="both"/>
        <w:rPr>
          <w:rFonts w:ascii="Calibri" w:eastAsia="Calibri" w:hAnsi="Calibri" w:cs="Calibri"/>
          <w:color w:val="000000" w:themeColor="text1"/>
          <w:sz w:val="24"/>
          <w:szCs w:val="24"/>
        </w:rPr>
      </w:pPr>
    </w:p>
    <w:p w14:paraId="110AB9C0" w14:textId="210306EC"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07 - CRONOGRAMA DE EXECUÇÃO:</w:t>
      </w:r>
      <w:r w:rsidRPr="5EC8BC54">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5EC8BC54" w14:paraId="4F775C99" w14:textId="77777777" w:rsidTr="5EC8BC5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13C43643" w14:textId="3AFC0BC7" w:rsidR="5EC8BC54" w:rsidRDefault="5EC8BC54" w:rsidP="5EC8BC54">
            <w:pPr>
              <w:spacing w:after="200" w:line="276" w:lineRule="auto"/>
              <w:rPr>
                <w:rFonts w:ascii="Calibri" w:eastAsia="Calibri" w:hAnsi="Calibri" w:cs="Calibri"/>
              </w:rPr>
            </w:pPr>
            <w:r w:rsidRPr="5EC8BC54">
              <w:rPr>
                <w:rFonts w:ascii="Calibri" w:eastAsia="Calibri" w:hAnsi="Calibri" w:cs="Calibri"/>
                <w:b/>
                <w:bCs/>
              </w:rPr>
              <w:t>07 - CRONOGRAMA DE EXECUÇÃO:</w:t>
            </w:r>
            <w:r w:rsidRPr="5EC8BC54">
              <w:rPr>
                <w:rFonts w:ascii="Calibri" w:eastAsia="Calibri" w:hAnsi="Calibri" w:cs="Calibri"/>
                <w:i/>
                <w:iCs/>
              </w:rPr>
              <w:t xml:space="preserve"> Descrever as etapas de execução do projeto de forma detalhada;</w:t>
            </w:r>
          </w:p>
          <w:p w14:paraId="692CF4C2" w14:textId="26A9D9A7" w:rsidR="5EC8BC54" w:rsidRDefault="5EC8BC54" w:rsidP="5EC8BC54">
            <w:pPr>
              <w:spacing w:after="200" w:line="276" w:lineRule="auto"/>
              <w:rPr>
                <w:rFonts w:ascii="Calibri" w:eastAsia="Calibri" w:hAnsi="Calibri" w:cs="Calibri"/>
              </w:rPr>
            </w:pPr>
            <w:r w:rsidRPr="5EC8BC54">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3C854A21" w14:textId="3BC776F4" w:rsidR="5EC8BC54" w:rsidRDefault="5EC8BC54" w:rsidP="5EC8BC54">
            <w:pPr>
              <w:spacing w:after="200" w:line="276" w:lineRule="auto"/>
              <w:rPr>
                <w:rFonts w:ascii="Calibri" w:eastAsia="Calibri" w:hAnsi="Calibri" w:cs="Calibri"/>
              </w:rPr>
            </w:pPr>
            <w:r w:rsidRPr="5EC8BC54">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5EC8BC54" w14:paraId="168253F2" w14:textId="77777777" w:rsidTr="5EC8BC5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7DB9C0DE" w14:textId="7150C810"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17511A97" w14:textId="13E23EF0"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64373E49" w14:textId="1CB7EF33" w:rsidR="5EC8BC54" w:rsidRDefault="5EC8BC54" w:rsidP="5EC8BC54">
            <w:pPr>
              <w:spacing w:after="200" w:line="276" w:lineRule="auto"/>
              <w:rPr>
                <w:rFonts w:ascii="Calibri" w:eastAsia="Calibri" w:hAnsi="Calibri" w:cs="Calibri"/>
                <w:color w:val="000000" w:themeColor="text1"/>
              </w:rPr>
            </w:pPr>
            <w:proofErr w:type="spellStart"/>
            <w:r w:rsidRPr="5EC8BC54">
              <w:rPr>
                <w:rFonts w:ascii="Calibri" w:eastAsia="Calibri" w:hAnsi="Calibri" w:cs="Calibri"/>
                <w:b/>
                <w:bCs/>
                <w:color w:val="000000" w:themeColor="text1"/>
              </w:rPr>
              <w:t>Hr</w:t>
            </w:r>
            <w:proofErr w:type="spellEnd"/>
            <w:r w:rsidRPr="5EC8BC54">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2D51AA1D" w14:textId="7598A4B2" w:rsidR="5EC8BC54" w:rsidRDefault="5EC8BC54" w:rsidP="5EC8BC54">
            <w:pPr>
              <w:spacing w:after="200" w:line="276" w:lineRule="auto"/>
              <w:rPr>
                <w:rFonts w:ascii="Calibri" w:eastAsia="Calibri" w:hAnsi="Calibri" w:cs="Calibri"/>
                <w:color w:val="000000" w:themeColor="text1"/>
              </w:rPr>
            </w:pPr>
            <w:proofErr w:type="spellStart"/>
            <w:r w:rsidRPr="5EC8BC54">
              <w:rPr>
                <w:rFonts w:ascii="Calibri" w:eastAsia="Calibri" w:hAnsi="Calibri" w:cs="Calibri"/>
                <w:b/>
                <w:bCs/>
                <w:color w:val="000000" w:themeColor="text1"/>
              </w:rPr>
              <w:t>Hr</w:t>
            </w:r>
            <w:proofErr w:type="spellEnd"/>
            <w:r w:rsidRPr="5EC8BC54">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0EDA1608" w14:textId="3E9C1BB7"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Considerações</w:t>
            </w:r>
          </w:p>
        </w:tc>
      </w:tr>
      <w:tr w:rsidR="5EC8BC54" w14:paraId="506B2013" w14:textId="77777777" w:rsidTr="5EC8BC54">
        <w:trPr>
          <w:trHeight w:val="300"/>
        </w:trPr>
        <w:tc>
          <w:tcPr>
            <w:tcW w:w="1803" w:type="dxa"/>
            <w:tcBorders>
              <w:left w:val="single" w:sz="6" w:space="0" w:color="auto"/>
            </w:tcBorders>
            <w:tcMar>
              <w:left w:w="90" w:type="dxa"/>
              <w:right w:w="90" w:type="dxa"/>
            </w:tcMar>
          </w:tcPr>
          <w:p w14:paraId="503FA5A4" w14:textId="7E19F1FB"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color w:val="000000" w:themeColor="text1"/>
              </w:rPr>
              <w:t>Mobilização inicial</w:t>
            </w:r>
          </w:p>
        </w:tc>
        <w:tc>
          <w:tcPr>
            <w:tcW w:w="1803" w:type="dxa"/>
            <w:tcMar>
              <w:left w:w="90" w:type="dxa"/>
              <w:right w:w="90" w:type="dxa"/>
            </w:tcMar>
          </w:tcPr>
          <w:p w14:paraId="1574945B" w14:textId="49D21D7E"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1E796089" w14:textId="1398AA25"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520E2EB6" w14:textId="0288C5A9" w:rsidR="5EC8BC54" w:rsidRDefault="5EC8BC54" w:rsidP="5EC8BC5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24499E8B" w14:textId="1A5F15D8" w:rsidR="5EC8BC54" w:rsidRDefault="5EC8BC54" w:rsidP="5EC8BC54">
            <w:pPr>
              <w:spacing w:line="276" w:lineRule="auto"/>
              <w:rPr>
                <w:rFonts w:ascii="Calibri" w:eastAsia="Calibri" w:hAnsi="Calibri" w:cs="Calibri"/>
                <w:color w:val="000000" w:themeColor="text1"/>
              </w:rPr>
            </w:pPr>
          </w:p>
        </w:tc>
      </w:tr>
      <w:tr w:rsidR="5EC8BC54" w14:paraId="5DE2A936" w14:textId="77777777" w:rsidTr="5EC8BC54">
        <w:trPr>
          <w:trHeight w:val="300"/>
        </w:trPr>
        <w:tc>
          <w:tcPr>
            <w:tcW w:w="1803" w:type="dxa"/>
            <w:tcBorders>
              <w:left w:val="single" w:sz="6" w:space="0" w:color="auto"/>
            </w:tcBorders>
            <w:tcMar>
              <w:left w:w="90" w:type="dxa"/>
              <w:right w:w="90" w:type="dxa"/>
            </w:tcMar>
          </w:tcPr>
          <w:p w14:paraId="400447F6" w14:textId="20AEE665"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Divulgação</w:t>
            </w:r>
          </w:p>
        </w:tc>
        <w:tc>
          <w:tcPr>
            <w:tcW w:w="1803" w:type="dxa"/>
            <w:tcMar>
              <w:left w:w="90" w:type="dxa"/>
              <w:right w:w="90" w:type="dxa"/>
            </w:tcMar>
          </w:tcPr>
          <w:p w14:paraId="0F4B852C" w14:textId="7D62E1E9"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C4C1221" w14:textId="4CE61A29"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02D4E37" w14:textId="7DCB4D67"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74912AE" w14:textId="49648A5B" w:rsidR="5EC8BC54" w:rsidRDefault="5EC8BC54" w:rsidP="5EC8BC54">
            <w:pPr>
              <w:spacing w:after="200" w:line="276" w:lineRule="auto"/>
              <w:rPr>
                <w:rFonts w:ascii="Calibri" w:eastAsia="Calibri" w:hAnsi="Calibri" w:cs="Calibri"/>
                <w:color w:val="000000" w:themeColor="text1"/>
              </w:rPr>
            </w:pPr>
          </w:p>
        </w:tc>
      </w:tr>
      <w:tr w:rsidR="5EC8BC54" w14:paraId="2F515D46" w14:textId="77777777" w:rsidTr="5EC8BC54">
        <w:trPr>
          <w:trHeight w:val="300"/>
        </w:trPr>
        <w:tc>
          <w:tcPr>
            <w:tcW w:w="1803" w:type="dxa"/>
            <w:tcBorders>
              <w:left w:val="single" w:sz="6" w:space="0" w:color="auto"/>
            </w:tcBorders>
            <w:tcMar>
              <w:left w:w="90" w:type="dxa"/>
              <w:right w:w="90" w:type="dxa"/>
            </w:tcMar>
          </w:tcPr>
          <w:p w14:paraId="54C98781" w14:textId="5DDCEF22"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Inscrições</w:t>
            </w:r>
          </w:p>
        </w:tc>
        <w:tc>
          <w:tcPr>
            <w:tcW w:w="1803" w:type="dxa"/>
            <w:tcMar>
              <w:left w:w="90" w:type="dxa"/>
              <w:right w:w="90" w:type="dxa"/>
            </w:tcMar>
          </w:tcPr>
          <w:p w14:paraId="72C001FA" w14:textId="74AEEB15"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7D0BE69F" w14:textId="0E8F6D96"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37BB0CA" w14:textId="752C3DB8"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561B95D" w14:textId="4EF19C4C" w:rsidR="5EC8BC54" w:rsidRDefault="5EC8BC54" w:rsidP="5EC8BC54">
            <w:pPr>
              <w:spacing w:after="200" w:line="276" w:lineRule="auto"/>
              <w:rPr>
                <w:rFonts w:ascii="Calibri" w:eastAsia="Calibri" w:hAnsi="Calibri" w:cs="Calibri"/>
                <w:color w:val="000000" w:themeColor="text1"/>
              </w:rPr>
            </w:pPr>
          </w:p>
        </w:tc>
      </w:tr>
      <w:tr w:rsidR="5EC8BC54" w14:paraId="0718A5EC" w14:textId="77777777" w:rsidTr="5EC8BC54">
        <w:trPr>
          <w:trHeight w:val="300"/>
        </w:trPr>
        <w:tc>
          <w:tcPr>
            <w:tcW w:w="1803" w:type="dxa"/>
            <w:tcBorders>
              <w:left w:val="single" w:sz="6" w:space="0" w:color="auto"/>
            </w:tcBorders>
            <w:tcMar>
              <w:left w:w="90" w:type="dxa"/>
              <w:right w:w="90" w:type="dxa"/>
            </w:tcMar>
          </w:tcPr>
          <w:p w14:paraId="0B702FF6" w14:textId="68598F8E"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Execução fase 1</w:t>
            </w:r>
          </w:p>
        </w:tc>
        <w:tc>
          <w:tcPr>
            <w:tcW w:w="1803" w:type="dxa"/>
            <w:tcMar>
              <w:left w:w="90" w:type="dxa"/>
              <w:right w:w="90" w:type="dxa"/>
            </w:tcMar>
          </w:tcPr>
          <w:p w14:paraId="1FE7DC12" w14:textId="30A64194"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1C1C52A2" w14:textId="20154EDD"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77EC8706" w14:textId="51E35E39"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82AC667" w14:textId="3C48D7D2" w:rsidR="5EC8BC54" w:rsidRDefault="5EC8BC54" w:rsidP="5EC8BC54">
            <w:pPr>
              <w:spacing w:after="200" w:line="276" w:lineRule="auto"/>
              <w:rPr>
                <w:rFonts w:ascii="Calibri" w:eastAsia="Calibri" w:hAnsi="Calibri" w:cs="Calibri"/>
                <w:color w:val="000000" w:themeColor="text1"/>
              </w:rPr>
            </w:pPr>
          </w:p>
        </w:tc>
      </w:tr>
      <w:tr w:rsidR="5EC8BC54" w14:paraId="7507A0BA" w14:textId="77777777" w:rsidTr="5EC8BC54">
        <w:trPr>
          <w:trHeight w:val="300"/>
        </w:trPr>
        <w:tc>
          <w:tcPr>
            <w:tcW w:w="1803" w:type="dxa"/>
            <w:tcBorders>
              <w:left w:val="single" w:sz="6" w:space="0" w:color="auto"/>
            </w:tcBorders>
            <w:tcMar>
              <w:left w:w="90" w:type="dxa"/>
              <w:right w:w="90" w:type="dxa"/>
            </w:tcMar>
          </w:tcPr>
          <w:p w14:paraId="2669667B" w14:textId="458A0FA0"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Execução fase 2</w:t>
            </w:r>
          </w:p>
        </w:tc>
        <w:tc>
          <w:tcPr>
            <w:tcW w:w="1803" w:type="dxa"/>
            <w:tcMar>
              <w:left w:w="90" w:type="dxa"/>
              <w:right w:w="90" w:type="dxa"/>
            </w:tcMar>
          </w:tcPr>
          <w:p w14:paraId="7B92AFC9" w14:textId="302AF30F"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0016290F" w14:textId="03FFD530"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9BAB357" w14:textId="3597343E"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4F70856" w14:textId="521A84DD" w:rsidR="5EC8BC54" w:rsidRDefault="5EC8BC54" w:rsidP="5EC8BC54">
            <w:pPr>
              <w:spacing w:after="200" w:line="276" w:lineRule="auto"/>
              <w:rPr>
                <w:rFonts w:ascii="Calibri" w:eastAsia="Calibri" w:hAnsi="Calibri" w:cs="Calibri"/>
                <w:color w:val="000000" w:themeColor="text1"/>
              </w:rPr>
            </w:pPr>
          </w:p>
        </w:tc>
      </w:tr>
      <w:tr w:rsidR="5EC8BC54" w14:paraId="4748DC6B" w14:textId="77777777" w:rsidTr="5EC8BC54">
        <w:trPr>
          <w:trHeight w:val="300"/>
        </w:trPr>
        <w:tc>
          <w:tcPr>
            <w:tcW w:w="1803" w:type="dxa"/>
            <w:tcBorders>
              <w:left w:val="single" w:sz="6" w:space="0" w:color="auto"/>
            </w:tcBorders>
            <w:tcMar>
              <w:left w:w="90" w:type="dxa"/>
              <w:right w:w="90" w:type="dxa"/>
            </w:tcMar>
          </w:tcPr>
          <w:p w14:paraId="420580F8" w14:textId="4CA6C747"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Execução fase 3</w:t>
            </w:r>
          </w:p>
        </w:tc>
        <w:tc>
          <w:tcPr>
            <w:tcW w:w="1803" w:type="dxa"/>
            <w:tcMar>
              <w:left w:w="90" w:type="dxa"/>
              <w:right w:w="90" w:type="dxa"/>
            </w:tcMar>
          </w:tcPr>
          <w:p w14:paraId="4B1EF4E5" w14:textId="2E1A5362"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3B767526" w14:textId="1EF27D45"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0EB1662" w14:textId="6708FC2D"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1B5A15F" w14:textId="75B76352" w:rsidR="5EC8BC54" w:rsidRDefault="5EC8BC54" w:rsidP="5EC8BC54">
            <w:pPr>
              <w:spacing w:after="200" w:line="276" w:lineRule="auto"/>
              <w:rPr>
                <w:rFonts w:ascii="Calibri" w:eastAsia="Calibri" w:hAnsi="Calibri" w:cs="Calibri"/>
                <w:color w:val="000000" w:themeColor="text1"/>
              </w:rPr>
            </w:pPr>
          </w:p>
        </w:tc>
      </w:tr>
      <w:tr w:rsidR="5EC8BC54" w14:paraId="41C72BE7" w14:textId="77777777" w:rsidTr="5EC8BC54">
        <w:trPr>
          <w:trHeight w:val="300"/>
        </w:trPr>
        <w:tc>
          <w:tcPr>
            <w:tcW w:w="1803" w:type="dxa"/>
            <w:tcBorders>
              <w:left w:val="single" w:sz="6" w:space="0" w:color="auto"/>
            </w:tcBorders>
            <w:tcMar>
              <w:left w:w="90" w:type="dxa"/>
              <w:right w:w="90" w:type="dxa"/>
            </w:tcMar>
          </w:tcPr>
          <w:p w14:paraId="44A4A028" w14:textId="721C14E3"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Execução fase 4</w:t>
            </w:r>
          </w:p>
        </w:tc>
        <w:tc>
          <w:tcPr>
            <w:tcW w:w="1803" w:type="dxa"/>
            <w:tcMar>
              <w:left w:w="90" w:type="dxa"/>
              <w:right w:w="90" w:type="dxa"/>
            </w:tcMar>
          </w:tcPr>
          <w:p w14:paraId="43D7EA87" w14:textId="55E03F6F"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1A4BB761" w14:textId="1AA1C2FA"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1B43B957" w14:textId="6A783B8E"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E5F8C11" w14:textId="0A471EBA" w:rsidR="5EC8BC54" w:rsidRDefault="5EC8BC54" w:rsidP="5EC8BC54">
            <w:pPr>
              <w:spacing w:after="200" w:line="276" w:lineRule="auto"/>
              <w:rPr>
                <w:rFonts w:ascii="Calibri" w:eastAsia="Calibri" w:hAnsi="Calibri" w:cs="Calibri"/>
                <w:color w:val="000000" w:themeColor="text1"/>
              </w:rPr>
            </w:pPr>
          </w:p>
        </w:tc>
      </w:tr>
      <w:tr w:rsidR="5EC8BC54" w14:paraId="07074904" w14:textId="77777777" w:rsidTr="5EC8BC54">
        <w:trPr>
          <w:trHeight w:val="300"/>
        </w:trPr>
        <w:tc>
          <w:tcPr>
            <w:tcW w:w="1803" w:type="dxa"/>
            <w:tcBorders>
              <w:left w:val="single" w:sz="6" w:space="0" w:color="auto"/>
            </w:tcBorders>
            <w:tcMar>
              <w:left w:w="90" w:type="dxa"/>
              <w:right w:w="90" w:type="dxa"/>
            </w:tcMar>
          </w:tcPr>
          <w:p w14:paraId="247096C4" w14:textId="2147CABC"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Execução fase 5</w:t>
            </w:r>
          </w:p>
        </w:tc>
        <w:tc>
          <w:tcPr>
            <w:tcW w:w="1803" w:type="dxa"/>
            <w:tcMar>
              <w:left w:w="90" w:type="dxa"/>
              <w:right w:w="90" w:type="dxa"/>
            </w:tcMar>
          </w:tcPr>
          <w:p w14:paraId="5072855F" w14:textId="41771CF2"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5F65F2F" w14:textId="05E3FFF3"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06398C25" w14:textId="13921941"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B41DD9E" w14:textId="6BF6ADA1" w:rsidR="5EC8BC54" w:rsidRDefault="5EC8BC54" w:rsidP="5EC8BC54">
            <w:pPr>
              <w:spacing w:after="200" w:line="276" w:lineRule="auto"/>
              <w:rPr>
                <w:rFonts w:ascii="Calibri" w:eastAsia="Calibri" w:hAnsi="Calibri" w:cs="Calibri"/>
                <w:color w:val="000000" w:themeColor="text1"/>
              </w:rPr>
            </w:pPr>
          </w:p>
        </w:tc>
      </w:tr>
      <w:tr w:rsidR="5EC8BC54" w14:paraId="442C9A06" w14:textId="77777777" w:rsidTr="5EC8BC54">
        <w:trPr>
          <w:trHeight w:val="300"/>
        </w:trPr>
        <w:tc>
          <w:tcPr>
            <w:tcW w:w="1803" w:type="dxa"/>
            <w:tcBorders>
              <w:left w:val="single" w:sz="6" w:space="0" w:color="auto"/>
            </w:tcBorders>
            <w:tcMar>
              <w:left w:w="90" w:type="dxa"/>
              <w:right w:w="90" w:type="dxa"/>
            </w:tcMar>
          </w:tcPr>
          <w:p w14:paraId="3D43E10C" w14:textId="496CC4D9"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color w:val="000000" w:themeColor="text1"/>
              </w:rPr>
              <w:t>Pesquisa de qualidade</w:t>
            </w:r>
          </w:p>
        </w:tc>
        <w:tc>
          <w:tcPr>
            <w:tcW w:w="1803" w:type="dxa"/>
            <w:tcMar>
              <w:left w:w="90" w:type="dxa"/>
              <w:right w:w="90" w:type="dxa"/>
            </w:tcMar>
          </w:tcPr>
          <w:p w14:paraId="10FFDE75" w14:textId="2842315D"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74A1DF35" w14:textId="2170593D"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2AB99F6D" w14:textId="7CFC8FF5" w:rsidR="5EC8BC54" w:rsidRDefault="5EC8BC54" w:rsidP="5EC8BC5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9CB75E2" w14:textId="79A89C17" w:rsidR="5EC8BC54" w:rsidRDefault="5EC8BC54" w:rsidP="5EC8BC54">
            <w:pPr>
              <w:spacing w:line="276" w:lineRule="auto"/>
              <w:rPr>
                <w:rFonts w:ascii="Calibri" w:eastAsia="Calibri" w:hAnsi="Calibri" w:cs="Calibri"/>
                <w:color w:val="000000" w:themeColor="text1"/>
              </w:rPr>
            </w:pPr>
          </w:p>
        </w:tc>
      </w:tr>
      <w:tr w:rsidR="5EC8BC54" w14:paraId="49B02715" w14:textId="77777777" w:rsidTr="5EC8BC54">
        <w:trPr>
          <w:trHeight w:val="300"/>
        </w:trPr>
        <w:tc>
          <w:tcPr>
            <w:tcW w:w="1803" w:type="dxa"/>
            <w:tcBorders>
              <w:left w:val="single" w:sz="6" w:space="0" w:color="auto"/>
              <w:bottom w:val="single" w:sz="6" w:space="0" w:color="auto"/>
            </w:tcBorders>
            <w:tcMar>
              <w:left w:w="90" w:type="dxa"/>
              <w:right w:w="90" w:type="dxa"/>
            </w:tcMar>
          </w:tcPr>
          <w:p w14:paraId="01FCAADC" w14:textId="7770A4DC"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46E77A7E" w14:textId="3EC99B1F" w:rsidR="5EC8BC54" w:rsidRDefault="5EC8BC54" w:rsidP="5EC8BC5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19422298" w14:textId="1DDA7F7D" w:rsidR="5EC8BC54" w:rsidRDefault="5EC8BC54" w:rsidP="5EC8BC54">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28E35B06" w14:textId="01C1B659" w:rsidR="5EC8BC54" w:rsidRDefault="5EC8BC54" w:rsidP="5EC8BC54">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6F8189AA" w14:textId="482E3236" w:rsidR="5EC8BC54" w:rsidRDefault="5EC8BC54" w:rsidP="5EC8BC54">
            <w:pPr>
              <w:spacing w:line="276" w:lineRule="auto"/>
              <w:rPr>
                <w:rFonts w:ascii="Calibri" w:eastAsia="Calibri" w:hAnsi="Calibri" w:cs="Calibri"/>
                <w:color w:val="000000" w:themeColor="text1"/>
              </w:rPr>
            </w:pPr>
          </w:p>
        </w:tc>
      </w:tr>
    </w:tbl>
    <w:p w14:paraId="14F38ACF" w14:textId="73356C06"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5EC8BC54" w14:paraId="6E5456E5" w14:textId="77777777" w:rsidTr="5EC8BC54">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221E00BA" w14:textId="7960ECE9" w:rsidR="5EC8BC54" w:rsidRDefault="5EC8BC54" w:rsidP="5EC8BC54">
            <w:pPr>
              <w:spacing w:after="200" w:line="276" w:lineRule="auto"/>
              <w:rPr>
                <w:rFonts w:ascii="Calibri" w:eastAsia="Calibri" w:hAnsi="Calibri" w:cs="Calibri"/>
              </w:rPr>
            </w:pPr>
            <w:r w:rsidRPr="5EC8BC54">
              <w:rPr>
                <w:rFonts w:ascii="Calibri" w:eastAsia="Calibri" w:hAnsi="Calibri" w:cs="Calibri"/>
                <w:b/>
                <w:bCs/>
              </w:rPr>
              <w:t>07 A - CRONOGRAMA DE EXECUÇÃO PROJETOS PONTUAIS</w:t>
            </w:r>
            <w:r w:rsidRPr="5EC8BC54">
              <w:rPr>
                <w:rFonts w:ascii="Calibri" w:eastAsia="Calibri" w:hAnsi="Calibri" w:cs="Calibri"/>
                <w:i/>
                <w:iCs/>
              </w:rPr>
              <w:t>: Descrever as etapas de execução do projeto de forma detalhada; (Obrigatório o preenchimento de todos os campos em branco)</w:t>
            </w:r>
          </w:p>
          <w:p w14:paraId="44805688" w14:textId="2D84FEE9" w:rsidR="5EC8BC54" w:rsidRDefault="5EC8BC54" w:rsidP="5EC8BC54">
            <w:pPr>
              <w:spacing w:after="200" w:line="276" w:lineRule="auto"/>
              <w:rPr>
                <w:rFonts w:ascii="Calibri" w:eastAsia="Calibri" w:hAnsi="Calibri" w:cs="Calibri"/>
              </w:rPr>
            </w:pPr>
            <w:r w:rsidRPr="5EC8BC54">
              <w:rPr>
                <w:rFonts w:ascii="Calibri" w:eastAsia="Calibri" w:hAnsi="Calibri" w:cs="Calibri"/>
                <w:i/>
                <w:iCs/>
              </w:rPr>
              <w:t>PREENCHER APENAS SE O PROJETO CONSISTIR NA REALIZAÇÃO DE PROJETOS PONTUAIS</w:t>
            </w:r>
          </w:p>
        </w:tc>
      </w:tr>
      <w:tr w:rsidR="5EC8BC54" w14:paraId="5CAB8E83" w14:textId="77777777" w:rsidTr="5EC8BC54">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3ED30D86" w14:textId="528C2301"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4604C0C7" w14:textId="23F7B0A0"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2E66498A" w14:textId="2491EC97" w:rsidR="5EC8BC54" w:rsidRDefault="5EC8BC54" w:rsidP="5EC8BC54">
            <w:pPr>
              <w:spacing w:after="200" w:line="276" w:lineRule="auto"/>
              <w:rPr>
                <w:rFonts w:ascii="Calibri" w:eastAsia="Calibri" w:hAnsi="Calibri" w:cs="Calibri"/>
                <w:color w:val="000000" w:themeColor="text1"/>
              </w:rPr>
            </w:pPr>
            <w:proofErr w:type="spellStart"/>
            <w:r w:rsidRPr="5EC8BC54">
              <w:rPr>
                <w:rFonts w:ascii="Calibri" w:eastAsia="Calibri" w:hAnsi="Calibri" w:cs="Calibri"/>
                <w:b/>
                <w:bCs/>
                <w:color w:val="000000" w:themeColor="text1"/>
              </w:rPr>
              <w:t>Hr</w:t>
            </w:r>
            <w:proofErr w:type="spellEnd"/>
            <w:r w:rsidRPr="5EC8BC54">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24123975" w14:textId="66A15C41" w:rsidR="5EC8BC54" w:rsidRDefault="5EC8BC54" w:rsidP="5EC8BC54">
            <w:pPr>
              <w:spacing w:after="200" w:line="276" w:lineRule="auto"/>
              <w:rPr>
                <w:rFonts w:ascii="Calibri" w:eastAsia="Calibri" w:hAnsi="Calibri" w:cs="Calibri"/>
                <w:color w:val="000000" w:themeColor="text1"/>
              </w:rPr>
            </w:pPr>
            <w:proofErr w:type="spellStart"/>
            <w:r w:rsidRPr="5EC8BC54">
              <w:rPr>
                <w:rFonts w:ascii="Calibri" w:eastAsia="Calibri" w:hAnsi="Calibri" w:cs="Calibri"/>
                <w:b/>
                <w:bCs/>
                <w:color w:val="000000" w:themeColor="text1"/>
              </w:rPr>
              <w:t>Hr</w:t>
            </w:r>
            <w:proofErr w:type="spellEnd"/>
            <w:r w:rsidRPr="5EC8BC54">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156E0D2C" w14:textId="7BEF4170"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Considerações</w:t>
            </w:r>
          </w:p>
        </w:tc>
      </w:tr>
      <w:tr w:rsidR="5EC8BC54" w14:paraId="5DDA35DE" w14:textId="77777777" w:rsidTr="5EC8BC54">
        <w:trPr>
          <w:trHeight w:val="300"/>
        </w:trPr>
        <w:tc>
          <w:tcPr>
            <w:tcW w:w="1803" w:type="dxa"/>
            <w:tcBorders>
              <w:left w:val="single" w:sz="6" w:space="0" w:color="auto"/>
            </w:tcBorders>
            <w:tcMar>
              <w:left w:w="90" w:type="dxa"/>
              <w:right w:w="90" w:type="dxa"/>
            </w:tcMar>
          </w:tcPr>
          <w:p w14:paraId="19D44273" w14:textId="7D922F3F"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color w:val="000000" w:themeColor="text1"/>
              </w:rPr>
              <w:t>Mobilização inicial</w:t>
            </w:r>
          </w:p>
        </w:tc>
        <w:tc>
          <w:tcPr>
            <w:tcW w:w="1803" w:type="dxa"/>
            <w:tcMar>
              <w:left w:w="90" w:type="dxa"/>
              <w:right w:w="90" w:type="dxa"/>
            </w:tcMar>
          </w:tcPr>
          <w:p w14:paraId="1C340335" w14:textId="7C9233E4"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59465E42" w14:textId="4FFC7FF2" w:rsidR="5EC8BC54" w:rsidRDefault="5EC8BC54" w:rsidP="5EC8BC54">
            <w:pPr>
              <w:spacing w:line="276" w:lineRule="auto"/>
              <w:rPr>
                <w:rFonts w:ascii="Calibri" w:eastAsia="Calibri" w:hAnsi="Calibri" w:cs="Calibri"/>
                <w:color w:val="000000" w:themeColor="text1"/>
              </w:rPr>
            </w:pPr>
          </w:p>
        </w:tc>
        <w:tc>
          <w:tcPr>
            <w:tcW w:w="1803" w:type="dxa"/>
            <w:tcMar>
              <w:left w:w="90" w:type="dxa"/>
              <w:right w:w="90" w:type="dxa"/>
            </w:tcMar>
          </w:tcPr>
          <w:p w14:paraId="706060B3" w14:textId="26C27D08" w:rsidR="5EC8BC54" w:rsidRDefault="5EC8BC54" w:rsidP="5EC8BC54">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1AA2B0DE" w14:textId="4532D1F6" w:rsidR="5EC8BC54" w:rsidRDefault="5EC8BC54" w:rsidP="5EC8BC54">
            <w:pPr>
              <w:spacing w:line="276" w:lineRule="auto"/>
              <w:rPr>
                <w:rFonts w:ascii="Calibri" w:eastAsia="Calibri" w:hAnsi="Calibri" w:cs="Calibri"/>
                <w:color w:val="000000" w:themeColor="text1"/>
              </w:rPr>
            </w:pPr>
          </w:p>
        </w:tc>
      </w:tr>
      <w:tr w:rsidR="5EC8BC54" w14:paraId="66DA8FCF" w14:textId="77777777" w:rsidTr="5EC8BC54">
        <w:trPr>
          <w:trHeight w:val="300"/>
        </w:trPr>
        <w:tc>
          <w:tcPr>
            <w:tcW w:w="1803" w:type="dxa"/>
            <w:tcBorders>
              <w:left w:val="single" w:sz="6" w:space="0" w:color="auto"/>
            </w:tcBorders>
            <w:tcMar>
              <w:left w:w="90" w:type="dxa"/>
              <w:right w:w="90" w:type="dxa"/>
            </w:tcMar>
          </w:tcPr>
          <w:p w14:paraId="193F3E99" w14:textId="3C6AA989"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Inscrições</w:t>
            </w:r>
          </w:p>
        </w:tc>
        <w:tc>
          <w:tcPr>
            <w:tcW w:w="1803" w:type="dxa"/>
            <w:tcMar>
              <w:left w:w="90" w:type="dxa"/>
              <w:right w:w="90" w:type="dxa"/>
            </w:tcMar>
          </w:tcPr>
          <w:p w14:paraId="64DDB8C0" w14:textId="0B4B8A00"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0A786B4A" w14:textId="22594998"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40DA6D41" w14:textId="3BB1A7CB"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81D5B13" w14:textId="160040B7" w:rsidR="5EC8BC54" w:rsidRDefault="5EC8BC54" w:rsidP="5EC8BC54">
            <w:pPr>
              <w:spacing w:after="200" w:line="276" w:lineRule="auto"/>
              <w:rPr>
                <w:rFonts w:ascii="Calibri" w:eastAsia="Calibri" w:hAnsi="Calibri" w:cs="Calibri"/>
                <w:color w:val="000000" w:themeColor="text1"/>
              </w:rPr>
            </w:pPr>
          </w:p>
        </w:tc>
      </w:tr>
      <w:tr w:rsidR="5EC8BC54" w14:paraId="6A2814A2" w14:textId="77777777" w:rsidTr="5EC8BC54">
        <w:trPr>
          <w:trHeight w:val="300"/>
        </w:trPr>
        <w:tc>
          <w:tcPr>
            <w:tcW w:w="1803" w:type="dxa"/>
            <w:tcBorders>
              <w:left w:val="single" w:sz="6" w:space="0" w:color="auto"/>
            </w:tcBorders>
            <w:tcMar>
              <w:left w:w="90" w:type="dxa"/>
              <w:right w:w="90" w:type="dxa"/>
            </w:tcMar>
          </w:tcPr>
          <w:p w14:paraId="62CAE5AE" w14:textId="48D77846"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Montagem</w:t>
            </w:r>
          </w:p>
        </w:tc>
        <w:tc>
          <w:tcPr>
            <w:tcW w:w="1803" w:type="dxa"/>
            <w:tcMar>
              <w:left w:w="90" w:type="dxa"/>
              <w:right w:w="90" w:type="dxa"/>
            </w:tcMar>
          </w:tcPr>
          <w:p w14:paraId="1E749589" w14:textId="099D6552"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2BEB77E0" w14:textId="391ADC1C"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0FBE4BFD" w14:textId="738CD55F"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43CD0F19" w14:textId="2C3E9225" w:rsidR="5EC8BC54" w:rsidRDefault="5EC8BC54" w:rsidP="5EC8BC54">
            <w:pPr>
              <w:spacing w:after="200" w:line="276" w:lineRule="auto"/>
              <w:rPr>
                <w:rFonts w:ascii="Calibri" w:eastAsia="Calibri" w:hAnsi="Calibri" w:cs="Calibri"/>
                <w:color w:val="000000" w:themeColor="text1"/>
              </w:rPr>
            </w:pPr>
          </w:p>
        </w:tc>
      </w:tr>
      <w:tr w:rsidR="5EC8BC54" w14:paraId="1202DB3E" w14:textId="77777777" w:rsidTr="5EC8BC54">
        <w:trPr>
          <w:trHeight w:val="300"/>
        </w:trPr>
        <w:tc>
          <w:tcPr>
            <w:tcW w:w="1803" w:type="dxa"/>
            <w:tcBorders>
              <w:left w:val="single" w:sz="6" w:space="0" w:color="auto"/>
            </w:tcBorders>
            <w:tcMar>
              <w:left w:w="90" w:type="dxa"/>
              <w:right w:w="90" w:type="dxa"/>
            </w:tcMar>
          </w:tcPr>
          <w:p w14:paraId="73B3E3B4" w14:textId="2E40246A"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Realização do evento</w:t>
            </w:r>
          </w:p>
        </w:tc>
        <w:tc>
          <w:tcPr>
            <w:tcW w:w="1803" w:type="dxa"/>
            <w:tcMar>
              <w:left w:w="90" w:type="dxa"/>
              <w:right w:w="90" w:type="dxa"/>
            </w:tcMar>
          </w:tcPr>
          <w:p w14:paraId="1D7B081C" w14:textId="3E4F11BC"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2D0254B2" w14:textId="7E8BFD5D"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1CBF6D37" w14:textId="464E1B84"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BB39AE7" w14:textId="11B56B67" w:rsidR="5EC8BC54" w:rsidRDefault="5EC8BC54" w:rsidP="5EC8BC54">
            <w:pPr>
              <w:spacing w:after="200" w:line="276" w:lineRule="auto"/>
              <w:rPr>
                <w:rFonts w:ascii="Calibri" w:eastAsia="Calibri" w:hAnsi="Calibri" w:cs="Calibri"/>
                <w:color w:val="000000" w:themeColor="text1"/>
              </w:rPr>
            </w:pPr>
          </w:p>
        </w:tc>
      </w:tr>
      <w:tr w:rsidR="5EC8BC54" w14:paraId="49069E62" w14:textId="77777777" w:rsidTr="5EC8BC54">
        <w:trPr>
          <w:trHeight w:val="300"/>
        </w:trPr>
        <w:tc>
          <w:tcPr>
            <w:tcW w:w="1803" w:type="dxa"/>
            <w:tcBorders>
              <w:left w:val="single" w:sz="6" w:space="0" w:color="auto"/>
            </w:tcBorders>
            <w:tcMar>
              <w:left w:w="90" w:type="dxa"/>
              <w:right w:w="90" w:type="dxa"/>
            </w:tcMar>
          </w:tcPr>
          <w:p w14:paraId="11E271A8" w14:textId="2B9008A2"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Desmontagem</w:t>
            </w:r>
          </w:p>
        </w:tc>
        <w:tc>
          <w:tcPr>
            <w:tcW w:w="1803" w:type="dxa"/>
            <w:tcMar>
              <w:left w:w="90" w:type="dxa"/>
              <w:right w:w="90" w:type="dxa"/>
            </w:tcMar>
          </w:tcPr>
          <w:p w14:paraId="6ECCAB02" w14:textId="65A4B267"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1392DA89" w14:textId="514A0E6A"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65C203D9" w14:textId="3A1B65C2"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258F8B22" w14:textId="265C90B9" w:rsidR="5EC8BC54" w:rsidRDefault="5EC8BC54" w:rsidP="5EC8BC54">
            <w:pPr>
              <w:spacing w:after="200" w:line="276" w:lineRule="auto"/>
              <w:rPr>
                <w:rFonts w:ascii="Calibri" w:eastAsia="Calibri" w:hAnsi="Calibri" w:cs="Calibri"/>
                <w:color w:val="000000" w:themeColor="text1"/>
              </w:rPr>
            </w:pPr>
          </w:p>
        </w:tc>
      </w:tr>
      <w:tr w:rsidR="5EC8BC54" w14:paraId="4CEC6330" w14:textId="77777777" w:rsidTr="5EC8BC54">
        <w:trPr>
          <w:trHeight w:val="300"/>
        </w:trPr>
        <w:tc>
          <w:tcPr>
            <w:tcW w:w="1803" w:type="dxa"/>
            <w:tcBorders>
              <w:left w:val="single" w:sz="6" w:space="0" w:color="auto"/>
            </w:tcBorders>
            <w:tcMar>
              <w:left w:w="90" w:type="dxa"/>
              <w:right w:w="90" w:type="dxa"/>
            </w:tcMar>
          </w:tcPr>
          <w:p w14:paraId="638611E4" w14:textId="6531CABA"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Pesquisa de qualidade</w:t>
            </w:r>
          </w:p>
        </w:tc>
        <w:tc>
          <w:tcPr>
            <w:tcW w:w="1803" w:type="dxa"/>
            <w:tcMar>
              <w:left w:w="90" w:type="dxa"/>
              <w:right w:w="90" w:type="dxa"/>
            </w:tcMar>
          </w:tcPr>
          <w:p w14:paraId="37E8538A" w14:textId="1999CA21"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70747DB7" w14:textId="11DB55AD" w:rsidR="5EC8BC54" w:rsidRDefault="5EC8BC54" w:rsidP="5EC8BC54">
            <w:pPr>
              <w:spacing w:after="200" w:line="276" w:lineRule="auto"/>
              <w:rPr>
                <w:rFonts w:ascii="Calibri" w:eastAsia="Calibri" w:hAnsi="Calibri" w:cs="Calibri"/>
                <w:color w:val="000000" w:themeColor="text1"/>
              </w:rPr>
            </w:pPr>
          </w:p>
        </w:tc>
        <w:tc>
          <w:tcPr>
            <w:tcW w:w="1803" w:type="dxa"/>
            <w:tcMar>
              <w:left w:w="90" w:type="dxa"/>
              <w:right w:w="90" w:type="dxa"/>
            </w:tcMar>
          </w:tcPr>
          <w:p w14:paraId="52454A3F" w14:textId="06B16E2E" w:rsidR="5EC8BC54" w:rsidRDefault="5EC8BC54" w:rsidP="5EC8BC54">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644C08E" w14:textId="45C5BC5B" w:rsidR="5EC8BC54" w:rsidRDefault="5EC8BC54" w:rsidP="5EC8BC54">
            <w:pPr>
              <w:spacing w:after="200" w:line="276" w:lineRule="auto"/>
              <w:rPr>
                <w:rFonts w:ascii="Calibri" w:eastAsia="Calibri" w:hAnsi="Calibri" w:cs="Calibri"/>
                <w:color w:val="000000" w:themeColor="text1"/>
              </w:rPr>
            </w:pPr>
          </w:p>
        </w:tc>
      </w:tr>
      <w:tr w:rsidR="5EC8BC54" w14:paraId="1D773F32" w14:textId="77777777" w:rsidTr="5EC8BC54">
        <w:trPr>
          <w:trHeight w:val="300"/>
        </w:trPr>
        <w:tc>
          <w:tcPr>
            <w:tcW w:w="1803" w:type="dxa"/>
            <w:tcBorders>
              <w:left w:val="single" w:sz="6" w:space="0" w:color="auto"/>
              <w:bottom w:val="single" w:sz="6" w:space="0" w:color="auto"/>
            </w:tcBorders>
            <w:tcMar>
              <w:left w:w="90" w:type="dxa"/>
              <w:right w:w="90" w:type="dxa"/>
            </w:tcMar>
          </w:tcPr>
          <w:p w14:paraId="19A34EBA" w14:textId="4346B763"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6BEEA653" w14:textId="6FF35CD1" w:rsidR="5EC8BC54" w:rsidRDefault="5EC8BC54" w:rsidP="5EC8BC5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0BAB8C7E" w14:textId="6AA45077" w:rsidR="5EC8BC54" w:rsidRDefault="5EC8BC54" w:rsidP="5EC8BC54">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21C3EEE1" w14:textId="1EADBE1B" w:rsidR="5EC8BC54" w:rsidRDefault="5EC8BC54" w:rsidP="5EC8BC54">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54141361" w14:textId="0952AC5D" w:rsidR="5EC8BC54" w:rsidRDefault="5EC8BC54" w:rsidP="5EC8BC54">
            <w:pPr>
              <w:spacing w:after="200" w:line="276" w:lineRule="auto"/>
              <w:rPr>
                <w:rFonts w:ascii="Calibri" w:eastAsia="Calibri" w:hAnsi="Calibri" w:cs="Calibri"/>
                <w:color w:val="000000" w:themeColor="text1"/>
              </w:rPr>
            </w:pPr>
          </w:p>
        </w:tc>
      </w:tr>
    </w:tbl>
    <w:p w14:paraId="3D8AD8FE" w14:textId="1CC927A5" w:rsidR="00635D00" w:rsidRDefault="00635D00" w:rsidP="5EC8BC54">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5EC8BC54" w14:paraId="3507F762" w14:textId="77777777" w:rsidTr="5EC8BC54">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6CB18C1C" w14:textId="0EBA47FE" w:rsidR="5EC8BC54" w:rsidRDefault="5EC8BC54" w:rsidP="5EC8BC54">
            <w:pPr>
              <w:spacing w:after="200" w:line="276" w:lineRule="auto"/>
              <w:rPr>
                <w:rFonts w:ascii="Calibri" w:eastAsia="Calibri" w:hAnsi="Calibri" w:cs="Calibri"/>
              </w:rPr>
            </w:pPr>
            <w:r w:rsidRPr="5EC8BC54">
              <w:rPr>
                <w:rFonts w:ascii="Calibri" w:eastAsia="Calibri" w:hAnsi="Calibri" w:cs="Calibri"/>
                <w:b/>
                <w:bCs/>
              </w:rPr>
              <w:t xml:space="preserve">07 B - CRONOGRAMA DE EXECUÇÃO AULAS CONTINUADAS: </w:t>
            </w:r>
            <w:r w:rsidRPr="5EC8BC54">
              <w:rPr>
                <w:rFonts w:ascii="Calibri" w:eastAsia="Calibri" w:hAnsi="Calibri" w:cs="Calibri"/>
                <w:i/>
                <w:iCs/>
              </w:rPr>
              <w:t xml:space="preserve">Descrever as grades de aula de forma detalhada; (Obrigatório o preenchimento de todos os campos em branco) </w:t>
            </w:r>
          </w:p>
          <w:p w14:paraId="76B637D0" w14:textId="5DB29591" w:rsidR="5EC8BC54" w:rsidRDefault="5EC8BC54" w:rsidP="5EC8BC54">
            <w:pPr>
              <w:spacing w:after="200" w:line="276" w:lineRule="auto"/>
              <w:rPr>
                <w:rFonts w:ascii="Calibri" w:eastAsia="Calibri" w:hAnsi="Calibri" w:cs="Calibri"/>
              </w:rPr>
            </w:pPr>
            <w:r w:rsidRPr="5EC8BC54">
              <w:rPr>
                <w:rFonts w:ascii="Calibri" w:eastAsia="Calibri" w:hAnsi="Calibri" w:cs="Calibri"/>
                <w:i/>
                <w:iCs/>
              </w:rPr>
              <w:t>PREENCHER APENAS SE O PROJETO CONSISTIR NA REALIZAÇÃO DE AULAS CONTINUADAS</w:t>
            </w:r>
          </w:p>
        </w:tc>
      </w:tr>
      <w:tr w:rsidR="5EC8BC54" w14:paraId="2CBC4B0B" w14:textId="77777777" w:rsidTr="5EC8BC54">
        <w:trPr>
          <w:trHeight w:val="705"/>
        </w:trPr>
        <w:tc>
          <w:tcPr>
            <w:tcW w:w="902" w:type="dxa"/>
            <w:tcBorders>
              <w:top w:val="single" w:sz="6" w:space="0" w:color="auto"/>
              <w:left w:val="single" w:sz="6" w:space="0" w:color="auto"/>
              <w:right w:val="single" w:sz="6" w:space="0" w:color="auto"/>
            </w:tcBorders>
            <w:tcMar>
              <w:left w:w="90" w:type="dxa"/>
              <w:right w:w="90" w:type="dxa"/>
            </w:tcMar>
          </w:tcPr>
          <w:p w14:paraId="559EAF37" w14:textId="67393703"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15EE3CFF" w14:textId="221F1498"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2F2B023F" w14:textId="57A4DF12"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3F99C767" w14:textId="4F999F0D"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0D0071D9" w14:textId="044F8F85" w:rsidR="5EC8BC54" w:rsidRDefault="5EC8BC54" w:rsidP="5EC8BC54">
            <w:pPr>
              <w:spacing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54A4C65E" w14:textId="068278E4"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5FB9B3DB" w14:textId="29290FAB"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5E6DDFB1" w14:textId="4BAC3397"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67A4C915" w14:textId="28700319"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039B872B" w14:textId="72DE3231" w:rsidR="5EC8BC54" w:rsidRDefault="5EC8BC54" w:rsidP="5EC8BC54">
            <w:pPr>
              <w:spacing w:line="276" w:lineRule="auto"/>
              <w:rPr>
                <w:rFonts w:ascii="Calibri" w:eastAsia="Calibri" w:hAnsi="Calibri" w:cs="Calibri"/>
                <w:color w:val="000000" w:themeColor="text1"/>
              </w:rPr>
            </w:pPr>
            <w:r w:rsidRPr="5EC8BC54">
              <w:rPr>
                <w:rFonts w:ascii="Calibri" w:eastAsia="Calibri" w:hAnsi="Calibri" w:cs="Calibri"/>
                <w:b/>
                <w:bCs/>
                <w:color w:val="000000" w:themeColor="text1"/>
              </w:rPr>
              <w:t>Considerações</w:t>
            </w:r>
          </w:p>
        </w:tc>
      </w:tr>
      <w:tr w:rsidR="5EC8BC54" w14:paraId="348BFB5A" w14:textId="77777777" w:rsidTr="5EC8BC54">
        <w:trPr>
          <w:trHeight w:val="300"/>
        </w:trPr>
        <w:tc>
          <w:tcPr>
            <w:tcW w:w="902" w:type="dxa"/>
            <w:tcBorders>
              <w:left w:val="single" w:sz="6" w:space="0" w:color="auto"/>
            </w:tcBorders>
            <w:tcMar>
              <w:left w:w="90" w:type="dxa"/>
              <w:right w:w="90" w:type="dxa"/>
            </w:tcMar>
          </w:tcPr>
          <w:p w14:paraId="75B1D639" w14:textId="5F5B9196"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CC69006" w14:textId="2E5304F9"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7099DAD" w14:textId="0DDDADE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AD66262" w14:textId="1302A2E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358F67E" w14:textId="0EE2835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367BAB8" w14:textId="0848FBC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4B1C33F" w14:textId="6C1407E6"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09CAE3F" w14:textId="3E82DA4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A0AD6FC" w14:textId="4430EDE5"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C5F5444" w14:textId="46D0DF36" w:rsidR="5EC8BC54" w:rsidRDefault="5EC8BC54" w:rsidP="5EC8BC54">
            <w:pPr>
              <w:spacing w:line="276" w:lineRule="auto"/>
              <w:rPr>
                <w:rFonts w:ascii="Calibri" w:eastAsia="Calibri" w:hAnsi="Calibri" w:cs="Calibri"/>
                <w:color w:val="000000" w:themeColor="text1"/>
              </w:rPr>
            </w:pPr>
          </w:p>
        </w:tc>
      </w:tr>
      <w:tr w:rsidR="5EC8BC54" w14:paraId="2091D672" w14:textId="77777777" w:rsidTr="5EC8BC54">
        <w:trPr>
          <w:trHeight w:val="300"/>
        </w:trPr>
        <w:tc>
          <w:tcPr>
            <w:tcW w:w="902" w:type="dxa"/>
            <w:tcBorders>
              <w:left w:val="single" w:sz="6" w:space="0" w:color="auto"/>
            </w:tcBorders>
            <w:tcMar>
              <w:left w:w="90" w:type="dxa"/>
              <w:right w:w="90" w:type="dxa"/>
            </w:tcMar>
          </w:tcPr>
          <w:p w14:paraId="478C2D2E" w14:textId="41D7F9A0"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673F019" w14:textId="4332AFB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6EB9782" w14:textId="5D9FA49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6F997A0" w14:textId="474BD57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53669B3" w14:textId="2A44F69D"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DCE9214" w14:textId="069192E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233CAAA" w14:textId="283D0DA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5698CE3" w14:textId="7849913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8B17A30" w14:textId="55C03E3B"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2CE1FF2" w14:textId="42760AA6" w:rsidR="5EC8BC54" w:rsidRDefault="5EC8BC54" w:rsidP="5EC8BC54">
            <w:pPr>
              <w:spacing w:line="276" w:lineRule="auto"/>
              <w:rPr>
                <w:rFonts w:ascii="Calibri" w:eastAsia="Calibri" w:hAnsi="Calibri" w:cs="Calibri"/>
                <w:color w:val="000000" w:themeColor="text1"/>
              </w:rPr>
            </w:pPr>
          </w:p>
        </w:tc>
      </w:tr>
      <w:tr w:rsidR="5EC8BC54" w14:paraId="4F01F7B6" w14:textId="77777777" w:rsidTr="5EC8BC54">
        <w:trPr>
          <w:trHeight w:val="300"/>
        </w:trPr>
        <w:tc>
          <w:tcPr>
            <w:tcW w:w="902" w:type="dxa"/>
            <w:tcBorders>
              <w:left w:val="single" w:sz="6" w:space="0" w:color="auto"/>
            </w:tcBorders>
            <w:tcMar>
              <w:left w:w="90" w:type="dxa"/>
              <w:right w:w="90" w:type="dxa"/>
            </w:tcMar>
          </w:tcPr>
          <w:p w14:paraId="1D8F2AEE" w14:textId="0B48704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6B522B4" w14:textId="772AB84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FD77802" w14:textId="31DB9AE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0F9E534" w14:textId="20A6000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A400E32" w14:textId="2E9B8026"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8FCB5E5" w14:textId="0655622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DE238DA" w14:textId="60B1C60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66AF3CC" w14:textId="6B43A9EB"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1341497" w14:textId="191705B8"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7AC841B" w14:textId="19076D51" w:rsidR="5EC8BC54" w:rsidRDefault="5EC8BC54" w:rsidP="5EC8BC54">
            <w:pPr>
              <w:spacing w:line="276" w:lineRule="auto"/>
              <w:rPr>
                <w:rFonts w:ascii="Calibri" w:eastAsia="Calibri" w:hAnsi="Calibri" w:cs="Calibri"/>
                <w:color w:val="000000" w:themeColor="text1"/>
              </w:rPr>
            </w:pPr>
          </w:p>
        </w:tc>
      </w:tr>
      <w:tr w:rsidR="5EC8BC54" w14:paraId="5B277569" w14:textId="77777777" w:rsidTr="5EC8BC54">
        <w:trPr>
          <w:trHeight w:val="300"/>
        </w:trPr>
        <w:tc>
          <w:tcPr>
            <w:tcW w:w="902" w:type="dxa"/>
            <w:tcBorders>
              <w:left w:val="single" w:sz="6" w:space="0" w:color="auto"/>
            </w:tcBorders>
            <w:tcMar>
              <w:left w:w="90" w:type="dxa"/>
              <w:right w:w="90" w:type="dxa"/>
            </w:tcMar>
          </w:tcPr>
          <w:p w14:paraId="0A8C4380" w14:textId="578D4F62"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B2B524F" w14:textId="1DD6E7CC"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AD1B0E2" w14:textId="3E98BEB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834066C" w14:textId="528BE63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407D87D" w14:textId="4C03F5C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07F4D73" w14:textId="5CF114C6"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BEFCC24" w14:textId="30B2E3EC"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72F8626" w14:textId="0EC379B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B97F95F" w14:textId="27CF32A2"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82C1735" w14:textId="68627192" w:rsidR="5EC8BC54" w:rsidRDefault="5EC8BC54" w:rsidP="5EC8BC54">
            <w:pPr>
              <w:spacing w:line="276" w:lineRule="auto"/>
              <w:rPr>
                <w:rFonts w:ascii="Calibri" w:eastAsia="Calibri" w:hAnsi="Calibri" w:cs="Calibri"/>
                <w:color w:val="000000" w:themeColor="text1"/>
              </w:rPr>
            </w:pPr>
          </w:p>
        </w:tc>
      </w:tr>
      <w:tr w:rsidR="5EC8BC54" w14:paraId="03B98330" w14:textId="77777777" w:rsidTr="5EC8BC54">
        <w:trPr>
          <w:trHeight w:val="300"/>
        </w:trPr>
        <w:tc>
          <w:tcPr>
            <w:tcW w:w="902" w:type="dxa"/>
            <w:tcBorders>
              <w:left w:val="single" w:sz="6" w:space="0" w:color="auto"/>
            </w:tcBorders>
            <w:tcMar>
              <w:left w:w="90" w:type="dxa"/>
              <w:right w:w="90" w:type="dxa"/>
            </w:tcMar>
          </w:tcPr>
          <w:p w14:paraId="7E9FEE5E" w14:textId="77BFB9F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4A49C77" w14:textId="022BE8E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809B127" w14:textId="53AC75CA"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9CFCB92" w14:textId="263CF71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1EA88FC" w14:textId="720A672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11BF637" w14:textId="7CC73846"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781A746" w14:textId="5AA2007E"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FEF49F5" w14:textId="1F914DB8"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507159C" w14:textId="5F5E434F"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2252829B" w14:textId="5A2F552F" w:rsidR="5EC8BC54" w:rsidRDefault="5EC8BC54" w:rsidP="5EC8BC54">
            <w:pPr>
              <w:spacing w:line="276" w:lineRule="auto"/>
              <w:rPr>
                <w:rFonts w:ascii="Calibri" w:eastAsia="Calibri" w:hAnsi="Calibri" w:cs="Calibri"/>
                <w:color w:val="000000" w:themeColor="text1"/>
              </w:rPr>
            </w:pPr>
          </w:p>
        </w:tc>
      </w:tr>
      <w:tr w:rsidR="5EC8BC54" w14:paraId="14E84099" w14:textId="77777777" w:rsidTr="5EC8BC54">
        <w:trPr>
          <w:trHeight w:val="300"/>
        </w:trPr>
        <w:tc>
          <w:tcPr>
            <w:tcW w:w="902" w:type="dxa"/>
            <w:tcBorders>
              <w:left w:val="single" w:sz="6" w:space="0" w:color="auto"/>
            </w:tcBorders>
            <w:tcMar>
              <w:left w:w="90" w:type="dxa"/>
              <w:right w:w="90" w:type="dxa"/>
            </w:tcMar>
          </w:tcPr>
          <w:p w14:paraId="44DF6ECD" w14:textId="63D31AEC"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18B3CE7" w14:textId="75F00C3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BEEAE87" w14:textId="60839E22"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268FF04" w14:textId="021878C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2CB25B6" w14:textId="044D829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A78DA73" w14:textId="4E59EE29"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B2B42AC" w14:textId="062319DD"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4E0E0FE" w14:textId="79F6E5A3"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291EEE9" w14:textId="51847379"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8104DBC" w14:textId="3AA1F5EE" w:rsidR="5EC8BC54" w:rsidRDefault="5EC8BC54" w:rsidP="5EC8BC54">
            <w:pPr>
              <w:spacing w:line="276" w:lineRule="auto"/>
              <w:rPr>
                <w:rFonts w:ascii="Calibri" w:eastAsia="Calibri" w:hAnsi="Calibri" w:cs="Calibri"/>
                <w:color w:val="000000" w:themeColor="text1"/>
              </w:rPr>
            </w:pPr>
          </w:p>
        </w:tc>
      </w:tr>
      <w:tr w:rsidR="5EC8BC54" w14:paraId="601457EE" w14:textId="77777777" w:rsidTr="5EC8BC54">
        <w:trPr>
          <w:trHeight w:val="300"/>
        </w:trPr>
        <w:tc>
          <w:tcPr>
            <w:tcW w:w="902" w:type="dxa"/>
            <w:tcBorders>
              <w:left w:val="single" w:sz="6" w:space="0" w:color="auto"/>
            </w:tcBorders>
            <w:tcMar>
              <w:left w:w="90" w:type="dxa"/>
              <w:right w:w="90" w:type="dxa"/>
            </w:tcMar>
          </w:tcPr>
          <w:p w14:paraId="69B6AA11" w14:textId="5AE17782"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ABE0396" w14:textId="4C17C8C9"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AF7FA71" w14:textId="75CA30A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6A12DC9" w14:textId="02553BDD"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1CCF5B4D" w14:textId="0ED30D2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DC55EF1" w14:textId="3D2073F8"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FDA2BAB" w14:textId="662F65C5"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62C273A1" w14:textId="27F5CFEF"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F97CDF6" w14:textId="2B62E0EA"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6B1FDE91" w14:textId="3946F2F1" w:rsidR="5EC8BC54" w:rsidRDefault="5EC8BC54" w:rsidP="5EC8BC54">
            <w:pPr>
              <w:spacing w:line="276" w:lineRule="auto"/>
              <w:rPr>
                <w:rFonts w:ascii="Calibri" w:eastAsia="Calibri" w:hAnsi="Calibri" w:cs="Calibri"/>
                <w:color w:val="000000" w:themeColor="text1"/>
              </w:rPr>
            </w:pPr>
          </w:p>
        </w:tc>
      </w:tr>
      <w:tr w:rsidR="5EC8BC54" w14:paraId="3E40E695" w14:textId="77777777" w:rsidTr="5EC8BC54">
        <w:trPr>
          <w:trHeight w:val="300"/>
        </w:trPr>
        <w:tc>
          <w:tcPr>
            <w:tcW w:w="902" w:type="dxa"/>
            <w:tcBorders>
              <w:left w:val="single" w:sz="6" w:space="0" w:color="auto"/>
            </w:tcBorders>
            <w:tcMar>
              <w:left w:w="90" w:type="dxa"/>
              <w:right w:w="90" w:type="dxa"/>
            </w:tcMar>
          </w:tcPr>
          <w:p w14:paraId="4720D89C" w14:textId="57B4FB04"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31D05BB9" w14:textId="4076025E"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9E7ECE8" w14:textId="18ABC3C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A3C5DF3" w14:textId="4D50E9A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A8441F1" w14:textId="5EC7375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13E63E7" w14:textId="28021953"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61D2014" w14:textId="71CCDA70"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812621B" w14:textId="5F56A05D"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3003EA8" w14:textId="72F19B2E"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C2D9E32" w14:textId="336CC9FA" w:rsidR="5EC8BC54" w:rsidRDefault="5EC8BC54" w:rsidP="5EC8BC54">
            <w:pPr>
              <w:spacing w:line="276" w:lineRule="auto"/>
              <w:rPr>
                <w:rFonts w:ascii="Calibri" w:eastAsia="Calibri" w:hAnsi="Calibri" w:cs="Calibri"/>
                <w:color w:val="000000" w:themeColor="text1"/>
              </w:rPr>
            </w:pPr>
          </w:p>
        </w:tc>
      </w:tr>
      <w:tr w:rsidR="5EC8BC54" w14:paraId="65670176" w14:textId="77777777" w:rsidTr="5EC8BC54">
        <w:trPr>
          <w:trHeight w:val="300"/>
        </w:trPr>
        <w:tc>
          <w:tcPr>
            <w:tcW w:w="902" w:type="dxa"/>
            <w:tcBorders>
              <w:left w:val="single" w:sz="6" w:space="0" w:color="auto"/>
            </w:tcBorders>
            <w:tcMar>
              <w:left w:w="90" w:type="dxa"/>
              <w:right w:w="90" w:type="dxa"/>
            </w:tcMar>
          </w:tcPr>
          <w:p w14:paraId="6215D05B" w14:textId="7EA88C4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0E41600" w14:textId="2FBDEA9E"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47A00B13" w14:textId="0EA02F69"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444D9D1" w14:textId="3EEDEA6B"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7C641376" w14:textId="2EB1649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01854F58" w14:textId="2CCF4111"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2F1960BE" w14:textId="1E55E407"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B44343E" w14:textId="29652DCD" w:rsidR="5EC8BC54" w:rsidRDefault="5EC8BC54" w:rsidP="5EC8BC54">
            <w:pPr>
              <w:spacing w:line="276" w:lineRule="auto"/>
              <w:rPr>
                <w:rFonts w:ascii="Calibri" w:eastAsia="Calibri" w:hAnsi="Calibri" w:cs="Calibri"/>
                <w:color w:val="000000" w:themeColor="text1"/>
              </w:rPr>
            </w:pPr>
          </w:p>
        </w:tc>
        <w:tc>
          <w:tcPr>
            <w:tcW w:w="902" w:type="dxa"/>
            <w:tcMar>
              <w:left w:w="90" w:type="dxa"/>
              <w:right w:w="90" w:type="dxa"/>
            </w:tcMar>
          </w:tcPr>
          <w:p w14:paraId="55CA0A6B" w14:textId="6E41ACB2" w:rsidR="5EC8BC54" w:rsidRDefault="5EC8BC54" w:rsidP="5EC8BC54">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F035E80" w14:textId="4B7C71E3" w:rsidR="5EC8BC54" w:rsidRDefault="5EC8BC54" w:rsidP="5EC8BC54">
            <w:pPr>
              <w:spacing w:line="276" w:lineRule="auto"/>
              <w:rPr>
                <w:rFonts w:ascii="Calibri" w:eastAsia="Calibri" w:hAnsi="Calibri" w:cs="Calibri"/>
                <w:color w:val="000000" w:themeColor="text1"/>
              </w:rPr>
            </w:pPr>
          </w:p>
        </w:tc>
      </w:tr>
      <w:tr w:rsidR="5EC8BC54" w14:paraId="1A786483" w14:textId="77777777" w:rsidTr="5EC8BC54">
        <w:trPr>
          <w:trHeight w:val="300"/>
        </w:trPr>
        <w:tc>
          <w:tcPr>
            <w:tcW w:w="2706" w:type="dxa"/>
            <w:gridSpan w:val="3"/>
            <w:tcBorders>
              <w:left w:val="single" w:sz="6" w:space="0" w:color="auto"/>
              <w:bottom w:val="single" w:sz="6" w:space="0" w:color="auto"/>
            </w:tcBorders>
            <w:tcMar>
              <w:left w:w="90" w:type="dxa"/>
              <w:right w:w="90" w:type="dxa"/>
            </w:tcMar>
          </w:tcPr>
          <w:p w14:paraId="7751E9C3" w14:textId="409C6DCA" w:rsidR="5EC8BC54" w:rsidRDefault="5EC8BC54" w:rsidP="5EC8BC54">
            <w:pPr>
              <w:spacing w:line="276" w:lineRule="auto"/>
              <w:jc w:val="center"/>
              <w:rPr>
                <w:rFonts w:ascii="Calibri Light" w:eastAsia="Calibri Light" w:hAnsi="Calibri Light" w:cs="Calibri Light"/>
                <w:color w:val="000000" w:themeColor="text1"/>
              </w:rPr>
            </w:pPr>
            <w:r w:rsidRPr="5EC8BC54">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218BB729" w14:textId="1212D1D9" w:rsidR="5EC8BC54" w:rsidRDefault="5EC8BC54" w:rsidP="5EC8BC5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3C6A85F0" w14:textId="2C8ADF03" w:rsidR="5EC8BC54" w:rsidRDefault="5EC8BC54" w:rsidP="5EC8BC54">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617D08B8" w14:textId="52C6F4D6" w:rsidR="5EC8BC54" w:rsidRDefault="5EC8BC54" w:rsidP="5EC8BC54">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2755CB3A" w14:textId="3D18A16E" w:rsidR="5EC8BC54" w:rsidRDefault="5EC8BC54" w:rsidP="5EC8BC54">
            <w:pPr>
              <w:spacing w:line="276" w:lineRule="auto"/>
              <w:rPr>
                <w:rFonts w:ascii="Calibri" w:eastAsia="Calibri" w:hAnsi="Calibri" w:cs="Calibri"/>
                <w:color w:val="000000" w:themeColor="text1"/>
              </w:rPr>
            </w:pPr>
          </w:p>
        </w:tc>
      </w:tr>
    </w:tbl>
    <w:p w14:paraId="2F5AA5BB" w14:textId="3CFDEE56" w:rsidR="00635D00" w:rsidRDefault="00635D00" w:rsidP="5EC8BC54">
      <w:pPr>
        <w:widowControl w:val="0"/>
        <w:spacing w:before="56"/>
        <w:rPr>
          <w:rFonts w:ascii="Calibri" w:eastAsia="Calibri" w:hAnsi="Calibri" w:cs="Calibri"/>
          <w:color w:val="000000" w:themeColor="text1"/>
        </w:rPr>
      </w:pPr>
    </w:p>
    <w:p w14:paraId="14C9F441" w14:textId="78BD9678" w:rsidR="00635D00" w:rsidRDefault="70E060C7" w:rsidP="5EC8BC54">
      <w:pPr>
        <w:widowControl w:val="0"/>
        <w:spacing w:before="56" w:after="200" w:line="276" w:lineRule="auto"/>
        <w:jc w:val="both"/>
        <w:rPr>
          <w:rFonts w:ascii="Arial" w:eastAsia="Arial" w:hAnsi="Arial" w:cs="Arial"/>
          <w:color w:val="000000" w:themeColor="text1"/>
          <w:sz w:val="19"/>
          <w:szCs w:val="19"/>
        </w:rPr>
      </w:pPr>
      <w:r w:rsidRPr="5EC8BC54">
        <w:rPr>
          <w:rFonts w:ascii="Calibri" w:eastAsia="Calibri" w:hAnsi="Calibri" w:cs="Calibri"/>
          <w:b/>
          <w:bCs/>
          <w:color w:val="000000" w:themeColor="text1"/>
          <w:sz w:val="24"/>
          <w:szCs w:val="24"/>
        </w:rPr>
        <w:t xml:space="preserve">8. </w:t>
      </w:r>
      <w:r w:rsidRPr="5EC8BC54">
        <w:rPr>
          <w:rFonts w:ascii="Arial" w:eastAsia="Arial" w:hAnsi="Arial" w:cs="Arial"/>
          <w:b/>
          <w:bCs/>
          <w:color w:val="000000" w:themeColor="text1"/>
          <w:sz w:val="19"/>
          <w:szCs w:val="19"/>
        </w:rPr>
        <w:t xml:space="preserve">CRONOGRAMA DE EXECUÇÃO FINANCEIRA: </w:t>
      </w:r>
    </w:p>
    <w:p w14:paraId="0A7A93AE" w14:textId="192B4695" w:rsidR="00635D00" w:rsidRDefault="70E060C7" w:rsidP="5EC8BC54">
      <w:p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4A60785B" w14:textId="228A965A" w:rsidR="00635D00" w:rsidRDefault="70E060C7" w:rsidP="001D5EF3">
      <w:pPr>
        <w:pStyle w:val="PargrafodaLista"/>
        <w:numPr>
          <w:ilvl w:val="0"/>
          <w:numId w:val="20"/>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Custos Diretos; </w:t>
      </w:r>
    </w:p>
    <w:p w14:paraId="1E247766" w14:textId="40D24FD9" w:rsidR="00635D00" w:rsidRDefault="70E060C7" w:rsidP="001D5EF3">
      <w:pPr>
        <w:pStyle w:val="PargrafodaLista"/>
        <w:numPr>
          <w:ilvl w:val="0"/>
          <w:numId w:val="20"/>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Custos Indiretos; </w:t>
      </w:r>
    </w:p>
    <w:p w14:paraId="32314FD5" w14:textId="2E3676F9" w:rsidR="00635D00" w:rsidRDefault="70E060C7" w:rsidP="001D5EF3">
      <w:pPr>
        <w:pStyle w:val="PargrafodaLista"/>
        <w:numPr>
          <w:ilvl w:val="0"/>
          <w:numId w:val="20"/>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Plano de Divulgação. </w:t>
      </w:r>
    </w:p>
    <w:p w14:paraId="4C99E82D" w14:textId="7D081CB7" w:rsidR="00635D00" w:rsidRDefault="70E060C7" w:rsidP="5EC8BC54">
      <w:p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4BAE0DBB" w14:textId="6B5B259A"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Diárias, Passagens e Transporte; </w:t>
      </w:r>
    </w:p>
    <w:p w14:paraId="5F099D60" w14:textId="32B6A6D4"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Encargos Trabalhistas e Previdenciários; </w:t>
      </w:r>
    </w:p>
    <w:p w14:paraId="7AA66D48" w14:textId="64FB5264"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Equipamentos e Material Permanente; </w:t>
      </w:r>
    </w:p>
    <w:p w14:paraId="48169A85" w14:textId="765C7A2E"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Material Esportivo; </w:t>
      </w:r>
    </w:p>
    <w:p w14:paraId="52AD56B7" w14:textId="39F2F4FD"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Obras e Instalações; </w:t>
      </w:r>
    </w:p>
    <w:p w14:paraId="65AE2BA0" w14:textId="07958E75"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Outros Materiais de Consumo; </w:t>
      </w:r>
    </w:p>
    <w:p w14:paraId="1CAF0703" w14:textId="7B982ACD"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Recursos Humanos; </w:t>
      </w:r>
    </w:p>
    <w:p w14:paraId="26CA285A" w14:textId="249532CD"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Serviços de Pessoa Física;</w:t>
      </w:r>
    </w:p>
    <w:p w14:paraId="074C5D02" w14:textId="620FC33A" w:rsidR="00635D00" w:rsidRDefault="70E060C7" w:rsidP="001D5EF3">
      <w:pPr>
        <w:pStyle w:val="PargrafodaLista"/>
        <w:numPr>
          <w:ilvl w:val="0"/>
          <w:numId w:val="19"/>
        </w:num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 xml:space="preserve">Serviços de Pessoa Jurídica. </w:t>
      </w:r>
    </w:p>
    <w:p w14:paraId="18B63BDB" w14:textId="2F919261" w:rsidR="00635D00" w:rsidRDefault="70E060C7" w:rsidP="5EC8BC54">
      <w:pPr>
        <w:spacing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i/>
          <w:iCs/>
          <w:color w:val="000000" w:themeColor="text1"/>
          <w:sz w:val="24"/>
          <w:szCs w:val="24"/>
        </w:rPr>
        <w:t>Todas as despesas devem estar ligadas, necessariamente, a algum Tipo de Despesa e alguma Natureza de Despesa.</w:t>
      </w:r>
    </w:p>
    <w:p w14:paraId="584D8B79" w14:textId="5D327D30" w:rsidR="00635D00" w:rsidRDefault="00635D00" w:rsidP="5EC8BC54">
      <w:pPr>
        <w:widowControl w:val="0"/>
        <w:spacing w:before="56" w:after="200" w:line="276" w:lineRule="auto"/>
        <w:jc w:val="both"/>
        <w:rPr>
          <w:rFonts w:ascii="Arial" w:eastAsia="Arial" w:hAnsi="Arial" w:cs="Arial"/>
          <w:color w:val="000000" w:themeColor="text1"/>
          <w:sz w:val="19"/>
          <w:szCs w:val="19"/>
        </w:rPr>
      </w:pPr>
    </w:p>
    <w:p w14:paraId="0A102C69" w14:textId="3E8660B5"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5EC8BC54" w14:paraId="24B016C1" w14:textId="77777777" w:rsidTr="5EC8BC54">
        <w:trPr>
          <w:trHeight w:val="300"/>
        </w:trPr>
        <w:tc>
          <w:tcPr>
            <w:tcW w:w="1002" w:type="dxa"/>
            <w:tcBorders>
              <w:top w:val="single" w:sz="6" w:space="0" w:color="auto"/>
              <w:left w:val="single" w:sz="6" w:space="0" w:color="auto"/>
            </w:tcBorders>
            <w:tcMar>
              <w:left w:w="90" w:type="dxa"/>
              <w:right w:w="90" w:type="dxa"/>
            </w:tcMar>
          </w:tcPr>
          <w:p w14:paraId="6FEC2FD9" w14:textId="3EAE2E7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7DB2AA08" w14:textId="69003B7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53C5A4A2" w14:textId="61A228E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12C0FE12" w14:textId="272BC2C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1DF17DB4" w14:textId="3848026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4905CE15" w14:textId="4D62FDF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335A6F7C" w14:textId="7DD1B18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0E4BB2B5" w14:textId="7928FA7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10D0CD4A" w14:textId="6F41D36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Cron. De Aquisição</w:t>
            </w:r>
          </w:p>
        </w:tc>
      </w:tr>
      <w:tr w:rsidR="5EC8BC54" w14:paraId="5FDA2C8C" w14:textId="77777777" w:rsidTr="5EC8BC54">
        <w:trPr>
          <w:trHeight w:val="300"/>
        </w:trPr>
        <w:tc>
          <w:tcPr>
            <w:tcW w:w="1002" w:type="dxa"/>
            <w:tcBorders>
              <w:left w:val="single" w:sz="6" w:space="0" w:color="auto"/>
            </w:tcBorders>
            <w:tcMar>
              <w:left w:w="90" w:type="dxa"/>
              <w:right w:w="90" w:type="dxa"/>
            </w:tcMar>
          </w:tcPr>
          <w:p w14:paraId="478E263B" w14:textId="7B75D6C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2958576A" w14:textId="4EF1FD3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270B26E4" w14:textId="7A144DCA"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1</w:t>
            </w:r>
          </w:p>
        </w:tc>
        <w:tc>
          <w:tcPr>
            <w:tcW w:w="1002" w:type="dxa"/>
            <w:tcMar>
              <w:left w:w="90" w:type="dxa"/>
              <w:right w:w="90" w:type="dxa"/>
            </w:tcMar>
          </w:tcPr>
          <w:p w14:paraId="567DF85E" w14:textId="7000DA47"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77DD349C" w14:textId="1666725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002" w:type="dxa"/>
            <w:tcMar>
              <w:left w:w="90" w:type="dxa"/>
              <w:right w:w="90" w:type="dxa"/>
            </w:tcMar>
          </w:tcPr>
          <w:p w14:paraId="027214B1" w14:textId="054BBEC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33CDBDFB" w14:textId="384BCC9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2C23FC3E" w14:textId="13E09E3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350AA21E" w14:textId="7D0644D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48832368" w14:textId="77777777" w:rsidTr="5EC8BC54">
        <w:trPr>
          <w:trHeight w:val="300"/>
        </w:trPr>
        <w:tc>
          <w:tcPr>
            <w:tcW w:w="1002" w:type="dxa"/>
            <w:tcBorders>
              <w:left w:val="single" w:sz="6" w:space="0" w:color="auto"/>
            </w:tcBorders>
            <w:tcMar>
              <w:left w:w="90" w:type="dxa"/>
              <w:right w:w="90" w:type="dxa"/>
            </w:tcMar>
          </w:tcPr>
          <w:p w14:paraId="2C652FC8" w14:textId="7FC803E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Escolher Ação </w:t>
            </w:r>
          </w:p>
        </w:tc>
        <w:tc>
          <w:tcPr>
            <w:tcW w:w="1002" w:type="dxa"/>
            <w:tcMar>
              <w:left w:w="90" w:type="dxa"/>
              <w:right w:w="90" w:type="dxa"/>
            </w:tcMar>
          </w:tcPr>
          <w:p w14:paraId="6424B699" w14:textId="1E3B9B5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5D7E0CA0" w14:textId="0279BC30"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2</w:t>
            </w:r>
          </w:p>
        </w:tc>
        <w:tc>
          <w:tcPr>
            <w:tcW w:w="1002" w:type="dxa"/>
            <w:tcMar>
              <w:left w:w="90" w:type="dxa"/>
              <w:right w:w="90" w:type="dxa"/>
            </w:tcMar>
          </w:tcPr>
          <w:p w14:paraId="53C25068" w14:textId="7261D3C8" w:rsidR="5EC8BC54" w:rsidRDefault="5EC8BC54" w:rsidP="5EC8BC54">
            <w:pPr>
              <w:spacing w:line="276" w:lineRule="auto"/>
              <w:rPr>
                <w:rFonts w:ascii="Calibri" w:eastAsia="Calibri" w:hAnsi="Calibri" w:cs="Calibri"/>
                <w:sz w:val="24"/>
                <w:szCs w:val="24"/>
              </w:rPr>
            </w:pPr>
          </w:p>
        </w:tc>
        <w:tc>
          <w:tcPr>
            <w:tcW w:w="1002" w:type="dxa"/>
            <w:tcMar>
              <w:left w:w="90" w:type="dxa"/>
              <w:right w:w="90" w:type="dxa"/>
            </w:tcMar>
          </w:tcPr>
          <w:p w14:paraId="3C703AC6" w14:textId="02E04C1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002" w:type="dxa"/>
            <w:tcMar>
              <w:left w:w="90" w:type="dxa"/>
              <w:right w:w="90" w:type="dxa"/>
            </w:tcMar>
          </w:tcPr>
          <w:p w14:paraId="2B328291" w14:textId="187CAEC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11D63230" w14:textId="600C508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696E14A9" w14:textId="11DFABC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630A3B8C" w14:textId="2BBCF7B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6C5D87F6" w14:textId="77777777" w:rsidTr="5EC8BC54">
        <w:trPr>
          <w:trHeight w:val="300"/>
        </w:trPr>
        <w:tc>
          <w:tcPr>
            <w:tcW w:w="1002" w:type="dxa"/>
            <w:tcBorders>
              <w:left w:val="single" w:sz="6" w:space="0" w:color="auto"/>
            </w:tcBorders>
            <w:tcMar>
              <w:left w:w="90" w:type="dxa"/>
              <w:right w:w="90" w:type="dxa"/>
            </w:tcMar>
          </w:tcPr>
          <w:p w14:paraId="02382FDE" w14:textId="0FB1AB7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3DA89FDA" w14:textId="4B60A79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7CDE1F44" w14:textId="0EDE59B0"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3</w:t>
            </w:r>
          </w:p>
        </w:tc>
        <w:tc>
          <w:tcPr>
            <w:tcW w:w="1002" w:type="dxa"/>
            <w:tcMar>
              <w:left w:w="90" w:type="dxa"/>
              <w:right w:w="90" w:type="dxa"/>
            </w:tcMar>
          </w:tcPr>
          <w:p w14:paraId="08E0589C" w14:textId="12569633"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77CC17E8" w14:textId="4A6BF8E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002" w:type="dxa"/>
            <w:tcMar>
              <w:left w:w="90" w:type="dxa"/>
              <w:right w:w="90" w:type="dxa"/>
            </w:tcMar>
          </w:tcPr>
          <w:p w14:paraId="4D66F804" w14:textId="54F3257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7DAF3C9D" w14:textId="533CDCD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4C61191D" w14:textId="5B0679D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7AD4E317" w14:textId="437F1D4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0E3B1856" w14:textId="77777777" w:rsidTr="5EC8BC54">
        <w:trPr>
          <w:trHeight w:val="300"/>
        </w:trPr>
        <w:tc>
          <w:tcPr>
            <w:tcW w:w="1002" w:type="dxa"/>
            <w:tcBorders>
              <w:left w:val="single" w:sz="6" w:space="0" w:color="auto"/>
            </w:tcBorders>
            <w:tcMar>
              <w:left w:w="90" w:type="dxa"/>
              <w:right w:w="90" w:type="dxa"/>
            </w:tcMar>
          </w:tcPr>
          <w:p w14:paraId="5D784809" w14:textId="4CFE87B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4622B823" w14:textId="59A1A6A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465E2682" w14:textId="12CC857C"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4</w:t>
            </w:r>
          </w:p>
        </w:tc>
        <w:tc>
          <w:tcPr>
            <w:tcW w:w="1002" w:type="dxa"/>
            <w:tcMar>
              <w:left w:w="90" w:type="dxa"/>
              <w:right w:w="90" w:type="dxa"/>
            </w:tcMar>
          </w:tcPr>
          <w:p w14:paraId="20C6A712" w14:textId="0C04C59B"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2ED621FD" w14:textId="32008D0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002" w:type="dxa"/>
            <w:tcMar>
              <w:left w:w="90" w:type="dxa"/>
              <w:right w:w="90" w:type="dxa"/>
            </w:tcMar>
          </w:tcPr>
          <w:p w14:paraId="2CE72EDE" w14:textId="2F2AB7E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61E209F1" w14:textId="47C57EF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133F1869" w14:textId="2BF2B01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52262235" w14:textId="3B479BC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47B3C44C" w14:textId="77777777" w:rsidTr="5EC8BC54">
        <w:trPr>
          <w:trHeight w:val="300"/>
        </w:trPr>
        <w:tc>
          <w:tcPr>
            <w:tcW w:w="1002" w:type="dxa"/>
            <w:tcBorders>
              <w:left w:val="single" w:sz="6" w:space="0" w:color="auto"/>
            </w:tcBorders>
            <w:tcMar>
              <w:left w:w="90" w:type="dxa"/>
              <w:right w:w="90" w:type="dxa"/>
            </w:tcMar>
          </w:tcPr>
          <w:p w14:paraId="09CD9A15" w14:textId="3880AB4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2191B688" w14:textId="274E14D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002" w:type="dxa"/>
            <w:tcMar>
              <w:left w:w="90" w:type="dxa"/>
              <w:right w:w="90" w:type="dxa"/>
            </w:tcMar>
          </w:tcPr>
          <w:p w14:paraId="6D7F53D4" w14:textId="4B82F309"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5</w:t>
            </w:r>
          </w:p>
        </w:tc>
        <w:tc>
          <w:tcPr>
            <w:tcW w:w="1002" w:type="dxa"/>
            <w:tcMar>
              <w:left w:w="90" w:type="dxa"/>
              <w:right w:w="90" w:type="dxa"/>
            </w:tcMar>
          </w:tcPr>
          <w:p w14:paraId="698A2BA2" w14:textId="2A60CAEC"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7AAD527C" w14:textId="29714D6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002" w:type="dxa"/>
            <w:tcMar>
              <w:left w:w="90" w:type="dxa"/>
              <w:right w:w="90" w:type="dxa"/>
            </w:tcMar>
          </w:tcPr>
          <w:p w14:paraId="5C57D0C1" w14:textId="26B493E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7A93BF2F" w14:textId="65071F7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279B40DA" w14:textId="358E530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24A6E56D" w14:textId="231F743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229FD6D6" w14:textId="77777777" w:rsidTr="5EC8BC54">
        <w:trPr>
          <w:trHeight w:val="300"/>
        </w:trPr>
        <w:tc>
          <w:tcPr>
            <w:tcW w:w="1002" w:type="dxa"/>
            <w:tcBorders>
              <w:left w:val="single" w:sz="6" w:space="0" w:color="auto"/>
            </w:tcBorders>
            <w:tcMar>
              <w:left w:w="90" w:type="dxa"/>
              <w:right w:w="90" w:type="dxa"/>
            </w:tcMar>
          </w:tcPr>
          <w:p w14:paraId="10EC9F6A" w14:textId="7F8A338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002" w:type="dxa"/>
            <w:tcMar>
              <w:left w:w="90" w:type="dxa"/>
              <w:right w:w="90" w:type="dxa"/>
            </w:tcMar>
          </w:tcPr>
          <w:p w14:paraId="23F08645" w14:textId="7A15ABE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002" w:type="dxa"/>
            <w:tcMar>
              <w:left w:w="90" w:type="dxa"/>
              <w:right w:w="90" w:type="dxa"/>
            </w:tcMar>
          </w:tcPr>
          <w:p w14:paraId="7292ABB3" w14:textId="44CA87F9"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w:t>
            </w:r>
          </w:p>
        </w:tc>
        <w:tc>
          <w:tcPr>
            <w:tcW w:w="1002" w:type="dxa"/>
            <w:tcMar>
              <w:left w:w="90" w:type="dxa"/>
              <w:right w:w="90" w:type="dxa"/>
            </w:tcMar>
          </w:tcPr>
          <w:p w14:paraId="29168F49" w14:textId="332342CA"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2435E864" w14:textId="72C214B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002" w:type="dxa"/>
            <w:tcMar>
              <w:left w:w="90" w:type="dxa"/>
              <w:right w:w="90" w:type="dxa"/>
            </w:tcMar>
          </w:tcPr>
          <w:p w14:paraId="69D6FFED" w14:textId="421DA49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2E0719A3" w14:textId="62C1EE3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002" w:type="dxa"/>
            <w:tcMar>
              <w:left w:w="90" w:type="dxa"/>
              <w:right w:w="90" w:type="dxa"/>
            </w:tcMar>
          </w:tcPr>
          <w:p w14:paraId="61B3A25D" w14:textId="5EE8E84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7855EC0A" w14:textId="3D2347C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r>
      <w:tr w:rsidR="5EC8BC54" w14:paraId="0D0FFED1" w14:textId="77777777" w:rsidTr="5EC8BC54">
        <w:trPr>
          <w:trHeight w:val="300"/>
        </w:trPr>
        <w:tc>
          <w:tcPr>
            <w:tcW w:w="4008" w:type="dxa"/>
            <w:gridSpan w:val="4"/>
            <w:tcBorders>
              <w:left w:val="single" w:sz="6" w:space="0" w:color="auto"/>
              <w:bottom w:val="single" w:sz="6" w:space="0" w:color="auto"/>
            </w:tcBorders>
            <w:tcMar>
              <w:left w:w="90" w:type="dxa"/>
              <w:right w:w="90" w:type="dxa"/>
            </w:tcMar>
            <w:vAlign w:val="bottom"/>
          </w:tcPr>
          <w:p w14:paraId="51A1182F" w14:textId="73818A51"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0B8D1E80" w14:textId="7DC1FACA"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R$</w:t>
            </w:r>
          </w:p>
        </w:tc>
      </w:tr>
    </w:tbl>
    <w:p w14:paraId="796D72AB" w14:textId="756D224E"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523E6400" w14:textId="042E5130"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8.2. Proponente: </w:t>
      </w:r>
      <w:r w:rsidRPr="5EC8BC5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5EC8BC54" w14:paraId="75F8DA84" w14:textId="77777777" w:rsidTr="5EC8BC54">
        <w:trPr>
          <w:trHeight w:val="300"/>
        </w:trPr>
        <w:tc>
          <w:tcPr>
            <w:tcW w:w="1127" w:type="dxa"/>
            <w:tcBorders>
              <w:top w:val="single" w:sz="6" w:space="0" w:color="auto"/>
              <w:left w:val="single" w:sz="6" w:space="0" w:color="auto"/>
            </w:tcBorders>
            <w:tcMar>
              <w:left w:w="90" w:type="dxa"/>
              <w:right w:w="90" w:type="dxa"/>
            </w:tcMar>
          </w:tcPr>
          <w:p w14:paraId="656DAD25" w14:textId="1FA15A2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7A9B9BAA" w14:textId="12179DA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2A71EF87" w14:textId="6BE88BC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043C67F9" w14:textId="2A2C264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485FB005" w14:textId="7D7905E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5AC4F7C7" w14:textId="52A4515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03E41AD6" w14:textId="7A5BCC8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130AE460" w14:textId="0B8A4A8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Cron. De Aquisição</w:t>
            </w:r>
          </w:p>
        </w:tc>
      </w:tr>
      <w:tr w:rsidR="5EC8BC54" w14:paraId="12304FC8" w14:textId="77777777" w:rsidTr="5EC8BC54">
        <w:trPr>
          <w:trHeight w:val="300"/>
        </w:trPr>
        <w:tc>
          <w:tcPr>
            <w:tcW w:w="1127" w:type="dxa"/>
            <w:tcBorders>
              <w:left w:val="single" w:sz="6" w:space="0" w:color="auto"/>
            </w:tcBorders>
            <w:tcMar>
              <w:left w:w="90" w:type="dxa"/>
              <w:right w:w="90" w:type="dxa"/>
            </w:tcMar>
          </w:tcPr>
          <w:p w14:paraId="13881200" w14:textId="1EF9649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7F87107A" w14:textId="29CA9D1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67F84B09" w14:textId="2047464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1DDF0EFC" w14:textId="79B9CAF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1941AF37" w14:textId="1EB0847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34AA30F2" w14:textId="5570CD5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4B829F48" w14:textId="0E69F64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2904039D" w14:textId="2078C01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787FF93F" w14:textId="77777777" w:rsidTr="5EC8BC54">
        <w:trPr>
          <w:trHeight w:val="300"/>
        </w:trPr>
        <w:tc>
          <w:tcPr>
            <w:tcW w:w="1127" w:type="dxa"/>
            <w:tcBorders>
              <w:left w:val="single" w:sz="6" w:space="0" w:color="auto"/>
            </w:tcBorders>
            <w:tcMar>
              <w:left w:w="90" w:type="dxa"/>
              <w:right w:w="90" w:type="dxa"/>
            </w:tcMar>
          </w:tcPr>
          <w:p w14:paraId="4C136499" w14:textId="41CA7FF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0F4B74EE" w14:textId="0A53D0D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45029F8C" w14:textId="5912733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5EFD4826" w14:textId="6C8B522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7480EF4A" w14:textId="2934E66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791F529F" w14:textId="54C26FA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462F5BDC" w14:textId="78702CF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6A43DFE5" w14:textId="6B4524C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35A92FC0" w14:textId="77777777" w:rsidTr="5EC8BC54">
        <w:trPr>
          <w:trHeight w:val="300"/>
        </w:trPr>
        <w:tc>
          <w:tcPr>
            <w:tcW w:w="1127" w:type="dxa"/>
            <w:tcBorders>
              <w:left w:val="single" w:sz="6" w:space="0" w:color="auto"/>
            </w:tcBorders>
            <w:tcMar>
              <w:left w:w="90" w:type="dxa"/>
              <w:right w:w="90" w:type="dxa"/>
            </w:tcMar>
          </w:tcPr>
          <w:p w14:paraId="54150813" w14:textId="5771891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03AE6C88" w14:textId="07BB554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6F8811F9" w14:textId="120D4CE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6F9B1A56" w14:textId="1DB2ACE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1EB0B817" w14:textId="1ED9ACD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39313070" w14:textId="3150686D"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469086A3" w14:textId="460A73D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5E7FA846" w14:textId="3150EA1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2255BFDF" w14:textId="77777777" w:rsidTr="5EC8BC54">
        <w:trPr>
          <w:trHeight w:val="300"/>
        </w:trPr>
        <w:tc>
          <w:tcPr>
            <w:tcW w:w="3381" w:type="dxa"/>
            <w:gridSpan w:val="3"/>
            <w:tcBorders>
              <w:left w:val="single" w:sz="6" w:space="0" w:color="auto"/>
              <w:bottom w:val="single" w:sz="6" w:space="0" w:color="auto"/>
            </w:tcBorders>
            <w:tcMar>
              <w:left w:w="90" w:type="dxa"/>
              <w:right w:w="90" w:type="dxa"/>
            </w:tcMar>
            <w:vAlign w:val="center"/>
          </w:tcPr>
          <w:p w14:paraId="6761B71F" w14:textId="3A530E25"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31AAAA28" w14:textId="57B361AA"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R$</w:t>
            </w:r>
          </w:p>
        </w:tc>
      </w:tr>
    </w:tbl>
    <w:p w14:paraId="671E6B38" w14:textId="2BE58390"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5E090DC2" w14:textId="2867A5B8"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8.3. Patrocinador: </w:t>
      </w:r>
      <w:r w:rsidRPr="5EC8BC54">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5EC8BC54" w14:paraId="6827436C" w14:textId="77777777" w:rsidTr="5EC8BC54">
        <w:trPr>
          <w:trHeight w:val="300"/>
        </w:trPr>
        <w:tc>
          <w:tcPr>
            <w:tcW w:w="1127" w:type="dxa"/>
            <w:tcBorders>
              <w:top w:val="single" w:sz="6" w:space="0" w:color="auto"/>
              <w:left w:val="single" w:sz="6" w:space="0" w:color="auto"/>
            </w:tcBorders>
            <w:tcMar>
              <w:left w:w="90" w:type="dxa"/>
              <w:right w:w="90" w:type="dxa"/>
            </w:tcMar>
          </w:tcPr>
          <w:p w14:paraId="2A64D7B0" w14:textId="63EC8EE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4DCF2F47" w14:textId="1F08BEE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68F42636" w14:textId="4C722DD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425CF422" w14:textId="68B8F2A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02AC37FE" w14:textId="1EC31EC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7014D2D1" w14:textId="3CDA5FF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56A89EC8" w14:textId="0D3E53F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68811933" w14:textId="2961E97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Cron. De Aquisição</w:t>
            </w:r>
          </w:p>
        </w:tc>
      </w:tr>
      <w:tr w:rsidR="5EC8BC54" w14:paraId="3D820BFC" w14:textId="77777777" w:rsidTr="5EC8BC54">
        <w:trPr>
          <w:trHeight w:val="300"/>
        </w:trPr>
        <w:tc>
          <w:tcPr>
            <w:tcW w:w="1127" w:type="dxa"/>
            <w:tcBorders>
              <w:left w:val="single" w:sz="6" w:space="0" w:color="auto"/>
            </w:tcBorders>
            <w:tcMar>
              <w:left w:w="90" w:type="dxa"/>
              <w:right w:w="90" w:type="dxa"/>
            </w:tcMar>
          </w:tcPr>
          <w:p w14:paraId="1984F198" w14:textId="3FBB2C8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2DAB2627" w14:textId="302F683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3B0E1DEE" w14:textId="5397CFB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5F58971F" w14:textId="73B0466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75BEABC6" w14:textId="7B0B085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44EDFA7A" w14:textId="3ECA1A3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7B9E5E81" w14:textId="09C33CB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1B4FE3FD" w14:textId="7654AF4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5414FB03" w14:textId="77777777" w:rsidTr="5EC8BC54">
        <w:trPr>
          <w:trHeight w:val="300"/>
        </w:trPr>
        <w:tc>
          <w:tcPr>
            <w:tcW w:w="1127" w:type="dxa"/>
            <w:tcBorders>
              <w:left w:val="single" w:sz="6" w:space="0" w:color="auto"/>
            </w:tcBorders>
            <w:tcMar>
              <w:left w:w="90" w:type="dxa"/>
              <w:right w:w="90" w:type="dxa"/>
            </w:tcMar>
          </w:tcPr>
          <w:p w14:paraId="6315151B" w14:textId="10572BD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59EB42C9" w14:textId="21FF0B3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753A3889" w14:textId="4324205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69EB0D61" w14:textId="20C1021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6EDECA27" w14:textId="18C6684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3AB940CA" w14:textId="0827615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55D79A20" w14:textId="0FE1A40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262848C8" w14:textId="064E426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335066B6" w14:textId="77777777" w:rsidTr="5EC8BC54">
        <w:trPr>
          <w:trHeight w:val="300"/>
        </w:trPr>
        <w:tc>
          <w:tcPr>
            <w:tcW w:w="1127" w:type="dxa"/>
            <w:tcBorders>
              <w:left w:val="single" w:sz="6" w:space="0" w:color="auto"/>
            </w:tcBorders>
            <w:tcMar>
              <w:left w:w="90" w:type="dxa"/>
              <w:right w:w="90" w:type="dxa"/>
            </w:tcMar>
          </w:tcPr>
          <w:p w14:paraId="1DACD677" w14:textId="0397364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1E42E7AB" w14:textId="37D5383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tcMar>
              <w:left w:w="90" w:type="dxa"/>
              <w:right w:w="90" w:type="dxa"/>
            </w:tcMar>
          </w:tcPr>
          <w:p w14:paraId="785B28E7" w14:textId="4302364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7B039047" w14:textId="795CC9AD"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Unidade</w:t>
            </w:r>
          </w:p>
        </w:tc>
        <w:tc>
          <w:tcPr>
            <w:tcW w:w="1127" w:type="dxa"/>
            <w:tcMar>
              <w:left w:w="90" w:type="dxa"/>
              <w:right w:w="90" w:type="dxa"/>
            </w:tcMar>
          </w:tcPr>
          <w:p w14:paraId="6EA788E4" w14:textId="0F99B12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2BDDB53D" w14:textId="4126AE4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 xml:space="preserve"> </w:t>
            </w:r>
          </w:p>
        </w:tc>
        <w:tc>
          <w:tcPr>
            <w:tcW w:w="1127" w:type="dxa"/>
            <w:tcMar>
              <w:left w:w="90" w:type="dxa"/>
              <w:right w:w="90" w:type="dxa"/>
            </w:tcMar>
          </w:tcPr>
          <w:p w14:paraId="204AC761" w14:textId="4FD1EAC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3AFE730A" w14:textId="3DB467A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sz w:val="24"/>
                <w:szCs w:val="24"/>
              </w:rPr>
              <w:t>Escolher Mês</w:t>
            </w:r>
          </w:p>
        </w:tc>
      </w:tr>
      <w:tr w:rsidR="5EC8BC54" w14:paraId="60DDBF0F" w14:textId="77777777" w:rsidTr="5EC8BC54">
        <w:trPr>
          <w:trHeight w:val="300"/>
        </w:trPr>
        <w:tc>
          <w:tcPr>
            <w:tcW w:w="3381" w:type="dxa"/>
            <w:gridSpan w:val="3"/>
            <w:tcBorders>
              <w:left w:val="single" w:sz="6" w:space="0" w:color="auto"/>
              <w:bottom w:val="single" w:sz="6" w:space="0" w:color="auto"/>
            </w:tcBorders>
            <w:tcMar>
              <w:left w:w="90" w:type="dxa"/>
              <w:right w:w="90" w:type="dxa"/>
            </w:tcMar>
            <w:vAlign w:val="center"/>
          </w:tcPr>
          <w:p w14:paraId="0C33EAA9" w14:textId="03747506"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372879A2" w14:textId="5610B993"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R$</w:t>
            </w:r>
          </w:p>
        </w:tc>
      </w:tr>
    </w:tbl>
    <w:p w14:paraId="3CDC02A3" w14:textId="7950F104"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51D30078" w14:textId="7C234FE9"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5EC8BC54" w14:paraId="5E933F72" w14:textId="77777777" w:rsidTr="5EC8BC54">
        <w:trPr>
          <w:trHeight w:val="300"/>
        </w:trPr>
        <w:tc>
          <w:tcPr>
            <w:tcW w:w="3004" w:type="dxa"/>
            <w:gridSpan w:val="2"/>
            <w:tcBorders>
              <w:top w:val="single" w:sz="6" w:space="0" w:color="auto"/>
              <w:left w:val="single" w:sz="6" w:space="0" w:color="auto"/>
            </w:tcBorders>
            <w:tcMar>
              <w:left w:w="90" w:type="dxa"/>
              <w:right w:w="90" w:type="dxa"/>
            </w:tcMar>
          </w:tcPr>
          <w:p w14:paraId="24B265BC" w14:textId="49F9B09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1C4080B9" w14:textId="06FED42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150A5DF3" w14:textId="176A6C6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3EA928C5" w14:textId="4FCA1DA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1C3E1ADC" w14:textId="004589CE"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w:t>
            </w:r>
          </w:p>
        </w:tc>
      </w:tr>
      <w:tr w:rsidR="5EC8BC54" w14:paraId="04837E4A" w14:textId="77777777" w:rsidTr="5EC8BC54">
        <w:trPr>
          <w:trHeight w:val="300"/>
        </w:trPr>
        <w:tc>
          <w:tcPr>
            <w:tcW w:w="1502" w:type="dxa"/>
            <w:tcBorders>
              <w:top w:val="single" w:sz="6" w:space="0" w:color="auto"/>
              <w:left w:val="single" w:sz="6" w:space="0" w:color="auto"/>
            </w:tcBorders>
            <w:tcMar>
              <w:left w:w="90" w:type="dxa"/>
              <w:right w:w="90" w:type="dxa"/>
            </w:tcMar>
          </w:tcPr>
          <w:p w14:paraId="123D390E" w14:textId="0A4FEE9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53A6F578" w14:textId="4DC8A03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da Despesa</w:t>
            </w:r>
          </w:p>
        </w:tc>
        <w:tc>
          <w:tcPr>
            <w:tcW w:w="1502" w:type="dxa"/>
            <w:tcMar>
              <w:left w:w="90" w:type="dxa"/>
              <w:right w:w="90" w:type="dxa"/>
            </w:tcMar>
          </w:tcPr>
          <w:p w14:paraId="0D854C34" w14:textId="7583141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SEME</w:t>
            </w:r>
          </w:p>
        </w:tc>
        <w:tc>
          <w:tcPr>
            <w:tcW w:w="1502" w:type="dxa"/>
            <w:tcMar>
              <w:left w:w="90" w:type="dxa"/>
              <w:right w:w="90" w:type="dxa"/>
            </w:tcMar>
          </w:tcPr>
          <w:p w14:paraId="2C8704E3" w14:textId="52C6B59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Contrapartida</w:t>
            </w:r>
          </w:p>
        </w:tc>
        <w:tc>
          <w:tcPr>
            <w:tcW w:w="1502" w:type="dxa"/>
            <w:tcMar>
              <w:left w:w="90" w:type="dxa"/>
              <w:right w:w="90" w:type="dxa"/>
            </w:tcMar>
          </w:tcPr>
          <w:p w14:paraId="1CE5C15D" w14:textId="768DA3F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Terceiros</w:t>
            </w:r>
          </w:p>
        </w:tc>
        <w:tc>
          <w:tcPr>
            <w:tcW w:w="1502" w:type="dxa"/>
            <w:vMerge/>
            <w:tcBorders>
              <w:right w:val="single" w:sz="0" w:space="0" w:color="auto"/>
            </w:tcBorders>
            <w:vAlign w:val="center"/>
          </w:tcPr>
          <w:p w14:paraId="63F87702" w14:textId="77777777" w:rsidR="00635D00" w:rsidRDefault="00635D00"/>
        </w:tc>
      </w:tr>
      <w:tr w:rsidR="5EC8BC54" w14:paraId="533F8E23" w14:textId="77777777" w:rsidTr="5EC8BC54">
        <w:trPr>
          <w:trHeight w:val="720"/>
        </w:trPr>
        <w:tc>
          <w:tcPr>
            <w:tcW w:w="1502" w:type="dxa"/>
            <w:vMerge w:val="restart"/>
            <w:tcBorders>
              <w:left w:val="single" w:sz="6" w:space="0" w:color="auto"/>
            </w:tcBorders>
            <w:tcMar>
              <w:left w:w="90" w:type="dxa"/>
              <w:right w:w="90" w:type="dxa"/>
            </w:tcMar>
            <w:vAlign w:val="center"/>
          </w:tcPr>
          <w:p w14:paraId="2D5EAB6F" w14:textId="3C61AB7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1502" w:type="dxa"/>
            <w:tcMar>
              <w:left w:w="90" w:type="dxa"/>
              <w:right w:w="90" w:type="dxa"/>
            </w:tcMar>
          </w:tcPr>
          <w:p w14:paraId="78158BD6" w14:textId="6FB43ADC"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1502" w:type="dxa"/>
            <w:tcMar>
              <w:left w:w="90" w:type="dxa"/>
              <w:right w:w="90" w:type="dxa"/>
            </w:tcMar>
          </w:tcPr>
          <w:p w14:paraId="3E1ECDA0" w14:textId="649DBA7E"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1905DD97" w14:textId="49CF0EA8"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AB6927B" w14:textId="08CDCB52" w:rsidR="5EC8BC54" w:rsidRDefault="5EC8BC54" w:rsidP="5EC8BC54">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736D2079" w14:textId="37110844" w:rsidR="5EC8BC54" w:rsidRDefault="5EC8BC54" w:rsidP="5EC8BC54">
            <w:pPr>
              <w:spacing w:line="276" w:lineRule="auto"/>
              <w:jc w:val="center"/>
              <w:rPr>
                <w:rFonts w:ascii="Calibri" w:eastAsia="Calibri" w:hAnsi="Calibri" w:cs="Calibri"/>
                <w:sz w:val="24"/>
                <w:szCs w:val="24"/>
              </w:rPr>
            </w:pPr>
          </w:p>
        </w:tc>
      </w:tr>
      <w:tr w:rsidR="5EC8BC54" w14:paraId="3DD56ED5" w14:textId="77777777" w:rsidTr="5EC8BC54">
        <w:trPr>
          <w:trHeight w:val="300"/>
        </w:trPr>
        <w:tc>
          <w:tcPr>
            <w:tcW w:w="1502" w:type="dxa"/>
            <w:vMerge/>
            <w:tcBorders>
              <w:left w:val="single" w:sz="0" w:space="0" w:color="auto"/>
            </w:tcBorders>
            <w:vAlign w:val="center"/>
          </w:tcPr>
          <w:p w14:paraId="02817256" w14:textId="77777777" w:rsidR="00635D00" w:rsidRDefault="00635D00"/>
        </w:tc>
        <w:tc>
          <w:tcPr>
            <w:tcW w:w="1502" w:type="dxa"/>
            <w:tcMar>
              <w:left w:w="90" w:type="dxa"/>
              <w:right w:w="90" w:type="dxa"/>
            </w:tcMar>
          </w:tcPr>
          <w:p w14:paraId="170C5EAF" w14:textId="392E88F7"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60CC2A81" w14:textId="4C7BD915"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4A9F9E70" w14:textId="39452356"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A993D26" w14:textId="74545E06"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CDBD68A" w14:textId="596E0B2E" w:rsidR="5EC8BC54" w:rsidRDefault="5EC8BC54" w:rsidP="5EC8BC54">
            <w:pPr>
              <w:spacing w:line="276" w:lineRule="auto"/>
              <w:jc w:val="center"/>
              <w:rPr>
                <w:rFonts w:ascii="Calibri" w:eastAsia="Calibri" w:hAnsi="Calibri" w:cs="Calibri"/>
                <w:sz w:val="24"/>
                <w:szCs w:val="24"/>
              </w:rPr>
            </w:pPr>
          </w:p>
        </w:tc>
      </w:tr>
      <w:tr w:rsidR="5EC8BC54" w14:paraId="7DD33526" w14:textId="77777777" w:rsidTr="5EC8BC54">
        <w:trPr>
          <w:trHeight w:val="300"/>
        </w:trPr>
        <w:tc>
          <w:tcPr>
            <w:tcW w:w="1502" w:type="dxa"/>
            <w:vMerge/>
            <w:tcBorders>
              <w:left w:val="single" w:sz="0" w:space="0" w:color="auto"/>
            </w:tcBorders>
            <w:vAlign w:val="center"/>
          </w:tcPr>
          <w:p w14:paraId="066086BC" w14:textId="77777777" w:rsidR="00635D00" w:rsidRDefault="00635D00"/>
        </w:tc>
        <w:tc>
          <w:tcPr>
            <w:tcW w:w="1502" w:type="dxa"/>
            <w:tcMar>
              <w:left w:w="90" w:type="dxa"/>
              <w:right w:w="90" w:type="dxa"/>
            </w:tcMar>
          </w:tcPr>
          <w:p w14:paraId="4F22308C" w14:textId="2EECA7A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1502" w:type="dxa"/>
            <w:tcMar>
              <w:left w:w="90" w:type="dxa"/>
              <w:right w:w="90" w:type="dxa"/>
            </w:tcMar>
          </w:tcPr>
          <w:p w14:paraId="586DFE08" w14:textId="3C01E677"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A72E63A" w14:textId="63220C79"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900B9C4" w14:textId="22F13238"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71D8170" w14:textId="342E644D" w:rsidR="5EC8BC54" w:rsidRDefault="5EC8BC54" w:rsidP="5EC8BC54">
            <w:pPr>
              <w:spacing w:line="276" w:lineRule="auto"/>
              <w:jc w:val="center"/>
              <w:rPr>
                <w:rFonts w:ascii="Calibri" w:eastAsia="Calibri" w:hAnsi="Calibri" w:cs="Calibri"/>
                <w:sz w:val="24"/>
                <w:szCs w:val="24"/>
              </w:rPr>
            </w:pPr>
          </w:p>
        </w:tc>
      </w:tr>
      <w:tr w:rsidR="5EC8BC54" w14:paraId="57EDF130" w14:textId="77777777" w:rsidTr="5EC8BC54">
        <w:trPr>
          <w:trHeight w:val="300"/>
        </w:trPr>
        <w:tc>
          <w:tcPr>
            <w:tcW w:w="1502" w:type="dxa"/>
            <w:vMerge/>
            <w:tcBorders>
              <w:left w:val="single" w:sz="0" w:space="0" w:color="auto"/>
            </w:tcBorders>
            <w:vAlign w:val="center"/>
          </w:tcPr>
          <w:p w14:paraId="5FF752CE" w14:textId="77777777" w:rsidR="00635D00" w:rsidRDefault="00635D00"/>
        </w:tc>
        <w:tc>
          <w:tcPr>
            <w:tcW w:w="1502" w:type="dxa"/>
            <w:tcMar>
              <w:left w:w="90" w:type="dxa"/>
              <w:right w:w="90" w:type="dxa"/>
            </w:tcMar>
          </w:tcPr>
          <w:p w14:paraId="26EC3D23" w14:textId="420DCA5B"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19FE7ABF" w14:textId="36125155"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D1B1C5A" w14:textId="50E0598C"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3E5E796" w14:textId="7CDA71DE"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D659A6E" w14:textId="1FD3FB10" w:rsidR="5EC8BC54" w:rsidRDefault="5EC8BC54" w:rsidP="5EC8BC54">
            <w:pPr>
              <w:spacing w:line="276" w:lineRule="auto"/>
              <w:jc w:val="center"/>
              <w:rPr>
                <w:rFonts w:ascii="Calibri" w:eastAsia="Calibri" w:hAnsi="Calibri" w:cs="Calibri"/>
                <w:sz w:val="24"/>
                <w:szCs w:val="24"/>
              </w:rPr>
            </w:pPr>
          </w:p>
        </w:tc>
      </w:tr>
      <w:tr w:rsidR="5EC8BC54" w14:paraId="6AEE8781" w14:textId="77777777" w:rsidTr="5EC8BC54">
        <w:trPr>
          <w:trHeight w:val="300"/>
        </w:trPr>
        <w:tc>
          <w:tcPr>
            <w:tcW w:w="1502" w:type="dxa"/>
            <w:vMerge/>
            <w:tcBorders>
              <w:left w:val="single" w:sz="0" w:space="0" w:color="auto"/>
            </w:tcBorders>
            <w:vAlign w:val="center"/>
          </w:tcPr>
          <w:p w14:paraId="4F56EC69" w14:textId="77777777" w:rsidR="00635D00" w:rsidRDefault="00635D00"/>
        </w:tc>
        <w:tc>
          <w:tcPr>
            <w:tcW w:w="1502" w:type="dxa"/>
            <w:tcMar>
              <w:left w:w="90" w:type="dxa"/>
              <w:right w:w="90" w:type="dxa"/>
            </w:tcMar>
          </w:tcPr>
          <w:p w14:paraId="575EF520" w14:textId="2FF8B26C"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1502" w:type="dxa"/>
            <w:tcMar>
              <w:left w:w="90" w:type="dxa"/>
              <w:right w:w="90" w:type="dxa"/>
            </w:tcMar>
          </w:tcPr>
          <w:p w14:paraId="690A583B" w14:textId="48BEC354"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79ADC4D" w14:textId="054818FE"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7C0133A" w14:textId="24637A9B"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F0DF910" w14:textId="53DACF19" w:rsidR="5EC8BC54" w:rsidRDefault="5EC8BC54" w:rsidP="5EC8BC54">
            <w:pPr>
              <w:spacing w:line="276" w:lineRule="auto"/>
              <w:jc w:val="center"/>
              <w:rPr>
                <w:rFonts w:ascii="Calibri" w:eastAsia="Calibri" w:hAnsi="Calibri" w:cs="Calibri"/>
                <w:sz w:val="24"/>
                <w:szCs w:val="24"/>
              </w:rPr>
            </w:pPr>
          </w:p>
        </w:tc>
      </w:tr>
      <w:tr w:rsidR="5EC8BC54" w14:paraId="517189D9" w14:textId="77777777" w:rsidTr="5EC8BC54">
        <w:trPr>
          <w:trHeight w:val="300"/>
        </w:trPr>
        <w:tc>
          <w:tcPr>
            <w:tcW w:w="1502" w:type="dxa"/>
            <w:vMerge/>
            <w:tcBorders>
              <w:left w:val="single" w:sz="0" w:space="0" w:color="auto"/>
            </w:tcBorders>
            <w:vAlign w:val="center"/>
          </w:tcPr>
          <w:p w14:paraId="57275572" w14:textId="77777777" w:rsidR="00635D00" w:rsidRDefault="00635D00"/>
        </w:tc>
        <w:tc>
          <w:tcPr>
            <w:tcW w:w="1502" w:type="dxa"/>
            <w:tcMar>
              <w:left w:w="90" w:type="dxa"/>
              <w:right w:w="90" w:type="dxa"/>
            </w:tcMar>
          </w:tcPr>
          <w:p w14:paraId="2E5796FE" w14:textId="00E245E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2561680C" w14:textId="7198439C"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671AC93" w14:textId="5FE1B157"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EB9A56E" w14:textId="67CAF1D0"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C2BFD00" w14:textId="5117A306" w:rsidR="5EC8BC54" w:rsidRDefault="5EC8BC54" w:rsidP="5EC8BC54">
            <w:pPr>
              <w:spacing w:line="276" w:lineRule="auto"/>
              <w:jc w:val="center"/>
              <w:rPr>
                <w:rFonts w:ascii="Calibri" w:eastAsia="Calibri" w:hAnsi="Calibri" w:cs="Calibri"/>
                <w:sz w:val="24"/>
                <w:szCs w:val="24"/>
              </w:rPr>
            </w:pPr>
          </w:p>
        </w:tc>
      </w:tr>
      <w:tr w:rsidR="5EC8BC54" w14:paraId="02C5B573" w14:textId="77777777" w:rsidTr="5EC8BC54">
        <w:trPr>
          <w:trHeight w:val="300"/>
        </w:trPr>
        <w:tc>
          <w:tcPr>
            <w:tcW w:w="1502" w:type="dxa"/>
            <w:vMerge/>
            <w:tcBorders>
              <w:left w:val="single" w:sz="0" w:space="0" w:color="auto"/>
            </w:tcBorders>
            <w:vAlign w:val="center"/>
          </w:tcPr>
          <w:p w14:paraId="1C40C20A" w14:textId="77777777" w:rsidR="00635D00" w:rsidRDefault="00635D00"/>
        </w:tc>
        <w:tc>
          <w:tcPr>
            <w:tcW w:w="1502" w:type="dxa"/>
            <w:tcMar>
              <w:left w:w="90" w:type="dxa"/>
              <w:right w:w="90" w:type="dxa"/>
            </w:tcMar>
          </w:tcPr>
          <w:p w14:paraId="2C18786B" w14:textId="5DC5626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217383CD" w14:textId="35F0FAAF"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15AB361" w14:textId="0A112974"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4B220B1" w14:textId="338FB6C8"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299B6A6" w14:textId="014E3536" w:rsidR="5EC8BC54" w:rsidRDefault="5EC8BC54" w:rsidP="5EC8BC54">
            <w:pPr>
              <w:spacing w:line="276" w:lineRule="auto"/>
              <w:jc w:val="center"/>
              <w:rPr>
                <w:rFonts w:ascii="Calibri" w:eastAsia="Calibri" w:hAnsi="Calibri" w:cs="Calibri"/>
                <w:sz w:val="24"/>
                <w:szCs w:val="24"/>
              </w:rPr>
            </w:pPr>
          </w:p>
        </w:tc>
      </w:tr>
      <w:tr w:rsidR="5EC8BC54" w14:paraId="2F5DB8FA" w14:textId="77777777" w:rsidTr="5EC8BC54">
        <w:trPr>
          <w:trHeight w:val="300"/>
        </w:trPr>
        <w:tc>
          <w:tcPr>
            <w:tcW w:w="1502" w:type="dxa"/>
            <w:vMerge/>
            <w:tcBorders>
              <w:left w:val="single" w:sz="0" w:space="0" w:color="auto"/>
            </w:tcBorders>
            <w:vAlign w:val="center"/>
          </w:tcPr>
          <w:p w14:paraId="32E15ADC" w14:textId="77777777" w:rsidR="00635D00" w:rsidRDefault="00635D00"/>
        </w:tc>
        <w:tc>
          <w:tcPr>
            <w:tcW w:w="1502" w:type="dxa"/>
            <w:tcMar>
              <w:left w:w="90" w:type="dxa"/>
              <w:right w:w="90" w:type="dxa"/>
            </w:tcMar>
          </w:tcPr>
          <w:p w14:paraId="7828D532" w14:textId="6B4C6988"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1502" w:type="dxa"/>
            <w:tcMar>
              <w:left w:w="90" w:type="dxa"/>
              <w:right w:w="90" w:type="dxa"/>
            </w:tcMar>
          </w:tcPr>
          <w:p w14:paraId="2C9A5040" w14:textId="185BEF9C"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53F996BD" w14:textId="248919DA"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C206776" w14:textId="77C4CC3A"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FFDF382" w14:textId="4C393A21" w:rsidR="5EC8BC54" w:rsidRDefault="5EC8BC54" w:rsidP="5EC8BC54">
            <w:pPr>
              <w:spacing w:line="276" w:lineRule="auto"/>
              <w:jc w:val="center"/>
              <w:rPr>
                <w:rFonts w:ascii="Calibri" w:eastAsia="Calibri" w:hAnsi="Calibri" w:cs="Calibri"/>
                <w:sz w:val="24"/>
                <w:szCs w:val="24"/>
              </w:rPr>
            </w:pPr>
          </w:p>
        </w:tc>
      </w:tr>
      <w:tr w:rsidR="5EC8BC54" w14:paraId="2F4E5406" w14:textId="77777777" w:rsidTr="5EC8BC54">
        <w:trPr>
          <w:trHeight w:val="300"/>
        </w:trPr>
        <w:tc>
          <w:tcPr>
            <w:tcW w:w="1502" w:type="dxa"/>
            <w:vMerge w:val="restart"/>
            <w:tcBorders>
              <w:left w:val="single" w:sz="6" w:space="0" w:color="auto"/>
            </w:tcBorders>
            <w:tcMar>
              <w:left w:w="90" w:type="dxa"/>
              <w:right w:w="90" w:type="dxa"/>
            </w:tcMar>
            <w:vAlign w:val="center"/>
          </w:tcPr>
          <w:p w14:paraId="3E2A85DD" w14:textId="3FC03B40"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1502" w:type="dxa"/>
            <w:tcMar>
              <w:left w:w="90" w:type="dxa"/>
              <w:right w:w="90" w:type="dxa"/>
            </w:tcMar>
          </w:tcPr>
          <w:p w14:paraId="44163667" w14:textId="646217AC"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502" w:type="dxa"/>
            <w:tcMar>
              <w:left w:w="90" w:type="dxa"/>
              <w:right w:w="90" w:type="dxa"/>
            </w:tcMar>
          </w:tcPr>
          <w:p w14:paraId="49417298" w14:textId="4F9A36A2"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82B8A98" w14:textId="5F5B3A19"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FB305AE" w14:textId="72269AAA"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7AC2520" w14:textId="6B71E9B4" w:rsidR="5EC8BC54" w:rsidRDefault="5EC8BC54" w:rsidP="5EC8BC54">
            <w:pPr>
              <w:spacing w:line="276" w:lineRule="auto"/>
              <w:jc w:val="center"/>
              <w:rPr>
                <w:rFonts w:ascii="Calibri" w:eastAsia="Calibri" w:hAnsi="Calibri" w:cs="Calibri"/>
                <w:sz w:val="24"/>
                <w:szCs w:val="24"/>
              </w:rPr>
            </w:pPr>
          </w:p>
        </w:tc>
      </w:tr>
      <w:tr w:rsidR="5EC8BC54" w14:paraId="1435FB29" w14:textId="77777777" w:rsidTr="5EC8BC54">
        <w:trPr>
          <w:trHeight w:val="300"/>
        </w:trPr>
        <w:tc>
          <w:tcPr>
            <w:tcW w:w="1502" w:type="dxa"/>
            <w:vMerge/>
            <w:tcBorders>
              <w:left w:val="single" w:sz="0" w:space="0" w:color="auto"/>
            </w:tcBorders>
            <w:vAlign w:val="center"/>
          </w:tcPr>
          <w:p w14:paraId="1C5CDB90" w14:textId="77777777" w:rsidR="00635D00" w:rsidRDefault="00635D00"/>
        </w:tc>
        <w:tc>
          <w:tcPr>
            <w:tcW w:w="1502" w:type="dxa"/>
            <w:tcMar>
              <w:left w:w="90" w:type="dxa"/>
              <w:right w:w="90" w:type="dxa"/>
            </w:tcMar>
          </w:tcPr>
          <w:p w14:paraId="1A831D68" w14:textId="5702811E"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502" w:type="dxa"/>
            <w:tcMar>
              <w:left w:w="90" w:type="dxa"/>
              <w:right w:w="90" w:type="dxa"/>
            </w:tcMar>
          </w:tcPr>
          <w:p w14:paraId="2CC104D1" w14:textId="55154247"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1FA63379" w14:textId="6E6500A0"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2FB6191" w14:textId="68A94743"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2A26DBC" w14:textId="3F07AA3D" w:rsidR="5EC8BC54" w:rsidRDefault="5EC8BC54" w:rsidP="5EC8BC54">
            <w:pPr>
              <w:spacing w:line="276" w:lineRule="auto"/>
              <w:jc w:val="center"/>
              <w:rPr>
                <w:rFonts w:ascii="Calibri" w:eastAsia="Calibri" w:hAnsi="Calibri" w:cs="Calibri"/>
                <w:sz w:val="24"/>
                <w:szCs w:val="24"/>
              </w:rPr>
            </w:pPr>
          </w:p>
        </w:tc>
      </w:tr>
      <w:tr w:rsidR="5EC8BC54" w14:paraId="2A76B022" w14:textId="77777777" w:rsidTr="5EC8BC54">
        <w:trPr>
          <w:trHeight w:val="300"/>
        </w:trPr>
        <w:tc>
          <w:tcPr>
            <w:tcW w:w="1502" w:type="dxa"/>
            <w:vMerge/>
            <w:tcBorders>
              <w:left w:val="single" w:sz="0" w:space="0" w:color="auto"/>
            </w:tcBorders>
            <w:vAlign w:val="center"/>
          </w:tcPr>
          <w:p w14:paraId="68FF4FA1" w14:textId="77777777" w:rsidR="00635D00" w:rsidRDefault="00635D00"/>
        </w:tc>
        <w:tc>
          <w:tcPr>
            <w:tcW w:w="1502" w:type="dxa"/>
            <w:tcMar>
              <w:left w:w="90" w:type="dxa"/>
              <w:right w:w="90" w:type="dxa"/>
            </w:tcMar>
          </w:tcPr>
          <w:p w14:paraId="2B0F91D2" w14:textId="55AC8BCB"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502" w:type="dxa"/>
            <w:tcMar>
              <w:left w:w="90" w:type="dxa"/>
              <w:right w:w="90" w:type="dxa"/>
            </w:tcMar>
          </w:tcPr>
          <w:p w14:paraId="361045CC" w14:textId="67CB6082"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58118957" w14:textId="75A8D8D3"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345C981B" w14:textId="4554C85F"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15E811B" w14:textId="1A687222" w:rsidR="5EC8BC54" w:rsidRDefault="5EC8BC54" w:rsidP="5EC8BC54">
            <w:pPr>
              <w:spacing w:line="276" w:lineRule="auto"/>
              <w:jc w:val="center"/>
              <w:rPr>
                <w:rFonts w:ascii="Calibri" w:eastAsia="Calibri" w:hAnsi="Calibri" w:cs="Calibri"/>
                <w:sz w:val="24"/>
                <w:szCs w:val="24"/>
              </w:rPr>
            </w:pPr>
          </w:p>
        </w:tc>
      </w:tr>
      <w:tr w:rsidR="5EC8BC54" w14:paraId="307CBF1D" w14:textId="77777777" w:rsidTr="5EC8BC54">
        <w:trPr>
          <w:trHeight w:val="300"/>
        </w:trPr>
        <w:tc>
          <w:tcPr>
            <w:tcW w:w="1502" w:type="dxa"/>
            <w:vMerge/>
            <w:tcBorders>
              <w:left w:val="single" w:sz="0" w:space="0" w:color="auto"/>
            </w:tcBorders>
            <w:vAlign w:val="center"/>
          </w:tcPr>
          <w:p w14:paraId="64243973" w14:textId="77777777" w:rsidR="00635D00" w:rsidRDefault="00635D00"/>
        </w:tc>
        <w:tc>
          <w:tcPr>
            <w:tcW w:w="1502" w:type="dxa"/>
            <w:tcMar>
              <w:left w:w="90" w:type="dxa"/>
              <w:right w:w="90" w:type="dxa"/>
            </w:tcMar>
          </w:tcPr>
          <w:p w14:paraId="3CD24834" w14:textId="76CD974B"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1502" w:type="dxa"/>
            <w:tcMar>
              <w:left w:w="90" w:type="dxa"/>
              <w:right w:w="90" w:type="dxa"/>
            </w:tcMar>
          </w:tcPr>
          <w:p w14:paraId="50228AA4" w14:textId="1B1AA971"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2A54C06" w14:textId="1975727B"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39769B26" w14:textId="6FA96072"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E1BCB62" w14:textId="7594213C" w:rsidR="5EC8BC54" w:rsidRDefault="5EC8BC54" w:rsidP="5EC8BC54">
            <w:pPr>
              <w:spacing w:line="276" w:lineRule="auto"/>
              <w:jc w:val="center"/>
              <w:rPr>
                <w:rFonts w:ascii="Calibri" w:eastAsia="Calibri" w:hAnsi="Calibri" w:cs="Calibri"/>
                <w:sz w:val="24"/>
                <w:szCs w:val="24"/>
              </w:rPr>
            </w:pPr>
          </w:p>
        </w:tc>
      </w:tr>
      <w:tr w:rsidR="5EC8BC54" w14:paraId="5A149180" w14:textId="77777777" w:rsidTr="5EC8BC54">
        <w:trPr>
          <w:trHeight w:val="570"/>
        </w:trPr>
        <w:tc>
          <w:tcPr>
            <w:tcW w:w="1502" w:type="dxa"/>
            <w:vMerge/>
            <w:tcBorders>
              <w:left w:val="single" w:sz="0" w:space="0" w:color="auto"/>
            </w:tcBorders>
            <w:vAlign w:val="center"/>
          </w:tcPr>
          <w:p w14:paraId="3B78597E" w14:textId="77777777" w:rsidR="00635D00" w:rsidRDefault="00635D00"/>
        </w:tc>
        <w:tc>
          <w:tcPr>
            <w:tcW w:w="1502" w:type="dxa"/>
            <w:tcMar>
              <w:left w:w="90" w:type="dxa"/>
              <w:right w:w="90" w:type="dxa"/>
            </w:tcMar>
          </w:tcPr>
          <w:p w14:paraId="1A32BC26" w14:textId="03D02ADF"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1502" w:type="dxa"/>
            <w:tcMar>
              <w:left w:w="90" w:type="dxa"/>
              <w:right w:w="90" w:type="dxa"/>
            </w:tcMar>
          </w:tcPr>
          <w:p w14:paraId="0EE23496" w14:textId="0A915F0A"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34BD589D" w14:textId="067D67C0"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76C1D908" w14:textId="188158B9"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A680E09" w14:textId="37F9BF25" w:rsidR="5EC8BC54" w:rsidRDefault="5EC8BC54" w:rsidP="5EC8BC54">
            <w:pPr>
              <w:spacing w:line="276" w:lineRule="auto"/>
              <w:jc w:val="center"/>
              <w:rPr>
                <w:rFonts w:ascii="Calibri" w:eastAsia="Calibri" w:hAnsi="Calibri" w:cs="Calibri"/>
                <w:sz w:val="24"/>
                <w:szCs w:val="24"/>
              </w:rPr>
            </w:pPr>
          </w:p>
        </w:tc>
      </w:tr>
      <w:tr w:rsidR="5EC8BC54" w14:paraId="3163DEB6" w14:textId="77777777" w:rsidTr="5EC8BC54">
        <w:trPr>
          <w:trHeight w:val="300"/>
        </w:trPr>
        <w:tc>
          <w:tcPr>
            <w:tcW w:w="1502" w:type="dxa"/>
            <w:vMerge/>
            <w:tcBorders>
              <w:left w:val="single" w:sz="0" w:space="0" w:color="auto"/>
            </w:tcBorders>
            <w:vAlign w:val="center"/>
          </w:tcPr>
          <w:p w14:paraId="6B61AADE" w14:textId="77777777" w:rsidR="00635D00" w:rsidRDefault="00635D00"/>
        </w:tc>
        <w:tc>
          <w:tcPr>
            <w:tcW w:w="1502" w:type="dxa"/>
            <w:tcMar>
              <w:left w:w="90" w:type="dxa"/>
              <w:right w:w="90" w:type="dxa"/>
            </w:tcMar>
          </w:tcPr>
          <w:p w14:paraId="72106A54" w14:textId="78DC47D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502" w:type="dxa"/>
            <w:tcMar>
              <w:left w:w="90" w:type="dxa"/>
              <w:right w:w="90" w:type="dxa"/>
            </w:tcMar>
          </w:tcPr>
          <w:p w14:paraId="39E6ECC9" w14:textId="7067477E"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1818489D" w14:textId="0DDA744C"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E6837CF" w14:textId="15D40367"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CA99DD4" w14:textId="28413756" w:rsidR="5EC8BC54" w:rsidRDefault="5EC8BC54" w:rsidP="5EC8BC54">
            <w:pPr>
              <w:spacing w:line="276" w:lineRule="auto"/>
              <w:jc w:val="center"/>
              <w:rPr>
                <w:rFonts w:ascii="Calibri" w:eastAsia="Calibri" w:hAnsi="Calibri" w:cs="Calibri"/>
                <w:sz w:val="24"/>
                <w:szCs w:val="24"/>
              </w:rPr>
            </w:pPr>
          </w:p>
        </w:tc>
      </w:tr>
      <w:tr w:rsidR="5EC8BC54" w14:paraId="26DF779C" w14:textId="77777777" w:rsidTr="5EC8BC54">
        <w:trPr>
          <w:trHeight w:val="300"/>
        </w:trPr>
        <w:tc>
          <w:tcPr>
            <w:tcW w:w="1502" w:type="dxa"/>
            <w:vMerge/>
            <w:tcBorders>
              <w:left w:val="single" w:sz="0" w:space="0" w:color="auto"/>
            </w:tcBorders>
            <w:vAlign w:val="center"/>
          </w:tcPr>
          <w:p w14:paraId="655F29E2" w14:textId="77777777" w:rsidR="00635D00" w:rsidRDefault="00635D00"/>
        </w:tc>
        <w:tc>
          <w:tcPr>
            <w:tcW w:w="1502" w:type="dxa"/>
            <w:tcMar>
              <w:left w:w="90" w:type="dxa"/>
              <w:right w:w="90" w:type="dxa"/>
            </w:tcMar>
          </w:tcPr>
          <w:p w14:paraId="1CE0E34C" w14:textId="1B66769D"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1502" w:type="dxa"/>
            <w:tcMar>
              <w:left w:w="90" w:type="dxa"/>
              <w:right w:w="90" w:type="dxa"/>
            </w:tcMar>
          </w:tcPr>
          <w:p w14:paraId="6B832279" w14:textId="6779B9D0"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4DF11D37" w14:textId="1ADC59CB"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B3C3CAD" w14:textId="03EC9F35"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E7FC95B" w14:textId="0B6CE589" w:rsidR="5EC8BC54" w:rsidRDefault="5EC8BC54" w:rsidP="5EC8BC54">
            <w:pPr>
              <w:spacing w:line="276" w:lineRule="auto"/>
              <w:jc w:val="center"/>
              <w:rPr>
                <w:rFonts w:ascii="Calibri" w:eastAsia="Calibri" w:hAnsi="Calibri" w:cs="Calibri"/>
                <w:sz w:val="24"/>
                <w:szCs w:val="24"/>
              </w:rPr>
            </w:pPr>
          </w:p>
        </w:tc>
      </w:tr>
      <w:tr w:rsidR="5EC8BC54" w14:paraId="4E5E7AB4" w14:textId="77777777" w:rsidTr="5EC8BC54">
        <w:trPr>
          <w:trHeight w:val="300"/>
        </w:trPr>
        <w:tc>
          <w:tcPr>
            <w:tcW w:w="1502" w:type="dxa"/>
            <w:vMerge w:val="restart"/>
            <w:tcBorders>
              <w:left w:val="single" w:sz="6" w:space="0" w:color="auto"/>
            </w:tcBorders>
            <w:tcMar>
              <w:left w:w="90" w:type="dxa"/>
              <w:right w:w="90" w:type="dxa"/>
            </w:tcMar>
            <w:vAlign w:val="center"/>
          </w:tcPr>
          <w:p w14:paraId="67274492" w14:textId="1609C58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1502" w:type="dxa"/>
            <w:tcMar>
              <w:left w:w="90" w:type="dxa"/>
              <w:right w:w="90" w:type="dxa"/>
            </w:tcMar>
          </w:tcPr>
          <w:p w14:paraId="77241D08" w14:textId="5880DD37"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502" w:type="dxa"/>
            <w:tcMar>
              <w:left w:w="90" w:type="dxa"/>
              <w:right w:w="90" w:type="dxa"/>
            </w:tcMar>
          </w:tcPr>
          <w:p w14:paraId="36867BD2" w14:textId="6819C15E"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19424C5C" w14:textId="762CE4FD"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4162294A" w14:textId="646168EB"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3566125" w14:textId="2FAA9BBC" w:rsidR="5EC8BC54" w:rsidRDefault="5EC8BC54" w:rsidP="5EC8BC54">
            <w:pPr>
              <w:spacing w:line="276" w:lineRule="auto"/>
              <w:jc w:val="center"/>
              <w:rPr>
                <w:rFonts w:ascii="Calibri" w:eastAsia="Calibri" w:hAnsi="Calibri" w:cs="Calibri"/>
                <w:sz w:val="24"/>
                <w:szCs w:val="24"/>
              </w:rPr>
            </w:pPr>
          </w:p>
        </w:tc>
      </w:tr>
      <w:tr w:rsidR="5EC8BC54" w14:paraId="245EDD9A" w14:textId="77777777" w:rsidTr="5EC8BC54">
        <w:trPr>
          <w:trHeight w:val="300"/>
        </w:trPr>
        <w:tc>
          <w:tcPr>
            <w:tcW w:w="1502" w:type="dxa"/>
            <w:vMerge/>
            <w:tcBorders>
              <w:left w:val="single" w:sz="0" w:space="0" w:color="auto"/>
            </w:tcBorders>
            <w:vAlign w:val="center"/>
          </w:tcPr>
          <w:p w14:paraId="5E631342" w14:textId="77777777" w:rsidR="00635D00" w:rsidRDefault="00635D00"/>
        </w:tc>
        <w:tc>
          <w:tcPr>
            <w:tcW w:w="1502" w:type="dxa"/>
            <w:tcMar>
              <w:left w:w="90" w:type="dxa"/>
              <w:right w:w="90" w:type="dxa"/>
            </w:tcMar>
          </w:tcPr>
          <w:p w14:paraId="1243E2EE" w14:textId="5C87952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502" w:type="dxa"/>
            <w:tcMar>
              <w:left w:w="90" w:type="dxa"/>
              <w:right w:w="90" w:type="dxa"/>
            </w:tcMar>
          </w:tcPr>
          <w:p w14:paraId="16540790" w14:textId="07077EC2"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F55916B" w14:textId="6C423DB9"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35A420AC" w14:textId="3DD33101"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E9F6144" w14:textId="06FB197D" w:rsidR="5EC8BC54" w:rsidRDefault="5EC8BC54" w:rsidP="5EC8BC54">
            <w:pPr>
              <w:spacing w:line="276" w:lineRule="auto"/>
              <w:jc w:val="center"/>
              <w:rPr>
                <w:rFonts w:ascii="Calibri" w:eastAsia="Calibri" w:hAnsi="Calibri" w:cs="Calibri"/>
                <w:sz w:val="24"/>
                <w:szCs w:val="24"/>
              </w:rPr>
            </w:pPr>
          </w:p>
        </w:tc>
      </w:tr>
      <w:tr w:rsidR="5EC8BC54" w14:paraId="13301DF3" w14:textId="77777777" w:rsidTr="5EC8BC54">
        <w:trPr>
          <w:trHeight w:val="300"/>
        </w:trPr>
        <w:tc>
          <w:tcPr>
            <w:tcW w:w="1502" w:type="dxa"/>
            <w:vMerge/>
            <w:tcBorders>
              <w:left w:val="single" w:sz="0" w:space="0" w:color="auto"/>
            </w:tcBorders>
            <w:vAlign w:val="center"/>
          </w:tcPr>
          <w:p w14:paraId="39C8CB0F" w14:textId="77777777" w:rsidR="00635D00" w:rsidRDefault="00635D00"/>
        </w:tc>
        <w:tc>
          <w:tcPr>
            <w:tcW w:w="1502" w:type="dxa"/>
            <w:tcMar>
              <w:left w:w="90" w:type="dxa"/>
              <w:right w:w="90" w:type="dxa"/>
            </w:tcMar>
          </w:tcPr>
          <w:p w14:paraId="4D9BD02A" w14:textId="19407E1B"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502" w:type="dxa"/>
            <w:tcMar>
              <w:left w:w="90" w:type="dxa"/>
              <w:right w:w="90" w:type="dxa"/>
            </w:tcMar>
          </w:tcPr>
          <w:p w14:paraId="0D522C60" w14:textId="6297F4B0"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1D7F9BE" w14:textId="40BF9C5C"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04EC683F" w14:textId="1A617CB3"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EFB48E2" w14:textId="0D6940DF" w:rsidR="5EC8BC54" w:rsidRDefault="5EC8BC54" w:rsidP="5EC8BC54">
            <w:pPr>
              <w:spacing w:line="276" w:lineRule="auto"/>
              <w:jc w:val="center"/>
              <w:rPr>
                <w:rFonts w:ascii="Calibri" w:eastAsia="Calibri" w:hAnsi="Calibri" w:cs="Calibri"/>
                <w:sz w:val="24"/>
                <w:szCs w:val="24"/>
              </w:rPr>
            </w:pPr>
          </w:p>
        </w:tc>
      </w:tr>
      <w:tr w:rsidR="5EC8BC54" w14:paraId="1222A54B" w14:textId="77777777" w:rsidTr="5EC8BC54">
        <w:trPr>
          <w:trHeight w:val="300"/>
        </w:trPr>
        <w:tc>
          <w:tcPr>
            <w:tcW w:w="1502" w:type="dxa"/>
            <w:vMerge/>
            <w:tcBorders>
              <w:left w:val="single" w:sz="0" w:space="0" w:color="auto"/>
            </w:tcBorders>
            <w:vAlign w:val="center"/>
          </w:tcPr>
          <w:p w14:paraId="6146C915" w14:textId="77777777" w:rsidR="00635D00" w:rsidRDefault="00635D00"/>
        </w:tc>
        <w:tc>
          <w:tcPr>
            <w:tcW w:w="1502" w:type="dxa"/>
            <w:tcMar>
              <w:left w:w="90" w:type="dxa"/>
              <w:right w:w="90" w:type="dxa"/>
            </w:tcMar>
          </w:tcPr>
          <w:p w14:paraId="50EB4798" w14:textId="09187B19"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1502" w:type="dxa"/>
            <w:tcMar>
              <w:left w:w="90" w:type="dxa"/>
              <w:right w:w="90" w:type="dxa"/>
            </w:tcMar>
          </w:tcPr>
          <w:p w14:paraId="79FF9B7B" w14:textId="583E25DD"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4A5B041C" w14:textId="37FB17EF"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3B896853" w14:textId="0D71B95F"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6F004FD" w14:textId="295F17BE" w:rsidR="5EC8BC54" w:rsidRDefault="5EC8BC54" w:rsidP="5EC8BC54">
            <w:pPr>
              <w:spacing w:line="276" w:lineRule="auto"/>
              <w:jc w:val="center"/>
              <w:rPr>
                <w:rFonts w:ascii="Calibri" w:eastAsia="Calibri" w:hAnsi="Calibri" w:cs="Calibri"/>
                <w:sz w:val="24"/>
                <w:szCs w:val="24"/>
              </w:rPr>
            </w:pPr>
          </w:p>
        </w:tc>
      </w:tr>
      <w:tr w:rsidR="5EC8BC54" w14:paraId="4B56B094" w14:textId="77777777" w:rsidTr="5EC8BC54">
        <w:trPr>
          <w:trHeight w:val="300"/>
        </w:trPr>
        <w:tc>
          <w:tcPr>
            <w:tcW w:w="1502" w:type="dxa"/>
            <w:vMerge/>
            <w:tcBorders>
              <w:left w:val="single" w:sz="0" w:space="0" w:color="auto"/>
            </w:tcBorders>
            <w:vAlign w:val="center"/>
          </w:tcPr>
          <w:p w14:paraId="3C595A20" w14:textId="77777777" w:rsidR="00635D00" w:rsidRDefault="00635D00"/>
        </w:tc>
        <w:tc>
          <w:tcPr>
            <w:tcW w:w="1502" w:type="dxa"/>
            <w:tcMar>
              <w:left w:w="90" w:type="dxa"/>
              <w:right w:w="90" w:type="dxa"/>
            </w:tcMar>
          </w:tcPr>
          <w:p w14:paraId="251559D1" w14:textId="6BE1B2E0"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1502" w:type="dxa"/>
            <w:tcMar>
              <w:left w:w="90" w:type="dxa"/>
              <w:right w:w="90" w:type="dxa"/>
            </w:tcMar>
          </w:tcPr>
          <w:p w14:paraId="1311DDD0" w14:textId="78000839"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6434AD24" w14:textId="2A5A5442"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5DAAFCA9" w14:textId="10E282E6"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A065B3D" w14:textId="37772F3D" w:rsidR="5EC8BC54" w:rsidRDefault="5EC8BC54" w:rsidP="5EC8BC54">
            <w:pPr>
              <w:spacing w:line="276" w:lineRule="auto"/>
              <w:jc w:val="center"/>
              <w:rPr>
                <w:rFonts w:ascii="Calibri" w:eastAsia="Calibri" w:hAnsi="Calibri" w:cs="Calibri"/>
                <w:sz w:val="24"/>
                <w:szCs w:val="24"/>
              </w:rPr>
            </w:pPr>
          </w:p>
        </w:tc>
      </w:tr>
      <w:tr w:rsidR="5EC8BC54" w14:paraId="29CE64E2" w14:textId="77777777" w:rsidTr="5EC8BC54">
        <w:trPr>
          <w:trHeight w:val="300"/>
        </w:trPr>
        <w:tc>
          <w:tcPr>
            <w:tcW w:w="1502" w:type="dxa"/>
            <w:vMerge/>
            <w:tcBorders>
              <w:left w:val="single" w:sz="0" w:space="0" w:color="auto"/>
            </w:tcBorders>
            <w:vAlign w:val="center"/>
          </w:tcPr>
          <w:p w14:paraId="1856AB56" w14:textId="77777777" w:rsidR="00635D00" w:rsidRDefault="00635D00"/>
        </w:tc>
        <w:tc>
          <w:tcPr>
            <w:tcW w:w="1502" w:type="dxa"/>
            <w:tcMar>
              <w:left w:w="90" w:type="dxa"/>
              <w:right w:w="90" w:type="dxa"/>
            </w:tcMar>
          </w:tcPr>
          <w:p w14:paraId="12F4EFB4" w14:textId="7C232856"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502" w:type="dxa"/>
            <w:tcMar>
              <w:left w:w="90" w:type="dxa"/>
              <w:right w:w="90" w:type="dxa"/>
            </w:tcMar>
          </w:tcPr>
          <w:p w14:paraId="683B8F09" w14:textId="297901EB"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20916116" w14:textId="63AD43FF" w:rsidR="5EC8BC54" w:rsidRDefault="5EC8BC54" w:rsidP="5EC8BC54">
            <w:pPr>
              <w:spacing w:line="276" w:lineRule="auto"/>
              <w:jc w:val="center"/>
              <w:rPr>
                <w:rFonts w:ascii="Calibri" w:eastAsia="Calibri" w:hAnsi="Calibri" w:cs="Calibri"/>
                <w:sz w:val="24"/>
                <w:szCs w:val="24"/>
              </w:rPr>
            </w:pPr>
          </w:p>
        </w:tc>
        <w:tc>
          <w:tcPr>
            <w:tcW w:w="1502" w:type="dxa"/>
            <w:tcMar>
              <w:left w:w="90" w:type="dxa"/>
              <w:right w:w="90" w:type="dxa"/>
            </w:tcMar>
          </w:tcPr>
          <w:p w14:paraId="5578351F" w14:textId="6FDD2E67" w:rsidR="5EC8BC54" w:rsidRDefault="5EC8BC54" w:rsidP="5EC8BC54">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7BD60801" w14:textId="36561770" w:rsidR="5EC8BC54" w:rsidRDefault="5EC8BC54" w:rsidP="5EC8BC54">
            <w:pPr>
              <w:spacing w:line="276" w:lineRule="auto"/>
              <w:jc w:val="center"/>
              <w:rPr>
                <w:rFonts w:ascii="Calibri" w:eastAsia="Calibri" w:hAnsi="Calibri" w:cs="Calibri"/>
                <w:sz w:val="24"/>
                <w:szCs w:val="24"/>
              </w:rPr>
            </w:pPr>
          </w:p>
        </w:tc>
      </w:tr>
      <w:tr w:rsidR="5EC8BC54" w14:paraId="51C03067" w14:textId="77777777" w:rsidTr="5EC8BC54">
        <w:trPr>
          <w:trHeight w:val="300"/>
        </w:trPr>
        <w:tc>
          <w:tcPr>
            <w:tcW w:w="3004" w:type="dxa"/>
            <w:gridSpan w:val="2"/>
            <w:tcBorders>
              <w:left w:val="single" w:sz="6" w:space="0" w:color="auto"/>
              <w:bottom w:val="single" w:sz="6" w:space="0" w:color="auto"/>
            </w:tcBorders>
            <w:tcMar>
              <w:left w:w="90" w:type="dxa"/>
              <w:right w:w="90" w:type="dxa"/>
            </w:tcMar>
          </w:tcPr>
          <w:p w14:paraId="2E4D6788" w14:textId="7DD01FD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2203F9B2" w14:textId="7DA5EABD" w:rsidR="5EC8BC54" w:rsidRDefault="5EC8BC54" w:rsidP="5EC8BC5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6D92661F" w14:textId="43E3A2A3" w:rsidR="5EC8BC54" w:rsidRDefault="5EC8BC54" w:rsidP="5EC8BC54">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1934BD23" w14:textId="451116F1" w:rsidR="5EC8BC54" w:rsidRDefault="5EC8BC54" w:rsidP="5EC8BC54">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0F8901C0" w14:textId="11038D11" w:rsidR="5EC8BC54" w:rsidRDefault="5EC8BC54" w:rsidP="5EC8BC54">
            <w:pPr>
              <w:spacing w:line="276" w:lineRule="auto"/>
              <w:jc w:val="center"/>
              <w:rPr>
                <w:rFonts w:ascii="Calibri" w:eastAsia="Calibri" w:hAnsi="Calibri" w:cs="Calibri"/>
                <w:sz w:val="24"/>
                <w:szCs w:val="24"/>
              </w:rPr>
            </w:pPr>
          </w:p>
        </w:tc>
      </w:tr>
    </w:tbl>
    <w:p w14:paraId="0FBE7552" w14:textId="0D5CF252"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3F802D2E" w14:textId="56786E47" w:rsidR="00635D00" w:rsidRDefault="70E060C7" w:rsidP="5EC8BC54">
      <w:pPr>
        <w:widowControl w:val="0"/>
        <w:spacing w:before="56" w:after="200" w:line="276" w:lineRule="auto"/>
        <w:ind w:firstLine="720"/>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ATENÇÃO:</w:t>
      </w:r>
    </w:p>
    <w:p w14:paraId="7C01BA83" w14:textId="37A96123" w:rsidR="00635D00" w:rsidRDefault="70E060C7" w:rsidP="5EC8BC54">
      <w:pPr>
        <w:widowControl w:val="0"/>
        <w:spacing w:before="56" w:after="200" w:line="276" w:lineRule="auto"/>
        <w:ind w:firstLine="720"/>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5499E9DD" w14:textId="3206E204" w:rsidR="00635D00" w:rsidRDefault="70E060C7" w:rsidP="5EC8BC54">
      <w:pPr>
        <w:widowControl w:val="0"/>
        <w:spacing w:before="56" w:after="200" w:line="276" w:lineRule="auto"/>
        <w:ind w:firstLine="7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7A08AF41" w14:textId="5431154A" w:rsidR="00635D00" w:rsidRDefault="70E060C7" w:rsidP="5EC8BC54">
      <w:pPr>
        <w:widowControl w:val="0"/>
        <w:spacing w:before="56" w:after="200" w:line="276" w:lineRule="auto"/>
        <w:ind w:firstLine="7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3B69463C" w14:textId="10CB0846"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10 - CRONOGRAMA DE DESEMBOLSO DO CONCEDENTE: </w:t>
      </w:r>
      <w:r w:rsidRPr="5EC8BC54">
        <w:rPr>
          <w:rFonts w:ascii="Calibri" w:eastAsia="Calibri" w:hAnsi="Calibri" w:cs="Calibri"/>
          <w:i/>
          <w:iCs/>
          <w:color w:val="000000" w:themeColor="text1"/>
          <w:sz w:val="24"/>
          <w:szCs w:val="24"/>
        </w:rPr>
        <w:t>(SEME) Período de desembolso do recurso;</w:t>
      </w:r>
    </w:p>
    <w:p w14:paraId="3A0A711C" w14:textId="6F067964"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10.1. CRONOGRAMA DE DESEMBOLSO DO CONCEDENTE PARA PROJETOS CONTINUADOS </w:t>
      </w:r>
    </w:p>
    <w:p w14:paraId="4CDCD426" w14:textId="0AAC1C9A" w:rsidR="00635D00" w:rsidRDefault="70E060C7" w:rsidP="5EC8BC54">
      <w:pPr>
        <w:widowControl w:val="0"/>
        <w:spacing w:before="56" w:after="200" w:line="276" w:lineRule="auto"/>
        <w:rPr>
          <w:rFonts w:ascii="Calibri" w:eastAsia="Calibri" w:hAnsi="Calibri" w:cs="Calibri"/>
          <w:color w:val="000000" w:themeColor="text1"/>
        </w:rPr>
      </w:pPr>
      <w:r w:rsidRPr="5EC8BC54">
        <w:rPr>
          <w:rFonts w:ascii="Calibri" w:eastAsia="Calibri" w:hAnsi="Calibri" w:cs="Calibri"/>
          <w:b/>
          <w:bCs/>
          <w:color w:val="000000" w:themeColor="text1"/>
          <w:sz w:val="24"/>
          <w:szCs w:val="24"/>
        </w:rPr>
        <w:t>10.1.1. CONCEDENTE</w:t>
      </w:r>
      <w:r w:rsidR="001D5EF3">
        <w:tab/>
      </w:r>
      <w:r w:rsidR="001D5EF3">
        <w:tab/>
      </w:r>
      <w:r w:rsidR="001D5EF3">
        <w:tab/>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5EC8BC54" w14:paraId="4E672D50" w14:textId="77777777" w:rsidTr="5EC8BC54">
        <w:trPr>
          <w:trHeight w:val="300"/>
        </w:trPr>
        <w:tc>
          <w:tcPr>
            <w:tcW w:w="2576" w:type="dxa"/>
            <w:gridSpan w:val="2"/>
            <w:tcBorders>
              <w:top w:val="single" w:sz="6" w:space="0" w:color="auto"/>
              <w:left w:val="single" w:sz="6" w:space="0" w:color="auto"/>
            </w:tcBorders>
            <w:tcMar>
              <w:left w:w="90" w:type="dxa"/>
              <w:right w:w="90" w:type="dxa"/>
            </w:tcMar>
            <w:vAlign w:val="center"/>
          </w:tcPr>
          <w:p w14:paraId="1EDFC406" w14:textId="70B7221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21726B77" w14:textId="084FC40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535EB4AE" w14:textId="557F006A"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4CAB53C2" w14:textId="63061929"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56D940DB" w14:textId="0EECF2E6"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243DB7C6" w14:textId="309F4A66"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4ª Parcela - Trimestral</w:t>
            </w:r>
          </w:p>
        </w:tc>
      </w:tr>
      <w:tr w:rsidR="5EC8BC54" w14:paraId="46D62C04" w14:textId="77777777" w:rsidTr="5EC8BC54">
        <w:trPr>
          <w:trHeight w:val="300"/>
        </w:trPr>
        <w:tc>
          <w:tcPr>
            <w:tcW w:w="1288" w:type="dxa"/>
            <w:tcBorders>
              <w:top w:val="single" w:sz="6" w:space="0" w:color="auto"/>
              <w:left w:val="single" w:sz="6" w:space="0" w:color="auto"/>
            </w:tcBorders>
            <w:tcMar>
              <w:left w:w="90" w:type="dxa"/>
              <w:right w:w="90" w:type="dxa"/>
            </w:tcMar>
            <w:vAlign w:val="center"/>
          </w:tcPr>
          <w:p w14:paraId="1AF65773" w14:textId="5B4C04F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51C160F8" w14:textId="39C2E27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288" w:type="dxa"/>
            <w:vMerge/>
            <w:vAlign w:val="center"/>
          </w:tcPr>
          <w:p w14:paraId="45462CF7" w14:textId="77777777" w:rsidR="00635D00" w:rsidRDefault="00635D00"/>
        </w:tc>
        <w:tc>
          <w:tcPr>
            <w:tcW w:w="1288" w:type="dxa"/>
            <w:vMerge/>
            <w:vAlign w:val="center"/>
          </w:tcPr>
          <w:p w14:paraId="5B40DA2A" w14:textId="77777777" w:rsidR="00635D00" w:rsidRDefault="00635D00"/>
        </w:tc>
        <w:tc>
          <w:tcPr>
            <w:tcW w:w="1288" w:type="dxa"/>
            <w:vMerge/>
            <w:vAlign w:val="center"/>
          </w:tcPr>
          <w:p w14:paraId="4872CBD1" w14:textId="77777777" w:rsidR="00635D00" w:rsidRDefault="00635D00"/>
        </w:tc>
        <w:tc>
          <w:tcPr>
            <w:tcW w:w="1288" w:type="dxa"/>
            <w:vMerge/>
            <w:vAlign w:val="center"/>
          </w:tcPr>
          <w:p w14:paraId="3968F640" w14:textId="77777777" w:rsidR="00635D00" w:rsidRDefault="00635D00"/>
        </w:tc>
        <w:tc>
          <w:tcPr>
            <w:tcW w:w="1288" w:type="dxa"/>
            <w:vMerge/>
            <w:tcBorders>
              <w:right w:val="single" w:sz="0" w:space="0" w:color="auto"/>
            </w:tcBorders>
            <w:vAlign w:val="center"/>
          </w:tcPr>
          <w:p w14:paraId="0BD978C0" w14:textId="77777777" w:rsidR="00635D00" w:rsidRDefault="00635D00"/>
        </w:tc>
      </w:tr>
      <w:tr w:rsidR="5EC8BC54" w14:paraId="70D5E3F0" w14:textId="77777777" w:rsidTr="5EC8BC54">
        <w:trPr>
          <w:trHeight w:val="300"/>
        </w:trPr>
        <w:tc>
          <w:tcPr>
            <w:tcW w:w="1288" w:type="dxa"/>
            <w:vMerge w:val="restart"/>
            <w:tcBorders>
              <w:left w:val="single" w:sz="6" w:space="0" w:color="auto"/>
            </w:tcBorders>
            <w:tcMar>
              <w:left w:w="90" w:type="dxa"/>
              <w:right w:w="90" w:type="dxa"/>
            </w:tcMar>
            <w:vAlign w:val="center"/>
          </w:tcPr>
          <w:p w14:paraId="1A17990E" w14:textId="6381294D"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1288" w:type="dxa"/>
            <w:tcMar>
              <w:left w:w="90" w:type="dxa"/>
              <w:right w:w="90" w:type="dxa"/>
            </w:tcMar>
          </w:tcPr>
          <w:p w14:paraId="0262E547" w14:textId="5A2670F6"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31FD962A" w14:textId="0520C4EE" w:rsidR="5EC8BC54" w:rsidRDefault="5EC8BC54" w:rsidP="5EC8BC5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41F97FB1" w14:textId="5683C358"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9307A6B" w14:textId="6727BB06"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DD3B4D6" w14:textId="58966BD5"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4E4585B5" w14:textId="06B33CA2" w:rsidR="5EC8BC54" w:rsidRDefault="5EC8BC54" w:rsidP="5EC8BC54">
            <w:pPr>
              <w:spacing w:line="259" w:lineRule="auto"/>
              <w:rPr>
                <w:rFonts w:ascii="Calibri" w:eastAsia="Calibri" w:hAnsi="Calibri" w:cs="Calibri"/>
                <w:color w:val="000000" w:themeColor="text1"/>
                <w:sz w:val="24"/>
                <w:szCs w:val="24"/>
              </w:rPr>
            </w:pPr>
          </w:p>
        </w:tc>
      </w:tr>
      <w:tr w:rsidR="5EC8BC54" w14:paraId="73056B8A" w14:textId="77777777" w:rsidTr="5EC8BC54">
        <w:trPr>
          <w:trHeight w:val="300"/>
        </w:trPr>
        <w:tc>
          <w:tcPr>
            <w:tcW w:w="1288" w:type="dxa"/>
            <w:vMerge/>
            <w:tcBorders>
              <w:left w:val="single" w:sz="0" w:space="0" w:color="auto"/>
            </w:tcBorders>
            <w:vAlign w:val="center"/>
          </w:tcPr>
          <w:p w14:paraId="55F663DB" w14:textId="77777777" w:rsidR="00635D00" w:rsidRDefault="00635D00"/>
        </w:tc>
        <w:tc>
          <w:tcPr>
            <w:tcW w:w="1288" w:type="dxa"/>
            <w:tcMar>
              <w:left w:w="90" w:type="dxa"/>
              <w:right w:w="90" w:type="dxa"/>
            </w:tcMar>
          </w:tcPr>
          <w:p w14:paraId="4EDFF6F5" w14:textId="70FCFFAB"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33568FEF" w14:textId="4E5E6BDB"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0390552" w14:textId="02C09E7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445A2F" w14:textId="0BE2890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945DE6D" w14:textId="6A3F27EE"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6298217" w14:textId="779A8D4B" w:rsidR="5EC8BC54" w:rsidRDefault="5EC8BC54" w:rsidP="5EC8BC54">
            <w:pPr>
              <w:spacing w:line="259" w:lineRule="auto"/>
              <w:rPr>
                <w:rFonts w:ascii="Calibri" w:eastAsia="Calibri" w:hAnsi="Calibri" w:cs="Calibri"/>
                <w:color w:val="000000" w:themeColor="text1"/>
                <w:sz w:val="24"/>
                <w:szCs w:val="24"/>
              </w:rPr>
            </w:pPr>
          </w:p>
        </w:tc>
      </w:tr>
      <w:tr w:rsidR="5EC8BC54" w14:paraId="7328DEE2" w14:textId="77777777" w:rsidTr="5EC8BC54">
        <w:trPr>
          <w:trHeight w:val="300"/>
        </w:trPr>
        <w:tc>
          <w:tcPr>
            <w:tcW w:w="1288" w:type="dxa"/>
            <w:vMerge/>
            <w:tcBorders>
              <w:left w:val="single" w:sz="0" w:space="0" w:color="auto"/>
            </w:tcBorders>
            <w:vAlign w:val="center"/>
          </w:tcPr>
          <w:p w14:paraId="0F7DA92B" w14:textId="77777777" w:rsidR="00635D00" w:rsidRDefault="00635D00"/>
        </w:tc>
        <w:tc>
          <w:tcPr>
            <w:tcW w:w="1288" w:type="dxa"/>
            <w:tcMar>
              <w:left w:w="90" w:type="dxa"/>
              <w:right w:w="90" w:type="dxa"/>
            </w:tcMar>
          </w:tcPr>
          <w:p w14:paraId="13421F1A" w14:textId="40B12D76"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6BC81D0A" w14:textId="30C4B59F"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D20327C" w14:textId="58D4985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4C3C818" w14:textId="4531E26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02FEE6F" w14:textId="6255F260"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376CF0" w14:textId="1CA247DC" w:rsidR="5EC8BC54" w:rsidRDefault="5EC8BC54" w:rsidP="5EC8BC54">
            <w:pPr>
              <w:spacing w:line="259" w:lineRule="auto"/>
              <w:rPr>
                <w:rFonts w:ascii="Calibri" w:eastAsia="Calibri" w:hAnsi="Calibri" w:cs="Calibri"/>
                <w:color w:val="000000" w:themeColor="text1"/>
                <w:sz w:val="24"/>
                <w:szCs w:val="24"/>
              </w:rPr>
            </w:pPr>
          </w:p>
        </w:tc>
      </w:tr>
      <w:tr w:rsidR="5EC8BC54" w14:paraId="6526DECA" w14:textId="77777777" w:rsidTr="5EC8BC54">
        <w:trPr>
          <w:trHeight w:val="300"/>
        </w:trPr>
        <w:tc>
          <w:tcPr>
            <w:tcW w:w="1288" w:type="dxa"/>
            <w:vMerge/>
            <w:tcBorders>
              <w:left w:val="single" w:sz="0" w:space="0" w:color="auto"/>
            </w:tcBorders>
            <w:vAlign w:val="center"/>
          </w:tcPr>
          <w:p w14:paraId="11FEE8DC" w14:textId="77777777" w:rsidR="00635D00" w:rsidRDefault="00635D00"/>
        </w:tc>
        <w:tc>
          <w:tcPr>
            <w:tcW w:w="1288" w:type="dxa"/>
            <w:tcMar>
              <w:left w:w="90" w:type="dxa"/>
              <w:right w:w="90" w:type="dxa"/>
            </w:tcMar>
          </w:tcPr>
          <w:p w14:paraId="29AD5A45" w14:textId="3782CC79"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58103283" w14:textId="5EF37CC9"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D37FA7C" w14:textId="0575B08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D87BD88" w14:textId="3696728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C13C963" w14:textId="677BE477"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AF197AA" w14:textId="0CF8B816" w:rsidR="5EC8BC54" w:rsidRDefault="5EC8BC54" w:rsidP="5EC8BC54">
            <w:pPr>
              <w:spacing w:line="259" w:lineRule="auto"/>
              <w:rPr>
                <w:rFonts w:ascii="Calibri" w:eastAsia="Calibri" w:hAnsi="Calibri" w:cs="Calibri"/>
                <w:color w:val="000000" w:themeColor="text1"/>
                <w:sz w:val="24"/>
                <w:szCs w:val="24"/>
              </w:rPr>
            </w:pPr>
          </w:p>
        </w:tc>
      </w:tr>
      <w:tr w:rsidR="5EC8BC54" w14:paraId="3715C142" w14:textId="77777777" w:rsidTr="5EC8BC54">
        <w:trPr>
          <w:trHeight w:val="300"/>
        </w:trPr>
        <w:tc>
          <w:tcPr>
            <w:tcW w:w="1288" w:type="dxa"/>
            <w:vMerge/>
            <w:tcBorders>
              <w:left w:val="single" w:sz="0" w:space="0" w:color="auto"/>
            </w:tcBorders>
            <w:vAlign w:val="center"/>
          </w:tcPr>
          <w:p w14:paraId="35B0D3FC" w14:textId="77777777" w:rsidR="00635D00" w:rsidRDefault="00635D00"/>
        </w:tc>
        <w:tc>
          <w:tcPr>
            <w:tcW w:w="1288" w:type="dxa"/>
            <w:tcMar>
              <w:left w:w="90" w:type="dxa"/>
              <w:right w:w="90" w:type="dxa"/>
            </w:tcMar>
          </w:tcPr>
          <w:p w14:paraId="21DA7D25" w14:textId="0F875AF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1288" w:type="dxa"/>
            <w:tcMar>
              <w:left w:w="90" w:type="dxa"/>
              <w:right w:w="90" w:type="dxa"/>
            </w:tcMar>
          </w:tcPr>
          <w:p w14:paraId="54E1FB75" w14:textId="016F92B1"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10C43E5" w14:textId="3B35DF0F"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FC7217" w14:textId="12EC2ED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5C463BC" w14:textId="2E233349"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577AFF9" w14:textId="3D025E56" w:rsidR="5EC8BC54" w:rsidRDefault="5EC8BC54" w:rsidP="5EC8BC54">
            <w:pPr>
              <w:spacing w:line="259" w:lineRule="auto"/>
              <w:rPr>
                <w:rFonts w:ascii="Calibri" w:eastAsia="Calibri" w:hAnsi="Calibri" w:cs="Calibri"/>
                <w:color w:val="000000" w:themeColor="text1"/>
                <w:sz w:val="24"/>
                <w:szCs w:val="24"/>
              </w:rPr>
            </w:pPr>
          </w:p>
        </w:tc>
      </w:tr>
      <w:tr w:rsidR="5EC8BC54" w14:paraId="69F36877" w14:textId="77777777" w:rsidTr="5EC8BC54">
        <w:trPr>
          <w:trHeight w:val="300"/>
        </w:trPr>
        <w:tc>
          <w:tcPr>
            <w:tcW w:w="1288" w:type="dxa"/>
            <w:vMerge/>
            <w:tcBorders>
              <w:left w:val="single" w:sz="0" w:space="0" w:color="auto"/>
            </w:tcBorders>
            <w:vAlign w:val="center"/>
          </w:tcPr>
          <w:p w14:paraId="46D2D2AD" w14:textId="77777777" w:rsidR="00635D00" w:rsidRDefault="00635D00"/>
        </w:tc>
        <w:tc>
          <w:tcPr>
            <w:tcW w:w="1288" w:type="dxa"/>
            <w:tcMar>
              <w:left w:w="90" w:type="dxa"/>
              <w:right w:w="90" w:type="dxa"/>
            </w:tcMar>
          </w:tcPr>
          <w:p w14:paraId="07A67F95" w14:textId="2FD86BAB"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3CE48288" w14:textId="1C239ECB"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956FEEE" w14:textId="3368FDB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FCF9E9" w14:textId="00DEA76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22A2093" w14:textId="6EE447E1"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E66C042" w14:textId="5C7D7E36" w:rsidR="5EC8BC54" w:rsidRDefault="5EC8BC54" w:rsidP="5EC8BC54">
            <w:pPr>
              <w:spacing w:line="259" w:lineRule="auto"/>
              <w:rPr>
                <w:rFonts w:ascii="Calibri" w:eastAsia="Calibri" w:hAnsi="Calibri" w:cs="Calibri"/>
                <w:color w:val="000000" w:themeColor="text1"/>
                <w:sz w:val="24"/>
                <w:szCs w:val="24"/>
              </w:rPr>
            </w:pPr>
          </w:p>
        </w:tc>
      </w:tr>
      <w:tr w:rsidR="5EC8BC54" w14:paraId="28F048EC" w14:textId="77777777" w:rsidTr="5EC8BC54">
        <w:trPr>
          <w:trHeight w:val="300"/>
        </w:trPr>
        <w:tc>
          <w:tcPr>
            <w:tcW w:w="1288" w:type="dxa"/>
            <w:vMerge/>
            <w:tcBorders>
              <w:left w:val="single" w:sz="0" w:space="0" w:color="auto"/>
            </w:tcBorders>
            <w:vAlign w:val="center"/>
          </w:tcPr>
          <w:p w14:paraId="25D3C265" w14:textId="77777777" w:rsidR="00635D00" w:rsidRDefault="00635D00"/>
        </w:tc>
        <w:tc>
          <w:tcPr>
            <w:tcW w:w="1288" w:type="dxa"/>
            <w:tcMar>
              <w:left w:w="90" w:type="dxa"/>
              <w:right w:w="90" w:type="dxa"/>
            </w:tcMar>
          </w:tcPr>
          <w:p w14:paraId="1E5D2C65" w14:textId="3CC01F9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2EACE66B" w14:textId="708AE0A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4ED740D" w14:textId="6F6D1F86"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53BA1B" w14:textId="6F4510B3"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387E4C" w14:textId="03BF1FB5"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0070C4F" w14:textId="568C322A" w:rsidR="5EC8BC54" w:rsidRDefault="5EC8BC54" w:rsidP="5EC8BC54">
            <w:pPr>
              <w:spacing w:line="259" w:lineRule="auto"/>
              <w:rPr>
                <w:rFonts w:ascii="Calibri" w:eastAsia="Calibri" w:hAnsi="Calibri" w:cs="Calibri"/>
                <w:color w:val="000000" w:themeColor="text1"/>
                <w:sz w:val="24"/>
                <w:szCs w:val="24"/>
              </w:rPr>
            </w:pPr>
          </w:p>
        </w:tc>
      </w:tr>
      <w:tr w:rsidR="5EC8BC54" w14:paraId="68435D52" w14:textId="77777777" w:rsidTr="5EC8BC54">
        <w:trPr>
          <w:trHeight w:val="300"/>
        </w:trPr>
        <w:tc>
          <w:tcPr>
            <w:tcW w:w="1288" w:type="dxa"/>
            <w:vMerge/>
            <w:tcBorders>
              <w:left w:val="single" w:sz="0" w:space="0" w:color="auto"/>
            </w:tcBorders>
            <w:vAlign w:val="center"/>
          </w:tcPr>
          <w:p w14:paraId="3F4A9AF3" w14:textId="77777777" w:rsidR="00635D00" w:rsidRDefault="00635D00"/>
        </w:tc>
        <w:tc>
          <w:tcPr>
            <w:tcW w:w="1288" w:type="dxa"/>
            <w:tcMar>
              <w:left w:w="90" w:type="dxa"/>
              <w:right w:w="90" w:type="dxa"/>
            </w:tcMar>
          </w:tcPr>
          <w:p w14:paraId="28C78C8D" w14:textId="4FBFCA81"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1288" w:type="dxa"/>
            <w:tcMar>
              <w:left w:w="90" w:type="dxa"/>
              <w:right w:w="90" w:type="dxa"/>
            </w:tcMar>
          </w:tcPr>
          <w:p w14:paraId="405207D3" w14:textId="003FFCA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F4FE7C2" w14:textId="7D94150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0DE0BCD" w14:textId="4BD3954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2C5771" w14:textId="51027362"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8A4D903" w14:textId="7B66F3E3" w:rsidR="5EC8BC54" w:rsidRDefault="5EC8BC54" w:rsidP="5EC8BC54">
            <w:pPr>
              <w:spacing w:line="259" w:lineRule="auto"/>
              <w:rPr>
                <w:rFonts w:ascii="Calibri" w:eastAsia="Calibri" w:hAnsi="Calibri" w:cs="Calibri"/>
                <w:color w:val="000000" w:themeColor="text1"/>
                <w:sz w:val="24"/>
                <w:szCs w:val="24"/>
              </w:rPr>
            </w:pPr>
          </w:p>
        </w:tc>
      </w:tr>
      <w:tr w:rsidR="5EC8BC54" w14:paraId="36F312ED" w14:textId="77777777" w:rsidTr="5EC8BC54">
        <w:trPr>
          <w:trHeight w:val="300"/>
        </w:trPr>
        <w:tc>
          <w:tcPr>
            <w:tcW w:w="1288" w:type="dxa"/>
            <w:vMerge w:val="restart"/>
            <w:tcBorders>
              <w:left w:val="single" w:sz="6" w:space="0" w:color="auto"/>
            </w:tcBorders>
            <w:tcMar>
              <w:left w:w="90" w:type="dxa"/>
              <w:right w:w="90" w:type="dxa"/>
            </w:tcMar>
            <w:vAlign w:val="center"/>
          </w:tcPr>
          <w:p w14:paraId="5AC80E87" w14:textId="40B40D9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1288" w:type="dxa"/>
            <w:tcMar>
              <w:left w:w="90" w:type="dxa"/>
              <w:right w:w="90" w:type="dxa"/>
            </w:tcMar>
          </w:tcPr>
          <w:p w14:paraId="375CC016" w14:textId="7F17734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4357C100" w14:textId="1E276685"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4463A26" w14:textId="567765D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39A7E58" w14:textId="55BB6262"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E5A08A8" w14:textId="10F05D0C"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4C2002B" w14:textId="6C8AB049" w:rsidR="5EC8BC54" w:rsidRDefault="5EC8BC54" w:rsidP="5EC8BC54">
            <w:pPr>
              <w:spacing w:line="259" w:lineRule="auto"/>
              <w:rPr>
                <w:rFonts w:ascii="Calibri" w:eastAsia="Calibri" w:hAnsi="Calibri" w:cs="Calibri"/>
                <w:color w:val="000000" w:themeColor="text1"/>
                <w:sz w:val="24"/>
                <w:szCs w:val="24"/>
              </w:rPr>
            </w:pPr>
          </w:p>
        </w:tc>
      </w:tr>
      <w:tr w:rsidR="5EC8BC54" w14:paraId="5DAD8206" w14:textId="77777777" w:rsidTr="5EC8BC54">
        <w:trPr>
          <w:trHeight w:val="300"/>
        </w:trPr>
        <w:tc>
          <w:tcPr>
            <w:tcW w:w="1288" w:type="dxa"/>
            <w:vMerge/>
            <w:tcBorders>
              <w:left w:val="single" w:sz="0" w:space="0" w:color="auto"/>
            </w:tcBorders>
            <w:vAlign w:val="center"/>
          </w:tcPr>
          <w:p w14:paraId="7D863356" w14:textId="77777777" w:rsidR="00635D00" w:rsidRDefault="00635D00"/>
        </w:tc>
        <w:tc>
          <w:tcPr>
            <w:tcW w:w="1288" w:type="dxa"/>
            <w:tcMar>
              <w:left w:w="90" w:type="dxa"/>
              <w:right w:w="90" w:type="dxa"/>
            </w:tcMar>
          </w:tcPr>
          <w:p w14:paraId="6675377B" w14:textId="238BE28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597A7100" w14:textId="22C3DE71"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FFB3A7B" w14:textId="32C30D0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D68E47A" w14:textId="4EA3EB2C"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EA019B" w14:textId="15F9A810"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A4DE3BF" w14:textId="6B6A35A9" w:rsidR="5EC8BC54" w:rsidRDefault="5EC8BC54" w:rsidP="5EC8BC54">
            <w:pPr>
              <w:spacing w:line="259" w:lineRule="auto"/>
              <w:rPr>
                <w:rFonts w:ascii="Calibri" w:eastAsia="Calibri" w:hAnsi="Calibri" w:cs="Calibri"/>
                <w:color w:val="000000" w:themeColor="text1"/>
                <w:sz w:val="24"/>
                <w:szCs w:val="24"/>
              </w:rPr>
            </w:pPr>
          </w:p>
        </w:tc>
      </w:tr>
      <w:tr w:rsidR="5EC8BC54" w14:paraId="4C3C044F" w14:textId="77777777" w:rsidTr="5EC8BC54">
        <w:trPr>
          <w:trHeight w:val="300"/>
        </w:trPr>
        <w:tc>
          <w:tcPr>
            <w:tcW w:w="1288" w:type="dxa"/>
            <w:vMerge/>
            <w:tcBorders>
              <w:left w:val="single" w:sz="0" w:space="0" w:color="auto"/>
            </w:tcBorders>
            <w:vAlign w:val="center"/>
          </w:tcPr>
          <w:p w14:paraId="4B4CF772" w14:textId="77777777" w:rsidR="00635D00" w:rsidRDefault="00635D00"/>
        </w:tc>
        <w:tc>
          <w:tcPr>
            <w:tcW w:w="1288" w:type="dxa"/>
            <w:tcMar>
              <w:left w:w="90" w:type="dxa"/>
              <w:right w:w="90" w:type="dxa"/>
            </w:tcMar>
          </w:tcPr>
          <w:p w14:paraId="69B38FDD" w14:textId="7526824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6607D4F9" w14:textId="6B85035D"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225A9E6A" w14:textId="759F8C2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A3D746" w14:textId="4147B49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C6DE1E" w14:textId="1B3B423B"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A9D3A5" w14:textId="642919C9" w:rsidR="5EC8BC54" w:rsidRDefault="5EC8BC54" w:rsidP="5EC8BC54">
            <w:pPr>
              <w:spacing w:line="259" w:lineRule="auto"/>
              <w:rPr>
                <w:rFonts w:ascii="Calibri" w:eastAsia="Calibri" w:hAnsi="Calibri" w:cs="Calibri"/>
                <w:color w:val="000000" w:themeColor="text1"/>
                <w:sz w:val="24"/>
                <w:szCs w:val="24"/>
              </w:rPr>
            </w:pPr>
          </w:p>
        </w:tc>
      </w:tr>
      <w:tr w:rsidR="5EC8BC54" w14:paraId="02C70927" w14:textId="77777777" w:rsidTr="5EC8BC54">
        <w:trPr>
          <w:trHeight w:val="300"/>
        </w:trPr>
        <w:tc>
          <w:tcPr>
            <w:tcW w:w="1288" w:type="dxa"/>
            <w:vMerge/>
            <w:tcBorders>
              <w:left w:val="single" w:sz="0" w:space="0" w:color="auto"/>
            </w:tcBorders>
            <w:vAlign w:val="center"/>
          </w:tcPr>
          <w:p w14:paraId="66AB4EA1" w14:textId="77777777" w:rsidR="00635D00" w:rsidRDefault="00635D00"/>
        </w:tc>
        <w:tc>
          <w:tcPr>
            <w:tcW w:w="1288" w:type="dxa"/>
            <w:tcMar>
              <w:left w:w="90" w:type="dxa"/>
              <w:right w:w="90" w:type="dxa"/>
            </w:tcMar>
          </w:tcPr>
          <w:p w14:paraId="2938B0B8" w14:textId="1D68ACB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1288" w:type="dxa"/>
            <w:tcMar>
              <w:left w:w="90" w:type="dxa"/>
              <w:right w:w="90" w:type="dxa"/>
            </w:tcMar>
          </w:tcPr>
          <w:p w14:paraId="2C4D8E4E" w14:textId="7A4ABECD"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218CD0D6" w14:textId="45BB2373"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747076" w14:textId="5CD6CB4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3B36428" w14:textId="4A90EA98"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C4292A6" w14:textId="73F81212" w:rsidR="5EC8BC54" w:rsidRDefault="5EC8BC54" w:rsidP="5EC8BC54">
            <w:pPr>
              <w:spacing w:line="259" w:lineRule="auto"/>
              <w:rPr>
                <w:rFonts w:ascii="Calibri" w:eastAsia="Calibri" w:hAnsi="Calibri" w:cs="Calibri"/>
                <w:color w:val="000000" w:themeColor="text1"/>
                <w:sz w:val="24"/>
                <w:szCs w:val="24"/>
              </w:rPr>
            </w:pPr>
          </w:p>
        </w:tc>
      </w:tr>
      <w:tr w:rsidR="5EC8BC54" w14:paraId="2B4968CC" w14:textId="77777777" w:rsidTr="5EC8BC54">
        <w:trPr>
          <w:trHeight w:val="300"/>
        </w:trPr>
        <w:tc>
          <w:tcPr>
            <w:tcW w:w="1288" w:type="dxa"/>
            <w:vMerge/>
            <w:tcBorders>
              <w:left w:val="single" w:sz="0" w:space="0" w:color="auto"/>
            </w:tcBorders>
            <w:vAlign w:val="center"/>
          </w:tcPr>
          <w:p w14:paraId="30B141E7" w14:textId="77777777" w:rsidR="00635D00" w:rsidRDefault="00635D00"/>
        </w:tc>
        <w:tc>
          <w:tcPr>
            <w:tcW w:w="1288" w:type="dxa"/>
            <w:tcMar>
              <w:left w:w="90" w:type="dxa"/>
              <w:right w:w="90" w:type="dxa"/>
            </w:tcMar>
          </w:tcPr>
          <w:p w14:paraId="1F4CEF0B" w14:textId="319A8CA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1288" w:type="dxa"/>
            <w:tcMar>
              <w:left w:w="90" w:type="dxa"/>
              <w:right w:w="90" w:type="dxa"/>
            </w:tcMar>
          </w:tcPr>
          <w:p w14:paraId="703C1355" w14:textId="3CE44CE7"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D866B6D" w14:textId="559D6FC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DAC920" w14:textId="667C99C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07683D" w14:textId="001A954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5969569" w14:textId="1F4A148D" w:rsidR="5EC8BC54" w:rsidRDefault="5EC8BC54" w:rsidP="5EC8BC54">
            <w:pPr>
              <w:spacing w:line="259" w:lineRule="auto"/>
              <w:rPr>
                <w:rFonts w:ascii="Calibri" w:eastAsia="Calibri" w:hAnsi="Calibri" w:cs="Calibri"/>
                <w:color w:val="000000" w:themeColor="text1"/>
                <w:sz w:val="24"/>
                <w:szCs w:val="24"/>
              </w:rPr>
            </w:pPr>
          </w:p>
        </w:tc>
      </w:tr>
      <w:tr w:rsidR="5EC8BC54" w14:paraId="04D9755B" w14:textId="77777777" w:rsidTr="5EC8BC54">
        <w:trPr>
          <w:trHeight w:val="300"/>
        </w:trPr>
        <w:tc>
          <w:tcPr>
            <w:tcW w:w="1288" w:type="dxa"/>
            <w:vMerge/>
            <w:tcBorders>
              <w:left w:val="single" w:sz="0" w:space="0" w:color="auto"/>
            </w:tcBorders>
            <w:vAlign w:val="center"/>
          </w:tcPr>
          <w:p w14:paraId="02760C25" w14:textId="77777777" w:rsidR="00635D00" w:rsidRDefault="00635D00"/>
        </w:tc>
        <w:tc>
          <w:tcPr>
            <w:tcW w:w="1288" w:type="dxa"/>
            <w:tcMar>
              <w:left w:w="90" w:type="dxa"/>
              <w:right w:w="90" w:type="dxa"/>
            </w:tcMar>
          </w:tcPr>
          <w:p w14:paraId="23B7130F" w14:textId="7A93C3BC"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7DC2B90C" w14:textId="4888FFFA"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071C394" w14:textId="2BD8AE1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7DEE78" w14:textId="37D4192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488D81" w14:textId="7413AC21"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B0A31DE" w14:textId="086A0A08" w:rsidR="5EC8BC54" w:rsidRDefault="5EC8BC54" w:rsidP="5EC8BC54">
            <w:pPr>
              <w:spacing w:line="259" w:lineRule="auto"/>
              <w:rPr>
                <w:rFonts w:ascii="Calibri" w:eastAsia="Calibri" w:hAnsi="Calibri" w:cs="Calibri"/>
                <w:color w:val="000000" w:themeColor="text1"/>
                <w:sz w:val="24"/>
                <w:szCs w:val="24"/>
              </w:rPr>
            </w:pPr>
          </w:p>
        </w:tc>
      </w:tr>
      <w:tr w:rsidR="5EC8BC54" w14:paraId="1B2B306A" w14:textId="77777777" w:rsidTr="5EC8BC54">
        <w:trPr>
          <w:trHeight w:val="300"/>
        </w:trPr>
        <w:tc>
          <w:tcPr>
            <w:tcW w:w="1288" w:type="dxa"/>
            <w:vMerge/>
            <w:tcBorders>
              <w:left w:val="single" w:sz="0" w:space="0" w:color="auto"/>
            </w:tcBorders>
            <w:vAlign w:val="center"/>
          </w:tcPr>
          <w:p w14:paraId="682E18D0" w14:textId="77777777" w:rsidR="00635D00" w:rsidRDefault="00635D00"/>
        </w:tc>
        <w:tc>
          <w:tcPr>
            <w:tcW w:w="1288" w:type="dxa"/>
            <w:tcMar>
              <w:left w:w="90" w:type="dxa"/>
              <w:right w:w="90" w:type="dxa"/>
            </w:tcMar>
          </w:tcPr>
          <w:p w14:paraId="5B3E39F5" w14:textId="4F66E510"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1288" w:type="dxa"/>
            <w:tcMar>
              <w:left w:w="90" w:type="dxa"/>
              <w:right w:w="90" w:type="dxa"/>
            </w:tcMar>
          </w:tcPr>
          <w:p w14:paraId="53D4CB55" w14:textId="7983E0D6"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ED5BD25" w14:textId="3C78470E"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326680A5" w14:textId="03420229"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6E354F4B" w14:textId="4E07EC33"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500D6A44" w14:textId="6A13B3AB"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5C056588" w14:textId="77777777" w:rsidTr="5EC8BC54">
        <w:trPr>
          <w:trHeight w:val="300"/>
        </w:trPr>
        <w:tc>
          <w:tcPr>
            <w:tcW w:w="1288" w:type="dxa"/>
            <w:vMerge w:val="restart"/>
            <w:tcBorders>
              <w:left w:val="single" w:sz="6" w:space="0" w:color="auto"/>
            </w:tcBorders>
            <w:tcMar>
              <w:left w:w="90" w:type="dxa"/>
              <w:right w:w="90" w:type="dxa"/>
            </w:tcMar>
            <w:vAlign w:val="center"/>
          </w:tcPr>
          <w:p w14:paraId="34311D0F" w14:textId="18BCF5B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1288" w:type="dxa"/>
            <w:tcMar>
              <w:left w:w="90" w:type="dxa"/>
              <w:right w:w="90" w:type="dxa"/>
            </w:tcMar>
          </w:tcPr>
          <w:p w14:paraId="31127ED2" w14:textId="5E1D2AB6"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37D118EA" w14:textId="546C740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13E07B7" w14:textId="64554A84"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50350811" w14:textId="2C4777E1"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5B334114" w14:textId="61808C0E"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FD498CF" w14:textId="6156F77B"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4162340D" w14:textId="77777777" w:rsidTr="5EC8BC54">
        <w:trPr>
          <w:trHeight w:val="300"/>
        </w:trPr>
        <w:tc>
          <w:tcPr>
            <w:tcW w:w="1288" w:type="dxa"/>
            <w:vMerge/>
            <w:tcBorders>
              <w:left w:val="single" w:sz="0" w:space="0" w:color="auto"/>
            </w:tcBorders>
            <w:vAlign w:val="center"/>
          </w:tcPr>
          <w:p w14:paraId="59422575" w14:textId="77777777" w:rsidR="00635D00" w:rsidRDefault="00635D00"/>
        </w:tc>
        <w:tc>
          <w:tcPr>
            <w:tcW w:w="1288" w:type="dxa"/>
            <w:tcMar>
              <w:left w:w="90" w:type="dxa"/>
              <w:right w:w="90" w:type="dxa"/>
            </w:tcMar>
          </w:tcPr>
          <w:p w14:paraId="1034125C" w14:textId="004396C4"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19A56D88" w14:textId="1BE87406"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FEB8B15" w14:textId="12030CE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DFE717" w14:textId="6B158C9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350BCE" w14:textId="5C181C74"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1FDC717" w14:textId="00FD4281" w:rsidR="5EC8BC54" w:rsidRDefault="5EC8BC54" w:rsidP="5EC8BC54">
            <w:pPr>
              <w:spacing w:line="259" w:lineRule="auto"/>
              <w:rPr>
                <w:rFonts w:ascii="Calibri" w:eastAsia="Calibri" w:hAnsi="Calibri" w:cs="Calibri"/>
                <w:color w:val="000000" w:themeColor="text1"/>
                <w:sz w:val="24"/>
                <w:szCs w:val="24"/>
              </w:rPr>
            </w:pPr>
          </w:p>
        </w:tc>
      </w:tr>
      <w:tr w:rsidR="5EC8BC54" w14:paraId="4D27FEA0" w14:textId="77777777" w:rsidTr="5EC8BC54">
        <w:trPr>
          <w:trHeight w:val="300"/>
        </w:trPr>
        <w:tc>
          <w:tcPr>
            <w:tcW w:w="1288" w:type="dxa"/>
            <w:vMerge/>
            <w:tcBorders>
              <w:left w:val="single" w:sz="0" w:space="0" w:color="auto"/>
            </w:tcBorders>
            <w:vAlign w:val="center"/>
          </w:tcPr>
          <w:p w14:paraId="08F148B5" w14:textId="77777777" w:rsidR="00635D00" w:rsidRDefault="00635D00"/>
        </w:tc>
        <w:tc>
          <w:tcPr>
            <w:tcW w:w="1288" w:type="dxa"/>
            <w:tcMar>
              <w:left w:w="90" w:type="dxa"/>
              <w:right w:w="90" w:type="dxa"/>
            </w:tcMar>
          </w:tcPr>
          <w:p w14:paraId="22E94F0E" w14:textId="13C1FA5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7341C364" w14:textId="4CE478CC"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618EF0B" w14:textId="04DB3AD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0DFB6DF" w14:textId="766D1B2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2E21D7F" w14:textId="0EF4A6A0"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73DB8C0" w14:textId="4D5C017F" w:rsidR="5EC8BC54" w:rsidRDefault="5EC8BC54" w:rsidP="5EC8BC54">
            <w:pPr>
              <w:spacing w:line="259" w:lineRule="auto"/>
              <w:rPr>
                <w:rFonts w:ascii="Calibri" w:eastAsia="Calibri" w:hAnsi="Calibri" w:cs="Calibri"/>
                <w:color w:val="000000" w:themeColor="text1"/>
                <w:sz w:val="24"/>
                <w:szCs w:val="24"/>
              </w:rPr>
            </w:pPr>
          </w:p>
        </w:tc>
      </w:tr>
      <w:tr w:rsidR="5EC8BC54" w14:paraId="6B4517CE" w14:textId="77777777" w:rsidTr="5EC8BC54">
        <w:trPr>
          <w:trHeight w:val="300"/>
        </w:trPr>
        <w:tc>
          <w:tcPr>
            <w:tcW w:w="1288" w:type="dxa"/>
            <w:vMerge/>
            <w:tcBorders>
              <w:left w:val="single" w:sz="0" w:space="0" w:color="auto"/>
            </w:tcBorders>
            <w:vAlign w:val="center"/>
          </w:tcPr>
          <w:p w14:paraId="30C88EE2" w14:textId="77777777" w:rsidR="00635D00" w:rsidRDefault="00635D00"/>
        </w:tc>
        <w:tc>
          <w:tcPr>
            <w:tcW w:w="1288" w:type="dxa"/>
            <w:tcMar>
              <w:left w:w="90" w:type="dxa"/>
              <w:right w:w="90" w:type="dxa"/>
            </w:tcMar>
          </w:tcPr>
          <w:p w14:paraId="719086BF" w14:textId="65A0247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1288" w:type="dxa"/>
            <w:tcMar>
              <w:left w:w="90" w:type="dxa"/>
              <w:right w:w="90" w:type="dxa"/>
            </w:tcMar>
          </w:tcPr>
          <w:p w14:paraId="545A99E0" w14:textId="1EBAD7B9"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5EC653C" w14:textId="299A5376"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A1EFD7" w14:textId="1D1118CC"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395AB57" w14:textId="16F23A04"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254E20" w14:textId="173F5DCD" w:rsidR="5EC8BC54" w:rsidRDefault="5EC8BC54" w:rsidP="5EC8BC54">
            <w:pPr>
              <w:spacing w:line="259" w:lineRule="auto"/>
              <w:rPr>
                <w:rFonts w:ascii="Calibri" w:eastAsia="Calibri" w:hAnsi="Calibri" w:cs="Calibri"/>
                <w:color w:val="000000" w:themeColor="text1"/>
                <w:sz w:val="24"/>
                <w:szCs w:val="24"/>
              </w:rPr>
            </w:pPr>
          </w:p>
        </w:tc>
      </w:tr>
      <w:tr w:rsidR="5EC8BC54" w14:paraId="305D532D" w14:textId="77777777" w:rsidTr="5EC8BC54">
        <w:trPr>
          <w:trHeight w:val="300"/>
        </w:trPr>
        <w:tc>
          <w:tcPr>
            <w:tcW w:w="1288" w:type="dxa"/>
            <w:vMerge/>
            <w:tcBorders>
              <w:left w:val="single" w:sz="0" w:space="0" w:color="auto"/>
            </w:tcBorders>
            <w:vAlign w:val="center"/>
          </w:tcPr>
          <w:p w14:paraId="1446FD8E" w14:textId="77777777" w:rsidR="00635D00" w:rsidRDefault="00635D00"/>
        </w:tc>
        <w:tc>
          <w:tcPr>
            <w:tcW w:w="1288" w:type="dxa"/>
            <w:tcMar>
              <w:left w:w="90" w:type="dxa"/>
              <w:right w:w="90" w:type="dxa"/>
            </w:tcMar>
          </w:tcPr>
          <w:p w14:paraId="5B8620B6" w14:textId="633DA10C"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1288" w:type="dxa"/>
            <w:tcMar>
              <w:left w:w="90" w:type="dxa"/>
              <w:right w:w="90" w:type="dxa"/>
            </w:tcMar>
          </w:tcPr>
          <w:p w14:paraId="31A3A0D7" w14:textId="193EE894"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11F82EE" w14:textId="4F2EE15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28A1CB7" w14:textId="7D3E197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83BFCC" w14:textId="44430606"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C19729F" w14:textId="2210A2F2" w:rsidR="5EC8BC54" w:rsidRDefault="5EC8BC54" w:rsidP="5EC8BC54">
            <w:pPr>
              <w:spacing w:line="259" w:lineRule="auto"/>
              <w:rPr>
                <w:rFonts w:ascii="Calibri" w:eastAsia="Calibri" w:hAnsi="Calibri" w:cs="Calibri"/>
                <w:color w:val="000000" w:themeColor="text1"/>
                <w:sz w:val="24"/>
                <w:szCs w:val="24"/>
              </w:rPr>
            </w:pPr>
          </w:p>
        </w:tc>
      </w:tr>
      <w:tr w:rsidR="5EC8BC54" w14:paraId="0E2329AB" w14:textId="77777777" w:rsidTr="5EC8BC54">
        <w:trPr>
          <w:trHeight w:val="300"/>
        </w:trPr>
        <w:tc>
          <w:tcPr>
            <w:tcW w:w="1288" w:type="dxa"/>
            <w:vMerge/>
            <w:tcBorders>
              <w:left w:val="single" w:sz="0" w:space="0" w:color="auto"/>
            </w:tcBorders>
            <w:vAlign w:val="center"/>
          </w:tcPr>
          <w:p w14:paraId="5384B556" w14:textId="77777777" w:rsidR="00635D00" w:rsidRDefault="00635D00"/>
        </w:tc>
        <w:tc>
          <w:tcPr>
            <w:tcW w:w="1288" w:type="dxa"/>
            <w:tcMar>
              <w:left w:w="90" w:type="dxa"/>
              <w:right w:w="90" w:type="dxa"/>
            </w:tcMar>
          </w:tcPr>
          <w:p w14:paraId="4FF1101A" w14:textId="54EB76BF"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327D4199" w14:textId="65F70EEE"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D7B5BDC" w14:textId="1B36C8D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076F72" w14:textId="776A823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0D42FB" w14:textId="4AFDC1C8"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50243D" w14:textId="351005DC" w:rsidR="5EC8BC54" w:rsidRDefault="5EC8BC54" w:rsidP="5EC8BC54">
            <w:pPr>
              <w:spacing w:line="259" w:lineRule="auto"/>
              <w:rPr>
                <w:rFonts w:ascii="Calibri" w:eastAsia="Calibri" w:hAnsi="Calibri" w:cs="Calibri"/>
                <w:color w:val="000000" w:themeColor="text1"/>
                <w:sz w:val="24"/>
                <w:szCs w:val="24"/>
              </w:rPr>
            </w:pPr>
          </w:p>
        </w:tc>
      </w:tr>
      <w:tr w:rsidR="5EC8BC54" w14:paraId="7F444782" w14:textId="77777777" w:rsidTr="5EC8BC54">
        <w:trPr>
          <w:trHeight w:val="300"/>
        </w:trPr>
        <w:tc>
          <w:tcPr>
            <w:tcW w:w="2576" w:type="dxa"/>
            <w:gridSpan w:val="2"/>
            <w:tcBorders>
              <w:left w:val="single" w:sz="6" w:space="0" w:color="auto"/>
              <w:bottom w:val="single" w:sz="6" w:space="0" w:color="auto"/>
            </w:tcBorders>
            <w:tcMar>
              <w:left w:w="90" w:type="dxa"/>
              <w:right w:w="90" w:type="dxa"/>
            </w:tcMar>
          </w:tcPr>
          <w:p w14:paraId="7A04D068" w14:textId="14F5C10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77F18940" w14:textId="0E48B9FD" w:rsidR="5EC8BC54" w:rsidRDefault="5EC8BC54" w:rsidP="5EC8BC5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7619C1E" w14:textId="16D5AF98"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0340348" w14:textId="54209053"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64D6E97D" w14:textId="72C6AC7B"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5CF64F5B" w14:textId="11C0014D" w:rsidR="5EC8BC54" w:rsidRDefault="5EC8BC54" w:rsidP="5EC8BC54">
            <w:pPr>
              <w:spacing w:line="259" w:lineRule="auto"/>
              <w:rPr>
                <w:rFonts w:ascii="Calibri" w:eastAsia="Calibri" w:hAnsi="Calibri" w:cs="Calibri"/>
                <w:color w:val="000000" w:themeColor="text1"/>
                <w:sz w:val="24"/>
                <w:szCs w:val="24"/>
              </w:rPr>
            </w:pPr>
          </w:p>
        </w:tc>
      </w:tr>
    </w:tbl>
    <w:p w14:paraId="2F5AA7FC" w14:textId="6951140E" w:rsidR="00635D00" w:rsidRDefault="00635D00" w:rsidP="5EC8BC54">
      <w:pPr>
        <w:widowControl w:val="0"/>
        <w:spacing w:before="56" w:after="200" w:line="276" w:lineRule="auto"/>
        <w:rPr>
          <w:rFonts w:ascii="Calibri" w:eastAsia="Calibri" w:hAnsi="Calibri" w:cs="Calibri"/>
          <w:color w:val="000000" w:themeColor="text1"/>
          <w:sz w:val="24"/>
          <w:szCs w:val="24"/>
        </w:rPr>
      </w:pPr>
    </w:p>
    <w:p w14:paraId="105B9D6E" w14:textId="2CC795A0"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10.1.2. PROPONENTE: </w:t>
      </w:r>
      <w:r w:rsidRPr="5EC8BC54">
        <w:rPr>
          <w:rFonts w:ascii="Calibri" w:eastAsia="Calibri" w:hAnsi="Calibri" w:cs="Calibri"/>
          <w:i/>
          <w:iCs/>
          <w:color w:val="000000" w:themeColor="text1"/>
          <w:sz w:val="24"/>
          <w:szCs w:val="24"/>
        </w:rPr>
        <w:t>Apenas se houver;</w:t>
      </w:r>
      <w:r w:rsidR="001D5EF3">
        <w:tab/>
      </w:r>
      <w:r w:rsidR="001D5EF3">
        <w:tab/>
      </w:r>
      <w:r w:rsidR="001D5EF3">
        <w:tab/>
      </w:r>
      <w:r w:rsidR="001D5EF3">
        <w:tab/>
      </w:r>
      <w:r w:rsidR="001D5EF3">
        <w:tab/>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5EC8BC54" w14:paraId="54224E1A" w14:textId="77777777" w:rsidTr="5EC8BC54">
        <w:trPr>
          <w:trHeight w:val="300"/>
        </w:trPr>
        <w:tc>
          <w:tcPr>
            <w:tcW w:w="2576" w:type="dxa"/>
            <w:gridSpan w:val="2"/>
            <w:tcBorders>
              <w:top w:val="single" w:sz="6" w:space="0" w:color="auto"/>
              <w:left w:val="single" w:sz="6" w:space="0" w:color="auto"/>
            </w:tcBorders>
            <w:tcMar>
              <w:left w:w="90" w:type="dxa"/>
              <w:right w:w="90" w:type="dxa"/>
            </w:tcMar>
            <w:vAlign w:val="center"/>
          </w:tcPr>
          <w:p w14:paraId="5D35956A" w14:textId="2810381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2D800FD2" w14:textId="0389C774"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3593CE67" w14:textId="1DAB467D"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5B8CE76B" w14:textId="1732E2F8"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19586BC2" w14:textId="22211F92"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5AEAE463" w14:textId="394DB574"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4ª Parcela - Trimestral</w:t>
            </w:r>
          </w:p>
        </w:tc>
      </w:tr>
      <w:tr w:rsidR="5EC8BC54" w14:paraId="44B51379" w14:textId="77777777" w:rsidTr="5EC8BC54">
        <w:trPr>
          <w:trHeight w:val="300"/>
        </w:trPr>
        <w:tc>
          <w:tcPr>
            <w:tcW w:w="1288" w:type="dxa"/>
            <w:tcBorders>
              <w:top w:val="single" w:sz="6" w:space="0" w:color="auto"/>
              <w:left w:val="single" w:sz="6" w:space="0" w:color="auto"/>
            </w:tcBorders>
            <w:tcMar>
              <w:left w:w="90" w:type="dxa"/>
              <w:right w:w="90" w:type="dxa"/>
            </w:tcMar>
            <w:vAlign w:val="center"/>
          </w:tcPr>
          <w:p w14:paraId="75BD2399" w14:textId="4BFE889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65C6F00F" w14:textId="21CF2A1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288" w:type="dxa"/>
            <w:vMerge/>
            <w:vAlign w:val="center"/>
          </w:tcPr>
          <w:p w14:paraId="1F4065B5" w14:textId="77777777" w:rsidR="00635D00" w:rsidRDefault="00635D00"/>
        </w:tc>
        <w:tc>
          <w:tcPr>
            <w:tcW w:w="1288" w:type="dxa"/>
            <w:vMerge/>
            <w:vAlign w:val="center"/>
          </w:tcPr>
          <w:p w14:paraId="33E6C910" w14:textId="77777777" w:rsidR="00635D00" w:rsidRDefault="00635D00"/>
        </w:tc>
        <w:tc>
          <w:tcPr>
            <w:tcW w:w="1288" w:type="dxa"/>
            <w:vMerge/>
            <w:vAlign w:val="center"/>
          </w:tcPr>
          <w:p w14:paraId="45F3370D" w14:textId="77777777" w:rsidR="00635D00" w:rsidRDefault="00635D00"/>
        </w:tc>
        <w:tc>
          <w:tcPr>
            <w:tcW w:w="1288" w:type="dxa"/>
            <w:vMerge/>
            <w:vAlign w:val="center"/>
          </w:tcPr>
          <w:p w14:paraId="4142D890" w14:textId="77777777" w:rsidR="00635D00" w:rsidRDefault="00635D00"/>
        </w:tc>
        <w:tc>
          <w:tcPr>
            <w:tcW w:w="1288" w:type="dxa"/>
            <w:vMerge/>
            <w:tcBorders>
              <w:right w:val="single" w:sz="0" w:space="0" w:color="auto"/>
            </w:tcBorders>
            <w:vAlign w:val="center"/>
          </w:tcPr>
          <w:p w14:paraId="66490F05" w14:textId="77777777" w:rsidR="00635D00" w:rsidRDefault="00635D00"/>
        </w:tc>
      </w:tr>
      <w:tr w:rsidR="5EC8BC54" w14:paraId="426EBEA6" w14:textId="77777777" w:rsidTr="5EC8BC54">
        <w:trPr>
          <w:trHeight w:val="300"/>
        </w:trPr>
        <w:tc>
          <w:tcPr>
            <w:tcW w:w="1288" w:type="dxa"/>
            <w:vMerge w:val="restart"/>
            <w:tcBorders>
              <w:left w:val="single" w:sz="6" w:space="0" w:color="auto"/>
            </w:tcBorders>
            <w:tcMar>
              <w:left w:w="90" w:type="dxa"/>
              <w:right w:w="90" w:type="dxa"/>
            </w:tcMar>
            <w:vAlign w:val="center"/>
          </w:tcPr>
          <w:p w14:paraId="0CC13EFA" w14:textId="4052049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1288" w:type="dxa"/>
            <w:tcMar>
              <w:left w:w="90" w:type="dxa"/>
              <w:right w:w="90" w:type="dxa"/>
            </w:tcMar>
          </w:tcPr>
          <w:p w14:paraId="1FF0A6CA" w14:textId="04DD2FF7"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5BF50BD7" w14:textId="1672B42E" w:rsidR="5EC8BC54" w:rsidRDefault="5EC8BC54" w:rsidP="5EC8BC5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0D235386" w14:textId="42B48CE6"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FC81B23" w14:textId="38A4CF8D"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B66C283" w14:textId="05674F23"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57390D15" w14:textId="0EF7F885" w:rsidR="5EC8BC54" w:rsidRDefault="5EC8BC54" w:rsidP="5EC8BC54">
            <w:pPr>
              <w:spacing w:line="259" w:lineRule="auto"/>
              <w:rPr>
                <w:rFonts w:ascii="Calibri" w:eastAsia="Calibri" w:hAnsi="Calibri" w:cs="Calibri"/>
                <w:color w:val="000000" w:themeColor="text1"/>
                <w:sz w:val="24"/>
                <w:szCs w:val="24"/>
              </w:rPr>
            </w:pPr>
          </w:p>
        </w:tc>
      </w:tr>
      <w:tr w:rsidR="5EC8BC54" w14:paraId="3CAB6E75" w14:textId="77777777" w:rsidTr="5EC8BC54">
        <w:trPr>
          <w:trHeight w:val="300"/>
        </w:trPr>
        <w:tc>
          <w:tcPr>
            <w:tcW w:w="1288" w:type="dxa"/>
            <w:vMerge/>
            <w:tcBorders>
              <w:left w:val="single" w:sz="0" w:space="0" w:color="auto"/>
            </w:tcBorders>
            <w:vAlign w:val="center"/>
          </w:tcPr>
          <w:p w14:paraId="6CA6EBB0" w14:textId="77777777" w:rsidR="00635D00" w:rsidRDefault="00635D00"/>
        </w:tc>
        <w:tc>
          <w:tcPr>
            <w:tcW w:w="1288" w:type="dxa"/>
            <w:tcMar>
              <w:left w:w="90" w:type="dxa"/>
              <w:right w:w="90" w:type="dxa"/>
            </w:tcMar>
          </w:tcPr>
          <w:p w14:paraId="10326C42" w14:textId="3347D0DB"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330D2BD2" w14:textId="47E4DCF2"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CCE9DD8" w14:textId="112CAA0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59F80C" w14:textId="7A2DE94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F8256E2" w14:textId="7728D18B"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637A766" w14:textId="5F9E86FE" w:rsidR="5EC8BC54" w:rsidRDefault="5EC8BC54" w:rsidP="5EC8BC54">
            <w:pPr>
              <w:spacing w:line="259" w:lineRule="auto"/>
              <w:rPr>
                <w:rFonts w:ascii="Calibri" w:eastAsia="Calibri" w:hAnsi="Calibri" w:cs="Calibri"/>
                <w:color w:val="000000" w:themeColor="text1"/>
                <w:sz w:val="24"/>
                <w:szCs w:val="24"/>
              </w:rPr>
            </w:pPr>
          </w:p>
        </w:tc>
      </w:tr>
      <w:tr w:rsidR="5EC8BC54" w14:paraId="7B48A60B" w14:textId="77777777" w:rsidTr="5EC8BC54">
        <w:trPr>
          <w:trHeight w:val="300"/>
        </w:trPr>
        <w:tc>
          <w:tcPr>
            <w:tcW w:w="1288" w:type="dxa"/>
            <w:vMerge/>
            <w:tcBorders>
              <w:left w:val="single" w:sz="0" w:space="0" w:color="auto"/>
            </w:tcBorders>
            <w:vAlign w:val="center"/>
          </w:tcPr>
          <w:p w14:paraId="32CDBE67" w14:textId="77777777" w:rsidR="00635D00" w:rsidRDefault="00635D00"/>
        </w:tc>
        <w:tc>
          <w:tcPr>
            <w:tcW w:w="1288" w:type="dxa"/>
            <w:tcMar>
              <w:left w:w="90" w:type="dxa"/>
              <w:right w:w="90" w:type="dxa"/>
            </w:tcMar>
          </w:tcPr>
          <w:p w14:paraId="72C76232" w14:textId="0ACBB9A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242E7AB3" w14:textId="316FB75F"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2142BEC" w14:textId="2DDB4489"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ECF9EA" w14:textId="3F18652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5D25FE" w14:textId="42B57DB9"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380322C" w14:textId="33387BDA" w:rsidR="5EC8BC54" w:rsidRDefault="5EC8BC54" w:rsidP="5EC8BC54">
            <w:pPr>
              <w:spacing w:line="259" w:lineRule="auto"/>
              <w:rPr>
                <w:rFonts w:ascii="Calibri" w:eastAsia="Calibri" w:hAnsi="Calibri" w:cs="Calibri"/>
                <w:color w:val="000000" w:themeColor="text1"/>
                <w:sz w:val="24"/>
                <w:szCs w:val="24"/>
              </w:rPr>
            </w:pPr>
          </w:p>
        </w:tc>
      </w:tr>
      <w:tr w:rsidR="5EC8BC54" w14:paraId="45371206" w14:textId="77777777" w:rsidTr="5EC8BC54">
        <w:trPr>
          <w:trHeight w:val="300"/>
        </w:trPr>
        <w:tc>
          <w:tcPr>
            <w:tcW w:w="1288" w:type="dxa"/>
            <w:vMerge/>
            <w:tcBorders>
              <w:left w:val="single" w:sz="0" w:space="0" w:color="auto"/>
            </w:tcBorders>
            <w:vAlign w:val="center"/>
          </w:tcPr>
          <w:p w14:paraId="6813ADDB" w14:textId="77777777" w:rsidR="00635D00" w:rsidRDefault="00635D00"/>
        </w:tc>
        <w:tc>
          <w:tcPr>
            <w:tcW w:w="1288" w:type="dxa"/>
            <w:tcMar>
              <w:left w:w="90" w:type="dxa"/>
              <w:right w:w="90" w:type="dxa"/>
            </w:tcMar>
          </w:tcPr>
          <w:p w14:paraId="4DE13FA2" w14:textId="56DFA5A4"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6B89A034" w14:textId="5F7EC8BC"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57BF4B8" w14:textId="24BEF76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8902D1A" w14:textId="63C7836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6767F15" w14:textId="78E44251"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9919154" w14:textId="4DB3B7A9" w:rsidR="5EC8BC54" w:rsidRDefault="5EC8BC54" w:rsidP="5EC8BC54">
            <w:pPr>
              <w:spacing w:line="259" w:lineRule="auto"/>
              <w:rPr>
                <w:rFonts w:ascii="Calibri" w:eastAsia="Calibri" w:hAnsi="Calibri" w:cs="Calibri"/>
                <w:color w:val="000000" w:themeColor="text1"/>
                <w:sz w:val="24"/>
                <w:szCs w:val="24"/>
              </w:rPr>
            </w:pPr>
          </w:p>
        </w:tc>
      </w:tr>
      <w:tr w:rsidR="5EC8BC54" w14:paraId="1A065149" w14:textId="77777777" w:rsidTr="5EC8BC54">
        <w:trPr>
          <w:trHeight w:val="300"/>
        </w:trPr>
        <w:tc>
          <w:tcPr>
            <w:tcW w:w="1288" w:type="dxa"/>
            <w:vMerge/>
            <w:tcBorders>
              <w:left w:val="single" w:sz="0" w:space="0" w:color="auto"/>
            </w:tcBorders>
            <w:vAlign w:val="center"/>
          </w:tcPr>
          <w:p w14:paraId="70FEC5F5" w14:textId="77777777" w:rsidR="00635D00" w:rsidRDefault="00635D00"/>
        </w:tc>
        <w:tc>
          <w:tcPr>
            <w:tcW w:w="1288" w:type="dxa"/>
            <w:tcMar>
              <w:left w:w="90" w:type="dxa"/>
              <w:right w:w="90" w:type="dxa"/>
            </w:tcMar>
          </w:tcPr>
          <w:p w14:paraId="6B26A990" w14:textId="3BA3C252"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1288" w:type="dxa"/>
            <w:tcMar>
              <w:left w:w="90" w:type="dxa"/>
              <w:right w:w="90" w:type="dxa"/>
            </w:tcMar>
          </w:tcPr>
          <w:p w14:paraId="4F217B13" w14:textId="55ABDEE0"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A11DB40" w14:textId="5EF7BB84"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3B609C" w14:textId="29998C3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481C1C3" w14:textId="2C723AD9"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D2C3B72" w14:textId="39159A03" w:rsidR="5EC8BC54" w:rsidRDefault="5EC8BC54" w:rsidP="5EC8BC54">
            <w:pPr>
              <w:spacing w:line="259" w:lineRule="auto"/>
              <w:rPr>
                <w:rFonts w:ascii="Calibri" w:eastAsia="Calibri" w:hAnsi="Calibri" w:cs="Calibri"/>
                <w:color w:val="000000" w:themeColor="text1"/>
                <w:sz w:val="24"/>
                <w:szCs w:val="24"/>
              </w:rPr>
            </w:pPr>
          </w:p>
        </w:tc>
      </w:tr>
      <w:tr w:rsidR="5EC8BC54" w14:paraId="316111DD" w14:textId="77777777" w:rsidTr="5EC8BC54">
        <w:trPr>
          <w:trHeight w:val="300"/>
        </w:trPr>
        <w:tc>
          <w:tcPr>
            <w:tcW w:w="1288" w:type="dxa"/>
            <w:vMerge/>
            <w:tcBorders>
              <w:left w:val="single" w:sz="0" w:space="0" w:color="auto"/>
            </w:tcBorders>
            <w:vAlign w:val="center"/>
          </w:tcPr>
          <w:p w14:paraId="5034E3F9" w14:textId="77777777" w:rsidR="00635D00" w:rsidRDefault="00635D00"/>
        </w:tc>
        <w:tc>
          <w:tcPr>
            <w:tcW w:w="1288" w:type="dxa"/>
            <w:tcMar>
              <w:left w:w="90" w:type="dxa"/>
              <w:right w:w="90" w:type="dxa"/>
            </w:tcMar>
          </w:tcPr>
          <w:p w14:paraId="1BEE1B54" w14:textId="4BCE404B"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1FEE03D8" w14:textId="7493FB69"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0974E25" w14:textId="3C2BA29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A1B44D5" w14:textId="640941F2"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22CBCEF" w14:textId="622E02D3"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979F475" w14:textId="34955157" w:rsidR="5EC8BC54" w:rsidRDefault="5EC8BC54" w:rsidP="5EC8BC54">
            <w:pPr>
              <w:spacing w:line="259" w:lineRule="auto"/>
              <w:rPr>
                <w:rFonts w:ascii="Calibri" w:eastAsia="Calibri" w:hAnsi="Calibri" w:cs="Calibri"/>
                <w:color w:val="000000" w:themeColor="text1"/>
                <w:sz w:val="24"/>
                <w:szCs w:val="24"/>
              </w:rPr>
            </w:pPr>
          </w:p>
        </w:tc>
      </w:tr>
      <w:tr w:rsidR="5EC8BC54" w14:paraId="64CCBA9F" w14:textId="77777777" w:rsidTr="5EC8BC54">
        <w:trPr>
          <w:trHeight w:val="300"/>
        </w:trPr>
        <w:tc>
          <w:tcPr>
            <w:tcW w:w="1288" w:type="dxa"/>
            <w:vMerge/>
            <w:tcBorders>
              <w:left w:val="single" w:sz="0" w:space="0" w:color="auto"/>
            </w:tcBorders>
            <w:vAlign w:val="center"/>
          </w:tcPr>
          <w:p w14:paraId="578B9D66" w14:textId="77777777" w:rsidR="00635D00" w:rsidRDefault="00635D00"/>
        </w:tc>
        <w:tc>
          <w:tcPr>
            <w:tcW w:w="1288" w:type="dxa"/>
            <w:tcMar>
              <w:left w:w="90" w:type="dxa"/>
              <w:right w:w="90" w:type="dxa"/>
            </w:tcMar>
          </w:tcPr>
          <w:p w14:paraId="2EDE753E" w14:textId="13DB6879"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18E491B7" w14:textId="328B247A"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2254E78A" w14:textId="1C158C0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2B6F3F" w14:textId="7CF4B27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91AB2B" w14:textId="3782B628"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06A552A" w14:textId="2D8E68E3" w:rsidR="5EC8BC54" w:rsidRDefault="5EC8BC54" w:rsidP="5EC8BC54">
            <w:pPr>
              <w:spacing w:line="259" w:lineRule="auto"/>
              <w:rPr>
                <w:rFonts w:ascii="Calibri" w:eastAsia="Calibri" w:hAnsi="Calibri" w:cs="Calibri"/>
                <w:color w:val="000000" w:themeColor="text1"/>
                <w:sz w:val="24"/>
                <w:szCs w:val="24"/>
              </w:rPr>
            </w:pPr>
          </w:p>
        </w:tc>
      </w:tr>
      <w:tr w:rsidR="5EC8BC54" w14:paraId="675EA766" w14:textId="77777777" w:rsidTr="5EC8BC54">
        <w:trPr>
          <w:trHeight w:val="300"/>
        </w:trPr>
        <w:tc>
          <w:tcPr>
            <w:tcW w:w="1288" w:type="dxa"/>
            <w:vMerge/>
            <w:tcBorders>
              <w:left w:val="single" w:sz="0" w:space="0" w:color="auto"/>
            </w:tcBorders>
            <w:vAlign w:val="center"/>
          </w:tcPr>
          <w:p w14:paraId="614159C5" w14:textId="77777777" w:rsidR="00635D00" w:rsidRDefault="00635D00"/>
        </w:tc>
        <w:tc>
          <w:tcPr>
            <w:tcW w:w="1288" w:type="dxa"/>
            <w:tcMar>
              <w:left w:w="90" w:type="dxa"/>
              <w:right w:w="90" w:type="dxa"/>
            </w:tcMar>
          </w:tcPr>
          <w:p w14:paraId="39B375F2" w14:textId="1616399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1288" w:type="dxa"/>
            <w:tcMar>
              <w:left w:w="90" w:type="dxa"/>
              <w:right w:w="90" w:type="dxa"/>
            </w:tcMar>
          </w:tcPr>
          <w:p w14:paraId="2F0C55F2" w14:textId="3AAAB87B"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9D4ABD2" w14:textId="2C6EF34C"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CBB49EC" w14:textId="2E5129F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0EB180" w14:textId="5C827162"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49F123A" w14:textId="41B13219" w:rsidR="5EC8BC54" w:rsidRDefault="5EC8BC54" w:rsidP="5EC8BC54">
            <w:pPr>
              <w:spacing w:line="259" w:lineRule="auto"/>
              <w:rPr>
                <w:rFonts w:ascii="Calibri" w:eastAsia="Calibri" w:hAnsi="Calibri" w:cs="Calibri"/>
                <w:color w:val="000000" w:themeColor="text1"/>
                <w:sz w:val="24"/>
                <w:szCs w:val="24"/>
              </w:rPr>
            </w:pPr>
          </w:p>
        </w:tc>
      </w:tr>
      <w:tr w:rsidR="5EC8BC54" w14:paraId="0377EB02" w14:textId="77777777" w:rsidTr="5EC8BC54">
        <w:trPr>
          <w:trHeight w:val="300"/>
        </w:trPr>
        <w:tc>
          <w:tcPr>
            <w:tcW w:w="1288" w:type="dxa"/>
            <w:vMerge w:val="restart"/>
            <w:tcBorders>
              <w:left w:val="single" w:sz="6" w:space="0" w:color="auto"/>
            </w:tcBorders>
            <w:tcMar>
              <w:left w:w="90" w:type="dxa"/>
              <w:right w:w="90" w:type="dxa"/>
            </w:tcMar>
            <w:vAlign w:val="center"/>
          </w:tcPr>
          <w:p w14:paraId="4CBD9EC6" w14:textId="705E5E3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1288" w:type="dxa"/>
            <w:tcMar>
              <w:left w:w="90" w:type="dxa"/>
              <w:right w:w="90" w:type="dxa"/>
            </w:tcMar>
          </w:tcPr>
          <w:p w14:paraId="5AFCEBB1" w14:textId="371776D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1C349F69" w14:textId="1E84C02D"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107579A" w14:textId="1B71340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4030F88" w14:textId="57925E0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D36417" w14:textId="3C14A7BB"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BA89427" w14:textId="1E0F059C" w:rsidR="5EC8BC54" w:rsidRDefault="5EC8BC54" w:rsidP="5EC8BC54">
            <w:pPr>
              <w:spacing w:line="259" w:lineRule="auto"/>
              <w:rPr>
                <w:rFonts w:ascii="Calibri" w:eastAsia="Calibri" w:hAnsi="Calibri" w:cs="Calibri"/>
                <w:color w:val="000000" w:themeColor="text1"/>
                <w:sz w:val="24"/>
                <w:szCs w:val="24"/>
              </w:rPr>
            </w:pPr>
          </w:p>
        </w:tc>
      </w:tr>
      <w:tr w:rsidR="5EC8BC54" w14:paraId="04DEEEC2" w14:textId="77777777" w:rsidTr="5EC8BC54">
        <w:trPr>
          <w:trHeight w:val="300"/>
        </w:trPr>
        <w:tc>
          <w:tcPr>
            <w:tcW w:w="1288" w:type="dxa"/>
            <w:vMerge/>
            <w:tcBorders>
              <w:left w:val="single" w:sz="0" w:space="0" w:color="auto"/>
            </w:tcBorders>
            <w:vAlign w:val="center"/>
          </w:tcPr>
          <w:p w14:paraId="087F4F7A" w14:textId="77777777" w:rsidR="00635D00" w:rsidRDefault="00635D00"/>
        </w:tc>
        <w:tc>
          <w:tcPr>
            <w:tcW w:w="1288" w:type="dxa"/>
            <w:tcMar>
              <w:left w:w="90" w:type="dxa"/>
              <w:right w:w="90" w:type="dxa"/>
            </w:tcMar>
          </w:tcPr>
          <w:p w14:paraId="5493322C" w14:textId="63492986"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0051965F" w14:textId="30BC7CD3"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CDE041A" w14:textId="220FD3B4"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E562FF4" w14:textId="3014B1A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19C787E" w14:textId="2824854E"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90EDDD0" w14:textId="1390C97F" w:rsidR="5EC8BC54" w:rsidRDefault="5EC8BC54" w:rsidP="5EC8BC54">
            <w:pPr>
              <w:spacing w:line="259" w:lineRule="auto"/>
              <w:rPr>
                <w:rFonts w:ascii="Calibri" w:eastAsia="Calibri" w:hAnsi="Calibri" w:cs="Calibri"/>
                <w:color w:val="000000" w:themeColor="text1"/>
                <w:sz w:val="24"/>
                <w:szCs w:val="24"/>
              </w:rPr>
            </w:pPr>
          </w:p>
        </w:tc>
      </w:tr>
      <w:tr w:rsidR="5EC8BC54" w14:paraId="1E71D934" w14:textId="77777777" w:rsidTr="5EC8BC54">
        <w:trPr>
          <w:trHeight w:val="300"/>
        </w:trPr>
        <w:tc>
          <w:tcPr>
            <w:tcW w:w="1288" w:type="dxa"/>
            <w:vMerge/>
            <w:tcBorders>
              <w:left w:val="single" w:sz="0" w:space="0" w:color="auto"/>
            </w:tcBorders>
            <w:vAlign w:val="center"/>
          </w:tcPr>
          <w:p w14:paraId="23E5D70E" w14:textId="77777777" w:rsidR="00635D00" w:rsidRDefault="00635D00"/>
        </w:tc>
        <w:tc>
          <w:tcPr>
            <w:tcW w:w="1288" w:type="dxa"/>
            <w:tcMar>
              <w:left w:w="90" w:type="dxa"/>
              <w:right w:w="90" w:type="dxa"/>
            </w:tcMar>
          </w:tcPr>
          <w:p w14:paraId="30F5271C" w14:textId="3CE1AA0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5D8ECB23" w14:textId="6C408D8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C8C5692" w14:textId="1155F64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77735EB" w14:textId="5FFE17E4"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73D175" w14:textId="3C6818E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63C617C" w14:textId="1676DCDD" w:rsidR="5EC8BC54" w:rsidRDefault="5EC8BC54" w:rsidP="5EC8BC54">
            <w:pPr>
              <w:spacing w:line="259" w:lineRule="auto"/>
              <w:rPr>
                <w:rFonts w:ascii="Calibri" w:eastAsia="Calibri" w:hAnsi="Calibri" w:cs="Calibri"/>
                <w:color w:val="000000" w:themeColor="text1"/>
                <w:sz w:val="24"/>
                <w:szCs w:val="24"/>
              </w:rPr>
            </w:pPr>
          </w:p>
        </w:tc>
      </w:tr>
      <w:tr w:rsidR="5EC8BC54" w14:paraId="588C2684" w14:textId="77777777" w:rsidTr="5EC8BC54">
        <w:trPr>
          <w:trHeight w:val="300"/>
        </w:trPr>
        <w:tc>
          <w:tcPr>
            <w:tcW w:w="1288" w:type="dxa"/>
            <w:vMerge/>
            <w:tcBorders>
              <w:left w:val="single" w:sz="0" w:space="0" w:color="auto"/>
            </w:tcBorders>
            <w:vAlign w:val="center"/>
          </w:tcPr>
          <w:p w14:paraId="50196DBE" w14:textId="77777777" w:rsidR="00635D00" w:rsidRDefault="00635D00"/>
        </w:tc>
        <w:tc>
          <w:tcPr>
            <w:tcW w:w="1288" w:type="dxa"/>
            <w:tcMar>
              <w:left w:w="90" w:type="dxa"/>
              <w:right w:w="90" w:type="dxa"/>
            </w:tcMar>
          </w:tcPr>
          <w:p w14:paraId="14F2A515" w14:textId="2B8AE0D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1288" w:type="dxa"/>
            <w:tcMar>
              <w:left w:w="90" w:type="dxa"/>
              <w:right w:w="90" w:type="dxa"/>
            </w:tcMar>
          </w:tcPr>
          <w:p w14:paraId="0CF5F69B" w14:textId="72B11A6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268FB9A2" w14:textId="7D33A83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67B256B" w14:textId="0E4C94F9"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9EC59C5" w14:textId="3E0A51D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7217ABF" w14:textId="230FF526" w:rsidR="5EC8BC54" w:rsidRDefault="5EC8BC54" w:rsidP="5EC8BC54">
            <w:pPr>
              <w:spacing w:line="259" w:lineRule="auto"/>
              <w:rPr>
                <w:rFonts w:ascii="Calibri" w:eastAsia="Calibri" w:hAnsi="Calibri" w:cs="Calibri"/>
                <w:color w:val="000000" w:themeColor="text1"/>
                <w:sz w:val="24"/>
                <w:szCs w:val="24"/>
              </w:rPr>
            </w:pPr>
          </w:p>
        </w:tc>
      </w:tr>
      <w:tr w:rsidR="5EC8BC54" w14:paraId="2664ECC1" w14:textId="77777777" w:rsidTr="5EC8BC54">
        <w:trPr>
          <w:trHeight w:val="300"/>
        </w:trPr>
        <w:tc>
          <w:tcPr>
            <w:tcW w:w="1288" w:type="dxa"/>
            <w:vMerge/>
            <w:tcBorders>
              <w:left w:val="single" w:sz="0" w:space="0" w:color="auto"/>
            </w:tcBorders>
            <w:vAlign w:val="center"/>
          </w:tcPr>
          <w:p w14:paraId="09CAFCFC" w14:textId="77777777" w:rsidR="00635D00" w:rsidRDefault="00635D00"/>
        </w:tc>
        <w:tc>
          <w:tcPr>
            <w:tcW w:w="1288" w:type="dxa"/>
            <w:tcMar>
              <w:left w:w="90" w:type="dxa"/>
              <w:right w:w="90" w:type="dxa"/>
            </w:tcMar>
          </w:tcPr>
          <w:p w14:paraId="52DE85D9" w14:textId="68053B60"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1288" w:type="dxa"/>
            <w:tcMar>
              <w:left w:w="90" w:type="dxa"/>
              <w:right w:w="90" w:type="dxa"/>
            </w:tcMar>
          </w:tcPr>
          <w:p w14:paraId="3DDC0BA7" w14:textId="31977D36"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2223497" w14:textId="2B313CB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5B75A8" w14:textId="4B4ECCEF"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98DFA7" w14:textId="7517F9A1"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19DB233" w14:textId="733BA77E" w:rsidR="5EC8BC54" w:rsidRDefault="5EC8BC54" w:rsidP="5EC8BC54">
            <w:pPr>
              <w:spacing w:line="259" w:lineRule="auto"/>
              <w:rPr>
                <w:rFonts w:ascii="Calibri" w:eastAsia="Calibri" w:hAnsi="Calibri" w:cs="Calibri"/>
                <w:color w:val="000000" w:themeColor="text1"/>
                <w:sz w:val="24"/>
                <w:szCs w:val="24"/>
              </w:rPr>
            </w:pPr>
          </w:p>
        </w:tc>
      </w:tr>
      <w:tr w:rsidR="5EC8BC54" w14:paraId="20474ABE" w14:textId="77777777" w:rsidTr="5EC8BC54">
        <w:trPr>
          <w:trHeight w:val="300"/>
        </w:trPr>
        <w:tc>
          <w:tcPr>
            <w:tcW w:w="1288" w:type="dxa"/>
            <w:vMerge/>
            <w:tcBorders>
              <w:left w:val="single" w:sz="0" w:space="0" w:color="auto"/>
            </w:tcBorders>
            <w:vAlign w:val="center"/>
          </w:tcPr>
          <w:p w14:paraId="06E45ECF" w14:textId="77777777" w:rsidR="00635D00" w:rsidRDefault="00635D00"/>
        </w:tc>
        <w:tc>
          <w:tcPr>
            <w:tcW w:w="1288" w:type="dxa"/>
            <w:tcMar>
              <w:left w:w="90" w:type="dxa"/>
              <w:right w:w="90" w:type="dxa"/>
            </w:tcMar>
          </w:tcPr>
          <w:p w14:paraId="7A3B1595" w14:textId="1153F7C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5B14EB54" w14:textId="2552B8FF"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6316869" w14:textId="0D0F0142"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67DAD2" w14:textId="298025B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BB33C11" w14:textId="43E7271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2539AC6" w14:textId="155D734E" w:rsidR="5EC8BC54" w:rsidRDefault="5EC8BC54" w:rsidP="5EC8BC54">
            <w:pPr>
              <w:spacing w:line="259" w:lineRule="auto"/>
              <w:rPr>
                <w:rFonts w:ascii="Calibri" w:eastAsia="Calibri" w:hAnsi="Calibri" w:cs="Calibri"/>
                <w:color w:val="000000" w:themeColor="text1"/>
                <w:sz w:val="24"/>
                <w:szCs w:val="24"/>
              </w:rPr>
            </w:pPr>
          </w:p>
        </w:tc>
      </w:tr>
      <w:tr w:rsidR="5EC8BC54" w14:paraId="670E9AC2" w14:textId="77777777" w:rsidTr="5EC8BC54">
        <w:trPr>
          <w:trHeight w:val="300"/>
        </w:trPr>
        <w:tc>
          <w:tcPr>
            <w:tcW w:w="1288" w:type="dxa"/>
            <w:vMerge/>
            <w:tcBorders>
              <w:left w:val="single" w:sz="0" w:space="0" w:color="auto"/>
            </w:tcBorders>
            <w:vAlign w:val="center"/>
          </w:tcPr>
          <w:p w14:paraId="6845E5E5" w14:textId="77777777" w:rsidR="00635D00" w:rsidRDefault="00635D00"/>
        </w:tc>
        <w:tc>
          <w:tcPr>
            <w:tcW w:w="1288" w:type="dxa"/>
            <w:tcMar>
              <w:left w:w="90" w:type="dxa"/>
              <w:right w:w="90" w:type="dxa"/>
            </w:tcMar>
          </w:tcPr>
          <w:p w14:paraId="13F1AA3F" w14:textId="3962A71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1288" w:type="dxa"/>
            <w:tcMar>
              <w:left w:w="90" w:type="dxa"/>
              <w:right w:w="90" w:type="dxa"/>
            </w:tcMar>
          </w:tcPr>
          <w:p w14:paraId="7A6FE0B3" w14:textId="26B41921"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5CD929E6" w14:textId="2C12C9A5"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324BD789" w14:textId="701EC4E5"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0DDADDB9" w14:textId="25EB28FF"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694D0ED8" w14:textId="6B724BBD"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5C855037" w14:textId="77777777" w:rsidTr="5EC8BC54">
        <w:trPr>
          <w:trHeight w:val="300"/>
        </w:trPr>
        <w:tc>
          <w:tcPr>
            <w:tcW w:w="1288" w:type="dxa"/>
            <w:vMerge w:val="restart"/>
            <w:tcBorders>
              <w:left w:val="single" w:sz="6" w:space="0" w:color="auto"/>
            </w:tcBorders>
            <w:tcMar>
              <w:left w:w="90" w:type="dxa"/>
              <w:right w:w="90" w:type="dxa"/>
            </w:tcMar>
            <w:vAlign w:val="center"/>
          </w:tcPr>
          <w:p w14:paraId="5DAE3BC8" w14:textId="7F0D03D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1288" w:type="dxa"/>
            <w:tcMar>
              <w:left w:w="90" w:type="dxa"/>
              <w:right w:w="90" w:type="dxa"/>
            </w:tcMar>
          </w:tcPr>
          <w:p w14:paraId="68F0E1E6" w14:textId="180703CF"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47CA77B8" w14:textId="5D6DD10A"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BF694A1" w14:textId="387031C4"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15473546" w14:textId="652165D4"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3FC71559" w14:textId="104F8524"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312B32CB" w14:textId="6E609FA3"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636048B2" w14:textId="77777777" w:rsidTr="5EC8BC54">
        <w:trPr>
          <w:trHeight w:val="300"/>
        </w:trPr>
        <w:tc>
          <w:tcPr>
            <w:tcW w:w="1288" w:type="dxa"/>
            <w:vMerge/>
            <w:tcBorders>
              <w:left w:val="single" w:sz="0" w:space="0" w:color="auto"/>
            </w:tcBorders>
            <w:vAlign w:val="center"/>
          </w:tcPr>
          <w:p w14:paraId="58B2124A" w14:textId="77777777" w:rsidR="00635D00" w:rsidRDefault="00635D00"/>
        </w:tc>
        <w:tc>
          <w:tcPr>
            <w:tcW w:w="1288" w:type="dxa"/>
            <w:tcMar>
              <w:left w:w="90" w:type="dxa"/>
              <w:right w:w="90" w:type="dxa"/>
            </w:tcMar>
          </w:tcPr>
          <w:p w14:paraId="3E416C1F" w14:textId="37321BA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1CC73478" w14:textId="4A4273F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3A0319C" w14:textId="3FFB0C4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9C7F9BF" w14:textId="5E82A9D2"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6A58DCB" w14:textId="6AA0A0D2"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172A7F4" w14:textId="4F9A64B9" w:rsidR="5EC8BC54" w:rsidRDefault="5EC8BC54" w:rsidP="5EC8BC54">
            <w:pPr>
              <w:spacing w:line="259" w:lineRule="auto"/>
              <w:rPr>
                <w:rFonts w:ascii="Calibri" w:eastAsia="Calibri" w:hAnsi="Calibri" w:cs="Calibri"/>
                <w:color w:val="000000" w:themeColor="text1"/>
                <w:sz w:val="24"/>
                <w:szCs w:val="24"/>
              </w:rPr>
            </w:pPr>
          </w:p>
        </w:tc>
      </w:tr>
      <w:tr w:rsidR="5EC8BC54" w14:paraId="31F5691C" w14:textId="77777777" w:rsidTr="5EC8BC54">
        <w:trPr>
          <w:trHeight w:val="300"/>
        </w:trPr>
        <w:tc>
          <w:tcPr>
            <w:tcW w:w="1288" w:type="dxa"/>
            <w:vMerge/>
            <w:tcBorders>
              <w:left w:val="single" w:sz="0" w:space="0" w:color="auto"/>
            </w:tcBorders>
            <w:vAlign w:val="center"/>
          </w:tcPr>
          <w:p w14:paraId="7BE7BEBC" w14:textId="77777777" w:rsidR="00635D00" w:rsidRDefault="00635D00"/>
        </w:tc>
        <w:tc>
          <w:tcPr>
            <w:tcW w:w="1288" w:type="dxa"/>
            <w:tcMar>
              <w:left w:w="90" w:type="dxa"/>
              <w:right w:w="90" w:type="dxa"/>
            </w:tcMar>
          </w:tcPr>
          <w:p w14:paraId="0592046B" w14:textId="5DD7F300"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0D76F13F" w14:textId="39624C34"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1EBAA80" w14:textId="357B1939"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5B37D2" w14:textId="3B345B62"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07D871B" w14:textId="08D005B2"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D885818" w14:textId="4252B291" w:rsidR="5EC8BC54" w:rsidRDefault="5EC8BC54" w:rsidP="5EC8BC54">
            <w:pPr>
              <w:spacing w:line="259" w:lineRule="auto"/>
              <w:rPr>
                <w:rFonts w:ascii="Calibri" w:eastAsia="Calibri" w:hAnsi="Calibri" w:cs="Calibri"/>
                <w:color w:val="000000" w:themeColor="text1"/>
                <w:sz w:val="24"/>
                <w:szCs w:val="24"/>
              </w:rPr>
            </w:pPr>
          </w:p>
        </w:tc>
      </w:tr>
      <w:tr w:rsidR="5EC8BC54" w14:paraId="247C0EEE" w14:textId="77777777" w:rsidTr="5EC8BC54">
        <w:trPr>
          <w:trHeight w:val="300"/>
        </w:trPr>
        <w:tc>
          <w:tcPr>
            <w:tcW w:w="1288" w:type="dxa"/>
            <w:vMerge/>
            <w:tcBorders>
              <w:left w:val="single" w:sz="0" w:space="0" w:color="auto"/>
            </w:tcBorders>
            <w:vAlign w:val="center"/>
          </w:tcPr>
          <w:p w14:paraId="3D8829CB" w14:textId="77777777" w:rsidR="00635D00" w:rsidRDefault="00635D00"/>
        </w:tc>
        <w:tc>
          <w:tcPr>
            <w:tcW w:w="1288" w:type="dxa"/>
            <w:tcMar>
              <w:left w:w="90" w:type="dxa"/>
              <w:right w:w="90" w:type="dxa"/>
            </w:tcMar>
          </w:tcPr>
          <w:p w14:paraId="256038BA" w14:textId="66DB570E"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1288" w:type="dxa"/>
            <w:tcMar>
              <w:left w:w="90" w:type="dxa"/>
              <w:right w:w="90" w:type="dxa"/>
            </w:tcMar>
          </w:tcPr>
          <w:p w14:paraId="1E986D1E" w14:textId="5AFC2F25"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58C543D1" w14:textId="24100E9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EA45700" w14:textId="4FB02B2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08858A" w14:textId="2F0AFB24"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9708DE5" w14:textId="14643978" w:rsidR="5EC8BC54" w:rsidRDefault="5EC8BC54" w:rsidP="5EC8BC54">
            <w:pPr>
              <w:spacing w:line="259" w:lineRule="auto"/>
              <w:rPr>
                <w:rFonts w:ascii="Calibri" w:eastAsia="Calibri" w:hAnsi="Calibri" w:cs="Calibri"/>
                <w:color w:val="000000" w:themeColor="text1"/>
                <w:sz w:val="24"/>
                <w:szCs w:val="24"/>
              </w:rPr>
            </w:pPr>
          </w:p>
        </w:tc>
      </w:tr>
      <w:tr w:rsidR="5EC8BC54" w14:paraId="5564AB82" w14:textId="77777777" w:rsidTr="5EC8BC54">
        <w:trPr>
          <w:trHeight w:val="300"/>
        </w:trPr>
        <w:tc>
          <w:tcPr>
            <w:tcW w:w="1288" w:type="dxa"/>
            <w:vMerge/>
            <w:tcBorders>
              <w:left w:val="single" w:sz="0" w:space="0" w:color="auto"/>
            </w:tcBorders>
            <w:vAlign w:val="center"/>
          </w:tcPr>
          <w:p w14:paraId="3D8F8636" w14:textId="77777777" w:rsidR="00635D00" w:rsidRDefault="00635D00"/>
        </w:tc>
        <w:tc>
          <w:tcPr>
            <w:tcW w:w="1288" w:type="dxa"/>
            <w:tcMar>
              <w:left w:w="90" w:type="dxa"/>
              <w:right w:w="90" w:type="dxa"/>
            </w:tcMar>
          </w:tcPr>
          <w:p w14:paraId="32FCEBF6" w14:textId="21DA87B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1288" w:type="dxa"/>
            <w:tcMar>
              <w:left w:w="90" w:type="dxa"/>
              <w:right w:w="90" w:type="dxa"/>
            </w:tcMar>
          </w:tcPr>
          <w:p w14:paraId="7AC5FCE5" w14:textId="01A9F9BC"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2AC8297" w14:textId="6BFDF9B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D80660" w14:textId="78F0317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003891A" w14:textId="5697A3FD"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096CDF5" w14:textId="46B52500" w:rsidR="5EC8BC54" w:rsidRDefault="5EC8BC54" w:rsidP="5EC8BC54">
            <w:pPr>
              <w:spacing w:line="259" w:lineRule="auto"/>
              <w:rPr>
                <w:rFonts w:ascii="Calibri" w:eastAsia="Calibri" w:hAnsi="Calibri" w:cs="Calibri"/>
                <w:color w:val="000000" w:themeColor="text1"/>
                <w:sz w:val="24"/>
                <w:szCs w:val="24"/>
              </w:rPr>
            </w:pPr>
          </w:p>
        </w:tc>
      </w:tr>
      <w:tr w:rsidR="5EC8BC54" w14:paraId="4DEE357A" w14:textId="77777777" w:rsidTr="5EC8BC54">
        <w:trPr>
          <w:trHeight w:val="300"/>
        </w:trPr>
        <w:tc>
          <w:tcPr>
            <w:tcW w:w="1288" w:type="dxa"/>
            <w:vMerge/>
            <w:tcBorders>
              <w:left w:val="single" w:sz="0" w:space="0" w:color="auto"/>
            </w:tcBorders>
            <w:vAlign w:val="center"/>
          </w:tcPr>
          <w:p w14:paraId="73591247" w14:textId="77777777" w:rsidR="00635D00" w:rsidRDefault="00635D00"/>
        </w:tc>
        <w:tc>
          <w:tcPr>
            <w:tcW w:w="1288" w:type="dxa"/>
            <w:tcMar>
              <w:left w:w="90" w:type="dxa"/>
              <w:right w:w="90" w:type="dxa"/>
            </w:tcMar>
          </w:tcPr>
          <w:p w14:paraId="00C006B2" w14:textId="7243C64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216C53DF" w14:textId="635422E8"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A67003A" w14:textId="204DF60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BB5B47" w14:textId="13B1A3C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5A8555" w14:textId="5E73A87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DDB50B7" w14:textId="454FB112" w:rsidR="5EC8BC54" w:rsidRDefault="5EC8BC54" w:rsidP="5EC8BC54">
            <w:pPr>
              <w:spacing w:line="259" w:lineRule="auto"/>
              <w:rPr>
                <w:rFonts w:ascii="Calibri" w:eastAsia="Calibri" w:hAnsi="Calibri" w:cs="Calibri"/>
                <w:color w:val="000000" w:themeColor="text1"/>
                <w:sz w:val="24"/>
                <w:szCs w:val="24"/>
              </w:rPr>
            </w:pPr>
          </w:p>
        </w:tc>
      </w:tr>
      <w:tr w:rsidR="5EC8BC54" w14:paraId="402F71B1" w14:textId="77777777" w:rsidTr="5EC8BC54">
        <w:trPr>
          <w:trHeight w:val="300"/>
        </w:trPr>
        <w:tc>
          <w:tcPr>
            <w:tcW w:w="2576" w:type="dxa"/>
            <w:gridSpan w:val="2"/>
            <w:tcBorders>
              <w:left w:val="single" w:sz="6" w:space="0" w:color="auto"/>
              <w:bottom w:val="single" w:sz="6" w:space="0" w:color="auto"/>
            </w:tcBorders>
            <w:tcMar>
              <w:left w:w="90" w:type="dxa"/>
              <w:right w:w="90" w:type="dxa"/>
            </w:tcMar>
          </w:tcPr>
          <w:p w14:paraId="6C59FB37" w14:textId="305BB23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2345FB50" w14:textId="74DAB3D8" w:rsidR="5EC8BC54" w:rsidRDefault="5EC8BC54" w:rsidP="5EC8BC5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4ED3561A" w14:textId="2D38DBF1"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4482840" w14:textId="0651B748"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4E5F5193" w14:textId="04B175F5"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0D2B2EE1" w14:textId="5D713238" w:rsidR="5EC8BC54" w:rsidRDefault="5EC8BC54" w:rsidP="5EC8BC54">
            <w:pPr>
              <w:spacing w:line="259" w:lineRule="auto"/>
              <w:rPr>
                <w:rFonts w:ascii="Calibri" w:eastAsia="Calibri" w:hAnsi="Calibri" w:cs="Calibri"/>
                <w:color w:val="000000" w:themeColor="text1"/>
                <w:sz w:val="24"/>
                <w:szCs w:val="24"/>
              </w:rPr>
            </w:pPr>
          </w:p>
        </w:tc>
      </w:tr>
    </w:tbl>
    <w:p w14:paraId="0274AA0A" w14:textId="366AAA76" w:rsidR="00635D00" w:rsidRDefault="00635D00" w:rsidP="5EC8BC54">
      <w:pPr>
        <w:widowControl w:val="0"/>
        <w:spacing w:before="56" w:after="200" w:line="276" w:lineRule="auto"/>
        <w:rPr>
          <w:rFonts w:ascii="Calibri" w:eastAsia="Calibri" w:hAnsi="Calibri" w:cs="Calibri"/>
          <w:color w:val="000000" w:themeColor="text1"/>
          <w:sz w:val="24"/>
          <w:szCs w:val="24"/>
        </w:rPr>
      </w:pPr>
    </w:p>
    <w:p w14:paraId="66AFD8CA" w14:textId="0C1FFB85"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10.1.3. PATROCINADOR:</w:t>
      </w:r>
      <w:r w:rsidRPr="5EC8BC54">
        <w:rPr>
          <w:rFonts w:ascii="Calibri" w:eastAsia="Calibri" w:hAnsi="Calibri" w:cs="Calibri"/>
          <w:color w:val="000000" w:themeColor="text1"/>
          <w:sz w:val="24"/>
          <w:szCs w:val="24"/>
        </w:rPr>
        <w:t xml:space="preserve"> </w:t>
      </w:r>
      <w:r w:rsidRPr="5EC8BC54">
        <w:rPr>
          <w:rFonts w:ascii="Calibri" w:eastAsia="Calibri" w:hAnsi="Calibri" w:cs="Calibri"/>
          <w:i/>
          <w:iCs/>
          <w:color w:val="000000" w:themeColor="text1"/>
          <w:sz w:val="24"/>
          <w:szCs w:val="24"/>
        </w:rPr>
        <w:t>Apenas se houver;</w:t>
      </w:r>
      <w:r w:rsidR="001D5EF3">
        <w:tab/>
      </w:r>
      <w:r w:rsidR="001D5EF3">
        <w:tab/>
      </w:r>
      <w:r w:rsidR="001D5EF3">
        <w:tab/>
      </w:r>
      <w:r w:rsidR="001D5EF3">
        <w:tab/>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5EC8BC54" w14:paraId="5E0C0E30" w14:textId="77777777" w:rsidTr="5EC8BC54">
        <w:trPr>
          <w:trHeight w:val="300"/>
        </w:trPr>
        <w:tc>
          <w:tcPr>
            <w:tcW w:w="2576" w:type="dxa"/>
            <w:gridSpan w:val="2"/>
            <w:tcBorders>
              <w:top w:val="single" w:sz="6" w:space="0" w:color="auto"/>
              <w:left w:val="single" w:sz="6" w:space="0" w:color="auto"/>
            </w:tcBorders>
            <w:tcMar>
              <w:left w:w="90" w:type="dxa"/>
              <w:right w:w="90" w:type="dxa"/>
            </w:tcMar>
            <w:vAlign w:val="center"/>
          </w:tcPr>
          <w:p w14:paraId="235D65A0" w14:textId="4D2CF71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5F0F6712" w14:textId="7C8C217B"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5EB31B03" w14:textId="67917CB4"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5617B4C8" w14:textId="386706E7"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3ED1230E" w14:textId="2C2CE5AA"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4D34E53E" w14:textId="65F16FCD" w:rsidR="5EC8BC54" w:rsidRDefault="5EC8BC54" w:rsidP="5EC8BC54">
            <w:pPr>
              <w:spacing w:line="259"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4ª Parcela - Trimestral</w:t>
            </w:r>
          </w:p>
        </w:tc>
      </w:tr>
      <w:tr w:rsidR="5EC8BC54" w14:paraId="2E3635F8" w14:textId="77777777" w:rsidTr="5EC8BC54">
        <w:trPr>
          <w:trHeight w:val="300"/>
        </w:trPr>
        <w:tc>
          <w:tcPr>
            <w:tcW w:w="1288" w:type="dxa"/>
            <w:tcBorders>
              <w:top w:val="single" w:sz="6" w:space="0" w:color="auto"/>
              <w:left w:val="single" w:sz="6" w:space="0" w:color="auto"/>
            </w:tcBorders>
            <w:tcMar>
              <w:left w:w="90" w:type="dxa"/>
              <w:right w:w="90" w:type="dxa"/>
            </w:tcMar>
            <w:vAlign w:val="center"/>
          </w:tcPr>
          <w:p w14:paraId="4FB3FE7A" w14:textId="2F0204E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244E194E" w14:textId="1EB8D82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288" w:type="dxa"/>
            <w:vMerge/>
            <w:vAlign w:val="center"/>
          </w:tcPr>
          <w:p w14:paraId="7B7560AF" w14:textId="77777777" w:rsidR="00635D00" w:rsidRDefault="00635D00"/>
        </w:tc>
        <w:tc>
          <w:tcPr>
            <w:tcW w:w="1288" w:type="dxa"/>
            <w:vMerge/>
            <w:vAlign w:val="center"/>
          </w:tcPr>
          <w:p w14:paraId="72C6A72C" w14:textId="77777777" w:rsidR="00635D00" w:rsidRDefault="00635D00"/>
        </w:tc>
        <w:tc>
          <w:tcPr>
            <w:tcW w:w="1288" w:type="dxa"/>
            <w:vMerge/>
            <w:vAlign w:val="center"/>
          </w:tcPr>
          <w:p w14:paraId="5BF6B07D" w14:textId="77777777" w:rsidR="00635D00" w:rsidRDefault="00635D00"/>
        </w:tc>
        <w:tc>
          <w:tcPr>
            <w:tcW w:w="1288" w:type="dxa"/>
            <w:vMerge/>
            <w:vAlign w:val="center"/>
          </w:tcPr>
          <w:p w14:paraId="5739F882" w14:textId="77777777" w:rsidR="00635D00" w:rsidRDefault="00635D00"/>
        </w:tc>
        <w:tc>
          <w:tcPr>
            <w:tcW w:w="1288" w:type="dxa"/>
            <w:vMerge/>
            <w:tcBorders>
              <w:right w:val="single" w:sz="0" w:space="0" w:color="auto"/>
            </w:tcBorders>
            <w:vAlign w:val="center"/>
          </w:tcPr>
          <w:p w14:paraId="11AAD1F5" w14:textId="77777777" w:rsidR="00635D00" w:rsidRDefault="00635D00"/>
        </w:tc>
      </w:tr>
      <w:tr w:rsidR="5EC8BC54" w14:paraId="10C37AC2" w14:textId="77777777" w:rsidTr="5EC8BC54">
        <w:trPr>
          <w:trHeight w:val="300"/>
        </w:trPr>
        <w:tc>
          <w:tcPr>
            <w:tcW w:w="1288" w:type="dxa"/>
            <w:vMerge w:val="restart"/>
            <w:tcBorders>
              <w:left w:val="single" w:sz="6" w:space="0" w:color="auto"/>
            </w:tcBorders>
            <w:tcMar>
              <w:left w:w="90" w:type="dxa"/>
              <w:right w:w="90" w:type="dxa"/>
            </w:tcMar>
            <w:vAlign w:val="center"/>
          </w:tcPr>
          <w:p w14:paraId="444ABEF5" w14:textId="11DD11E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1288" w:type="dxa"/>
            <w:tcMar>
              <w:left w:w="90" w:type="dxa"/>
              <w:right w:w="90" w:type="dxa"/>
            </w:tcMar>
          </w:tcPr>
          <w:p w14:paraId="41A9F302" w14:textId="55B10DD7"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085C57EF" w14:textId="3C2194D7" w:rsidR="5EC8BC54" w:rsidRDefault="5EC8BC54" w:rsidP="5EC8BC54">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00F1F2E7" w14:textId="458BE986"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626C6D27" w14:textId="626790E4"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22B37107" w14:textId="6F6A4AB9" w:rsidR="5EC8BC54" w:rsidRDefault="5EC8BC54" w:rsidP="5EC8BC54">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76091A4B" w14:textId="66A95E94" w:rsidR="5EC8BC54" w:rsidRDefault="5EC8BC54" w:rsidP="5EC8BC54">
            <w:pPr>
              <w:spacing w:line="259" w:lineRule="auto"/>
              <w:rPr>
                <w:rFonts w:ascii="Calibri" w:eastAsia="Calibri" w:hAnsi="Calibri" w:cs="Calibri"/>
                <w:color w:val="000000" w:themeColor="text1"/>
                <w:sz w:val="24"/>
                <w:szCs w:val="24"/>
              </w:rPr>
            </w:pPr>
          </w:p>
        </w:tc>
      </w:tr>
      <w:tr w:rsidR="5EC8BC54" w14:paraId="73F77E9A" w14:textId="77777777" w:rsidTr="5EC8BC54">
        <w:trPr>
          <w:trHeight w:val="300"/>
        </w:trPr>
        <w:tc>
          <w:tcPr>
            <w:tcW w:w="1288" w:type="dxa"/>
            <w:vMerge/>
            <w:tcBorders>
              <w:left w:val="single" w:sz="0" w:space="0" w:color="auto"/>
            </w:tcBorders>
            <w:vAlign w:val="center"/>
          </w:tcPr>
          <w:p w14:paraId="5675AE00" w14:textId="77777777" w:rsidR="00635D00" w:rsidRDefault="00635D00"/>
        </w:tc>
        <w:tc>
          <w:tcPr>
            <w:tcW w:w="1288" w:type="dxa"/>
            <w:tcMar>
              <w:left w:w="90" w:type="dxa"/>
              <w:right w:w="90" w:type="dxa"/>
            </w:tcMar>
          </w:tcPr>
          <w:p w14:paraId="424D224F" w14:textId="48963C3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2AFD71B6" w14:textId="06CCDF17"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69065C0" w14:textId="1A52F51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DE711F0" w14:textId="2A5E19B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A8C9CA7" w14:textId="388AE7A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C6E0473" w14:textId="0292BD88" w:rsidR="5EC8BC54" w:rsidRDefault="5EC8BC54" w:rsidP="5EC8BC54">
            <w:pPr>
              <w:spacing w:line="259" w:lineRule="auto"/>
              <w:rPr>
                <w:rFonts w:ascii="Calibri" w:eastAsia="Calibri" w:hAnsi="Calibri" w:cs="Calibri"/>
                <w:color w:val="000000" w:themeColor="text1"/>
                <w:sz w:val="24"/>
                <w:szCs w:val="24"/>
              </w:rPr>
            </w:pPr>
          </w:p>
        </w:tc>
      </w:tr>
      <w:tr w:rsidR="5EC8BC54" w14:paraId="28CCBA98" w14:textId="77777777" w:rsidTr="5EC8BC54">
        <w:trPr>
          <w:trHeight w:val="300"/>
        </w:trPr>
        <w:tc>
          <w:tcPr>
            <w:tcW w:w="1288" w:type="dxa"/>
            <w:vMerge/>
            <w:tcBorders>
              <w:left w:val="single" w:sz="0" w:space="0" w:color="auto"/>
            </w:tcBorders>
            <w:vAlign w:val="center"/>
          </w:tcPr>
          <w:p w14:paraId="30AC5EB9" w14:textId="77777777" w:rsidR="00635D00" w:rsidRDefault="00635D00"/>
        </w:tc>
        <w:tc>
          <w:tcPr>
            <w:tcW w:w="1288" w:type="dxa"/>
            <w:tcMar>
              <w:left w:w="90" w:type="dxa"/>
              <w:right w:w="90" w:type="dxa"/>
            </w:tcMar>
          </w:tcPr>
          <w:p w14:paraId="32F7C328" w14:textId="17C1821C"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44068058" w14:textId="67410820"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92F5202" w14:textId="5908AAE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77438DC" w14:textId="0A1A608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297B46" w14:textId="662D1E35"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1AF287" w14:textId="4B27D1C4" w:rsidR="5EC8BC54" w:rsidRDefault="5EC8BC54" w:rsidP="5EC8BC54">
            <w:pPr>
              <w:spacing w:line="259" w:lineRule="auto"/>
              <w:rPr>
                <w:rFonts w:ascii="Calibri" w:eastAsia="Calibri" w:hAnsi="Calibri" w:cs="Calibri"/>
                <w:color w:val="000000" w:themeColor="text1"/>
                <w:sz w:val="24"/>
                <w:szCs w:val="24"/>
              </w:rPr>
            </w:pPr>
          </w:p>
        </w:tc>
      </w:tr>
      <w:tr w:rsidR="5EC8BC54" w14:paraId="32EB39D4" w14:textId="77777777" w:rsidTr="5EC8BC54">
        <w:trPr>
          <w:trHeight w:val="300"/>
        </w:trPr>
        <w:tc>
          <w:tcPr>
            <w:tcW w:w="1288" w:type="dxa"/>
            <w:vMerge/>
            <w:tcBorders>
              <w:left w:val="single" w:sz="0" w:space="0" w:color="auto"/>
            </w:tcBorders>
            <w:vAlign w:val="center"/>
          </w:tcPr>
          <w:p w14:paraId="4672D09E" w14:textId="77777777" w:rsidR="00635D00" w:rsidRDefault="00635D00"/>
        </w:tc>
        <w:tc>
          <w:tcPr>
            <w:tcW w:w="1288" w:type="dxa"/>
            <w:tcMar>
              <w:left w:w="90" w:type="dxa"/>
              <w:right w:w="90" w:type="dxa"/>
            </w:tcMar>
          </w:tcPr>
          <w:p w14:paraId="3CCC5AE4" w14:textId="640776EF"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5ABE29C7" w14:textId="6021219E"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8E79A12" w14:textId="0237354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8CA7BC" w14:textId="1012224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4D7E528" w14:textId="7B7D1C6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8512B50" w14:textId="5FF98AC8" w:rsidR="5EC8BC54" w:rsidRDefault="5EC8BC54" w:rsidP="5EC8BC54">
            <w:pPr>
              <w:spacing w:line="259" w:lineRule="auto"/>
              <w:rPr>
                <w:rFonts w:ascii="Calibri" w:eastAsia="Calibri" w:hAnsi="Calibri" w:cs="Calibri"/>
                <w:color w:val="000000" w:themeColor="text1"/>
                <w:sz w:val="24"/>
                <w:szCs w:val="24"/>
              </w:rPr>
            </w:pPr>
          </w:p>
        </w:tc>
      </w:tr>
      <w:tr w:rsidR="5EC8BC54" w14:paraId="4E9940A9" w14:textId="77777777" w:rsidTr="5EC8BC54">
        <w:trPr>
          <w:trHeight w:val="300"/>
        </w:trPr>
        <w:tc>
          <w:tcPr>
            <w:tcW w:w="1288" w:type="dxa"/>
            <w:vMerge/>
            <w:tcBorders>
              <w:left w:val="single" w:sz="0" w:space="0" w:color="auto"/>
            </w:tcBorders>
            <w:vAlign w:val="center"/>
          </w:tcPr>
          <w:p w14:paraId="0315C61F" w14:textId="77777777" w:rsidR="00635D00" w:rsidRDefault="00635D00"/>
        </w:tc>
        <w:tc>
          <w:tcPr>
            <w:tcW w:w="1288" w:type="dxa"/>
            <w:tcMar>
              <w:left w:w="90" w:type="dxa"/>
              <w:right w:w="90" w:type="dxa"/>
            </w:tcMar>
          </w:tcPr>
          <w:p w14:paraId="2617B6D1" w14:textId="7835A753"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1288" w:type="dxa"/>
            <w:tcMar>
              <w:left w:w="90" w:type="dxa"/>
              <w:right w:w="90" w:type="dxa"/>
            </w:tcMar>
          </w:tcPr>
          <w:p w14:paraId="076A080F" w14:textId="4DCF4F81"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D5645F1" w14:textId="4EA162E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7814AD0" w14:textId="34DF09D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F1C03C" w14:textId="29B42E5D"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BCC80CF" w14:textId="4592019C" w:rsidR="5EC8BC54" w:rsidRDefault="5EC8BC54" w:rsidP="5EC8BC54">
            <w:pPr>
              <w:spacing w:line="259" w:lineRule="auto"/>
              <w:rPr>
                <w:rFonts w:ascii="Calibri" w:eastAsia="Calibri" w:hAnsi="Calibri" w:cs="Calibri"/>
                <w:color w:val="000000" w:themeColor="text1"/>
                <w:sz w:val="24"/>
                <w:szCs w:val="24"/>
              </w:rPr>
            </w:pPr>
          </w:p>
        </w:tc>
      </w:tr>
      <w:tr w:rsidR="5EC8BC54" w14:paraId="081025E9" w14:textId="77777777" w:rsidTr="5EC8BC54">
        <w:trPr>
          <w:trHeight w:val="300"/>
        </w:trPr>
        <w:tc>
          <w:tcPr>
            <w:tcW w:w="1288" w:type="dxa"/>
            <w:vMerge/>
            <w:tcBorders>
              <w:left w:val="single" w:sz="0" w:space="0" w:color="auto"/>
            </w:tcBorders>
            <w:vAlign w:val="center"/>
          </w:tcPr>
          <w:p w14:paraId="6780F111" w14:textId="77777777" w:rsidR="00635D00" w:rsidRDefault="00635D00"/>
        </w:tc>
        <w:tc>
          <w:tcPr>
            <w:tcW w:w="1288" w:type="dxa"/>
            <w:tcMar>
              <w:left w:w="90" w:type="dxa"/>
              <w:right w:w="90" w:type="dxa"/>
            </w:tcMar>
          </w:tcPr>
          <w:p w14:paraId="208820A1" w14:textId="7428E820"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718D97E1" w14:textId="46D57EFD"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38A39E97" w14:textId="0F06A62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685D352" w14:textId="24BD5357"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017538" w14:textId="5EB7ECA1"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33357D8" w14:textId="0CBEE41E" w:rsidR="5EC8BC54" w:rsidRDefault="5EC8BC54" w:rsidP="5EC8BC54">
            <w:pPr>
              <w:spacing w:line="259" w:lineRule="auto"/>
              <w:rPr>
                <w:rFonts w:ascii="Calibri" w:eastAsia="Calibri" w:hAnsi="Calibri" w:cs="Calibri"/>
                <w:color w:val="000000" w:themeColor="text1"/>
                <w:sz w:val="24"/>
                <w:szCs w:val="24"/>
              </w:rPr>
            </w:pPr>
          </w:p>
        </w:tc>
      </w:tr>
      <w:tr w:rsidR="5EC8BC54" w14:paraId="5D268F37" w14:textId="77777777" w:rsidTr="5EC8BC54">
        <w:trPr>
          <w:trHeight w:val="300"/>
        </w:trPr>
        <w:tc>
          <w:tcPr>
            <w:tcW w:w="1288" w:type="dxa"/>
            <w:vMerge/>
            <w:tcBorders>
              <w:left w:val="single" w:sz="0" w:space="0" w:color="auto"/>
            </w:tcBorders>
            <w:vAlign w:val="center"/>
          </w:tcPr>
          <w:p w14:paraId="604F57E9" w14:textId="77777777" w:rsidR="00635D00" w:rsidRDefault="00635D00"/>
        </w:tc>
        <w:tc>
          <w:tcPr>
            <w:tcW w:w="1288" w:type="dxa"/>
            <w:tcMar>
              <w:left w:w="90" w:type="dxa"/>
              <w:right w:w="90" w:type="dxa"/>
            </w:tcMar>
          </w:tcPr>
          <w:p w14:paraId="52521265" w14:textId="31840E09"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32C5A7F5" w14:textId="74CE08C4"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73B6FF8" w14:textId="6CD174C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ABF70D8" w14:textId="5F4923E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E1C7F39" w14:textId="6A8086D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8310360" w14:textId="636D960C" w:rsidR="5EC8BC54" w:rsidRDefault="5EC8BC54" w:rsidP="5EC8BC54">
            <w:pPr>
              <w:spacing w:line="259" w:lineRule="auto"/>
              <w:rPr>
                <w:rFonts w:ascii="Calibri" w:eastAsia="Calibri" w:hAnsi="Calibri" w:cs="Calibri"/>
                <w:color w:val="000000" w:themeColor="text1"/>
                <w:sz w:val="24"/>
                <w:szCs w:val="24"/>
              </w:rPr>
            </w:pPr>
          </w:p>
        </w:tc>
      </w:tr>
      <w:tr w:rsidR="5EC8BC54" w14:paraId="39BFCED9" w14:textId="77777777" w:rsidTr="5EC8BC54">
        <w:trPr>
          <w:trHeight w:val="300"/>
        </w:trPr>
        <w:tc>
          <w:tcPr>
            <w:tcW w:w="1288" w:type="dxa"/>
            <w:vMerge/>
            <w:tcBorders>
              <w:left w:val="single" w:sz="0" w:space="0" w:color="auto"/>
            </w:tcBorders>
            <w:vAlign w:val="center"/>
          </w:tcPr>
          <w:p w14:paraId="29204111" w14:textId="77777777" w:rsidR="00635D00" w:rsidRDefault="00635D00"/>
        </w:tc>
        <w:tc>
          <w:tcPr>
            <w:tcW w:w="1288" w:type="dxa"/>
            <w:tcMar>
              <w:left w:w="90" w:type="dxa"/>
              <w:right w:w="90" w:type="dxa"/>
            </w:tcMar>
          </w:tcPr>
          <w:p w14:paraId="2E80A418" w14:textId="11320A6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1288" w:type="dxa"/>
            <w:tcMar>
              <w:left w:w="90" w:type="dxa"/>
              <w:right w:w="90" w:type="dxa"/>
            </w:tcMar>
          </w:tcPr>
          <w:p w14:paraId="3F281DFC" w14:textId="3A50CA04"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656AD95" w14:textId="06DB5A6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40F0B2" w14:textId="50A4A51F"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9FCCC79" w14:textId="22CFF445"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E335CF7" w14:textId="7EA6CB1B" w:rsidR="5EC8BC54" w:rsidRDefault="5EC8BC54" w:rsidP="5EC8BC54">
            <w:pPr>
              <w:spacing w:line="259" w:lineRule="auto"/>
              <w:rPr>
                <w:rFonts w:ascii="Calibri" w:eastAsia="Calibri" w:hAnsi="Calibri" w:cs="Calibri"/>
                <w:color w:val="000000" w:themeColor="text1"/>
                <w:sz w:val="24"/>
                <w:szCs w:val="24"/>
              </w:rPr>
            </w:pPr>
          </w:p>
        </w:tc>
      </w:tr>
      <w:tr w:rsidR="5EC8BC54" w14:paraId="114046EC" w14:textId="77777777" w:rsidTr="5EC8BC54">
        <w:trPr>
          <w:trHeight w:val="300"/>
        </w:trPr>
        <w:tc>
          <w:tcPr>
            <w:tcW w:w="1288" w:type="dxa"/>
            <w:vMerge w:val="restart"/>
            <w:tcBorders>
              <w:left w:val="single" w:sz="6" w:space="0" w:color="auto"/>
            </w:tcBorders>
            <w:tcMar>
              <w:left w:w="90" w:type="dxa"/>
              <w:right w:w="90" w:type="dxa"/>
            </w:tcMar>
            <w:vAlign w:val="center"/>
          </w:tcPr>
          <w:p w14:paraId="606672AF" w14:textId="0928142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1288" w:type="dxa"/>
            <w:tcMar>
              <w:left w:w="90" w:type="dxa"/>
              <w:right w:w="90" w:type="dxa"/>
            </w:tcMar>
          </w:tcPr>
          <w:p w14:paraId="7DAA7453" w14:textId="57EDA23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56DACDEE" w14:textId="0FF9309B"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5762EF64" w14:textId="3E3C4600"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9862322" w14:textId="62AE2C0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B3FB6CE" w14:textId="660CAF9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A2EF849" w14:textId="5684BC91" w:rsidR="5EC8BC54" w:rsidRDefault="5EC8BC54" w:rsidP="5EC8BC54">
            <w:pPr>
              <w:spacing w:line="259" w:lineRule="auto"/>
              <w:rPr>
                <w:rFonts w:ascii="Calibri" w:eastAsia="Calibri" w:hAnsi="Calibri" w:cs="Calibri"/>
                <w:color w:val="000000" w:themeColor="text1"/>
                <w:sz w:val="24"/>
                <w:szCs w:val="24"/>
              </w:rPr>
            </w:pPr>
          </w:p>
        </w:tc>
      </w:tr>
      <w:tr w:rsidR="5EC8BC54" w14:paraId="23D71D17" w14:textId="77777777" w:rsidTr="5EC8BC54">
        <w:trPr>
          <w:trHeight w:val="300"/>
        </w:trPr>
        <w:tc>
          <w:tcPr>
            <w:tcW w:w="1288" w:type="dxa"/>
            <w:vMerge/>
            <w:tcBorders>
              <w:left w:val="single" w:sz="0" w:space="0" w:color="auto"/>
            </w:tcBorders>
            <w:vAlign w:val="center"/>
          </w:tcPr>
          <w:p w14:paraId="5CA4F698" w14:textId="77777777" w:rsidR="00635D00" w:rsidRDefault="00635D00"/>
        </w:tc>
        <w:tc>
          <w:tcPr>
            <w:tcW w:w="1288" w:type="dxa"/>
            <w:tcMar>
              <w:left w:w="90" w:type="dxa"/>
              <w:right w:w="90" w:type="dxa"/>
            </w:tcMar>
          </w:tcPr>
          <w:p w14:paraId="73AF1D4D" w14:textId="254E15F0"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3232C418" w14:textId="6CC8A257"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EDFC1B9" w14:textId="5CEC9B99"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07FEA2" w14:textId="26555DF6"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DB5B10" w14:textId="46CCDCA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14875A5" w14:textId="3C2DA77D" w:rsidR="5EC8BC54" w:rsidRDefault="5EC8BC54" w:rsidP="5EC8BC54">
            <w:pPr>
              <w:spacing w:line="259" w:lineRule="auto"/>
              <w:rPr>
                <w:rFonts w:ascii="Calibri" w:eastAsia="Calibri" w:hAnsi="Calibri" w:cs="Calibri"/>
                <w:color w:val="000000" w:themeColor="text1"/>
                <w:sz w:val="24"/>
                <w:szCs w:val="24"/>
              </w:rPr>
            </w:pPr>
          </w:p>
        </w:tc>
      </w:tr>
      <w:tr w:rsidR="5EC8BC54" w14:paraId="6674FAA9" w14:textId="77777777" w:rsidTr="5EC8BC54">
        <w:trPr>
          <w:trHeight w:val="300"/>
        </w:trPr>
        <w:tc>
          <w:tcPr>
            <w:tcW w:w="1288" w:type="dxa"/>
            <w:vMerge/>
            <w:tcBorders>
              <w:left w:val="single" w:sz="0" w:space="0" w:color="auto"/>
            </w:tcBorders>
            <w:vAlign w:val="center"/>
          </w:tcPr>
          <w:p w14:paraId="602BF7A1" w14:textId="77777777" w:rsidR="00635D00" w:rsidRDefault="00635D00"/>
        </w:tc>
        <w:tc>
          <w:tcPr>
            <w:tcW w:w="1288" w:type="dxa"/>
            <w:tcMar>
              <w:left w:w="90" w:type="dxa"/>
              <w:right w:w="90" w:type="dxa"/>
            </w:tcMar>
          </w:tcPr>
          <w:p w14:paraId="743C090E" w14:textId="61B8790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13818977" w14:textId="0E8B9049"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5956DB4" w14:textId="19EF315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E05AFC6" w14:textId="624F9CB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0EF996E" w14:textId="6D63FF97"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2C1915" w14:textId="16489B4A" w:rsidR="5EC8BC54" w:rsidRDefault="5EC8BC54" w:rsidP="5EC8BC54">
            <w:pPr>
              <w:spacing w:line="259" w:lineRule="auto"/>
              <w:rPr>
                <w:rFonts w:ascii="Calibri" w:eastAsia="Calibri" w:hAnsi="Calibri" w:cs="Calibri"/>
                <w:color w:val="000000" w:themeColor="text1"/>
                <w:sz w:val="24"/>
                <w:szCs w:val="24"/>
              </w:rPr>
            </w:pPr>
          </w:p>
        </w:tc>
      </w:tr>
      <w:tr w:rsidR="5EC8BC54" w14:paraId="0DFA1E91" w14:textId="77777777" w:rsidTr="5EC8BC54">
        <w:trPr>
          <w:trHeight w:val="300"/>
        </w:trPr>
        <w:tc>
          <w:tcPr>
            <w:tcW w:w="1288" w:type="dxa"/>
            <w:vMerge/>
            <w:tcBorders>
              <w:left w:val="single" w:sz="0" w:space="0" w:color="auto"/>
            </w:tcBorders>
            <w:vAlign w:val="center"/>
          </w:tcPr>
          <w:p w14:paraId="55CB7372" w14:textId="77777777" w:rsidR="00635D00" w:rsidRDefault="00635D00"/>
        </w:tc>
        <w:tc>
          <w:tcPr>
            <w:tcW w:w="1288" w:type="dxa"/>
            <w:tcMar>
              <w:left w:w="90" w:type="dxa"/>
              <w:right w:w="90" w:type="dxa"/>
            </w:tcMar>
          </w:tcPr>
          <w:p w14:paraId="2818A72C" w14:textId="3D9855D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1288" w:type="dxa"/>
            <w:tcMar>
              <w:left w:w="90" w:type="dxa"/>
              <w:right w:w="90" w:type="dxa"/>
            </w:tcMar>
          </w:tcPr>
          <w:p w14:paraId="2C2A4CBC" w14:textId="791E85B5"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FF8A84E" w14:textId="4F7F80F5"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04CCA95" w14:textId="2D8208CA"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8FDC872" w14:textId="075D126F"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B1A4C63" w14:textId="25C9FDEF" w:rsidR="5EC8BC54" w:rsidRDefault="5EC8BC54" w:rsidP="5EC8BC54">
            <w:pPr>
              <w:spacing w:line="259" w:lineRule="auto"/>
              <w:rPr>
                <w:rFonts w:ascii="Calibri" w:eastAsia="Calibri" w:hAnsi="Calibri" w:cs="Calibri"/>
                <w:color w:val="000000" w:themeColor="text1"/>
                <w:sz w:val="24"/>
                <w:szCs w:val="24"/>
              </w:rPr>
            </w:pPr>
          </w:p>
        </w:tc>
      </w:tr>
      <w:tr w:rsidR="5EC8BC54" w14:paraId="28760E88" w14:textId="77777777" w:rsidTr="5EC8BC54">
        <w:trPr>
          <w:trHeight w:val="300"/>
        </w:trPr>
        <w:tc>
          <w:tcPr>
            <w:tcW w:w="1288" w:type="dxa"/>
            <w:vMerge/>
            <w:tcBorders>
              <w:left w:val="single" w:sz="0" w:space="0" w:color="auto"/>
            </w:tcBorders>
            <w:vAlign w:val="center"/>
          </w:tcPr>
          <w:p w14:paraId="00B5ED7C" w14:textId="77777777" w:rsidR="00635D00" w:rsidRDefault="00635D00"/>
        </w:tc>
        <w:tc>
          <w:tcPr>
            <w:tcW w:w="1288" w:type="dxa"/>
            <w:tcMar>
              <w:left w:w="90" w:type="dxa"/>
              <w:right w:w="90" w:type="dxa"/>
            </w:tcMar>
          </w:tcPr>
          <w:p w14:paraId="14C5CDB3" w14:textId="31518B6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1288" w:type="dxa"/>
            <w:tcMar>
              <w:left w:w="90" w:type="dxa"/>
              <w:right w:w="90" w:type="dxa"/>
            </w:tcMar>
          </w:tcPr>
          <w:p w14:paraId="15E68478" w14:textId="79C8CE44"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5467FC86" w14:textId="10D506DC"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131D085" w14:textId="4E257F4B"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001BD0" w14:textId="3FDE22F4"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6E42109" w14:textId="212BB363" w:rsidR="5EC8BC54" w:rsidRDefault="5EC8BC54" w:rsidP="5EC8BC54">
            <w:pPr>
              <w:spacing w:line="259" w:lineRule="auto"/>
              <w:rPr>
                <w:rFonts w:ascii="Calibri" w:eastAsia="Calibri" w:hAnsi="Calibri" w:cs="Calibri"/>
                <w:color w:val="000000" w:themeColor="text1"/>
                <w:sz w:val="24"/>
                <w:szCs w:val="24"/>
              </w:rPr>
            </w:pPr>
          </w:p>
        </w:tc>
      </w:tr>
      <w:tr w:rsidR="5EC8BC54" w14:paraId="05643142" w14:textId="77777777" w:rsidTr="5EC8BC54">
        <w:trPr>
          <w:trHeight w:val="300"/>
        </w:trPr>
        <w:tc>
          <w:tcPr>
            <w:tcW w:w="1288" w:type="dxa"/>
            <w:vMerge/>
            <w:tcBorders>
              <w:left w:val="single" w:sz="0" w:space="0" w:color="auto"/>
            </w:tcBorders>
            <w:vAlign w:val="center"/>
          </w:tcPr>
          <w:p w14:paraId="51A369DE" w14:textId="77777777" w:rsidR="00635D00" w:rsidRDefault="00635D00"/>
        </w:tc>
        <w:tc>
          <w:tcPr>
            <w:tcW w:w="1288" w:type="dxa"/>
            <w:tcMar>
              <w:left w:w="90" w:type="dxa"/>
              <w:right w:w="90" w:type="dxa"/>
            </w:tcMar>
          </w:tcPr>
          <w:p w14:paraId="347EBF02" w14:textId="38B974B6"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44CD34F9" w14:textId="44B499F7"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599807B0" w14:textId="4F73A44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2F3DD22" w14:textId="7603A34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43F0F86" w14:textId="7C126107"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E541F9E" w14:textId="418BB122" w:rsidR="5EC8BC54" w:rsidRDefault="5EC8BC54" w:rsidP="5EC8BC54">
            <w:pPr>
              <w:spacing w:line="259" w:lineRule="auto"/>
              <w:rPr>
                <w:rFonts w:ascii="Calibri" w:eastAsia="Calibri" w:hAnsi="Calibri" w:cs="Calibri"/>
                <w:color w:val="000000" w:themeColor="text1"/>
                <w:sz w:val="24"/>
                <w:szCs w:val="24"/>
              </w:rPr>
            </w:pPr>
          </w:p>
        </w:tc>
      </w:tr>
      <w:tr w:rsidR="5EC8BC54" w14:paraId="23B9901E" w14:textId="77777777" w:rsidTr="5EC8BC54">
        <w:trPr>
          <w:trHeight w:val="300"/>
        </w:trPr>
        <w:tc>
          <w:tcPr>
            <w:tcW w:w="1288" w:type="dxa"/>
            <w:vMerge/>
            <w:tcBorders>
              <w:left w:val="single" w:sz="0" w:space="0" w:color="auto"/>
            </w:tcBorders>
            <w:vAlign w:val="center"/>
          </w:tcPr>
          <w:p w14:paraId="710B8FC1" w14:textId="77777777" w:rsidR="00635D00" w:rsidRDefault="00635D00"/>
        </w:tc>
        <w:tc>
          <w:tcPr>
            <w:tcW w:w="1288" w:type="dxa"/>
            <w:tcMar>
              <w:left w:w="90" w:type="dxa"/>
              <w:right w:w="90" w:type="dxa"/>
            </w:tcMar>
          </w:tcPr>
          <w:p w14:paraId="340DD8C6" w14:textId="367407C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1288" w:type="dxa"/>
            <w:tcMar>
              <w:left w:w="90" w:type="dxa"/>
              <w:right w:w="90" w:type="dxa"/>
            </w:tcMar>
          </w:tcPr>
          <w:p w14:paraId="224CC027" w14:textId="5E47E639"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423DD9B4" w14:textId="31B6DF5F"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55F50E5B" w14:textId="49102E8F"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4937C349" w14:textId="621E5AAF"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052AE1C1" w14:textId="1E9ED9F8"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0887A45D" w14:textId="77777777" w:rsidTr="5EC8BC54">
        <w:trPr>
          <w:trHeight w:val="300"/>
        </w:trPr>
        <w:tc>
          <w:tcPr>
            <w:tcW w:w="1288" w:type="dxa"/>
            <w:vMerge w:val="restart"/>
            <w:tcBorders>
              <w:left w:val="single" w:sz="6" w:space="0" w:color="auto"/>
            </w:tcBorders>
            <w:tcMar>
              <w:left w:w="90" w:type="dxa"/>
              <w:right w:w="90" w:type="dxa"/>
            </w:tcMar>
            <w:vAlign w:val="center"/>
          </w:tcPr>
          <w:p w14:paraId="740C454F" w14:textId="5EBB2D1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1288" w:type="dxa"/>
            <w:tcMar>
              <w:left w:w="90" w:type="dxa"/>
              <w:right w:w="90" w:type="dxa"/>
            </w:tcMar>
          </w:tcPr>
          <w:p w14:paraId="39D7E56F" w14:textId="168CEF0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1288" w:type="dxa"/>
            <w:tcMar>
              <w:left w:w="90" w:type="dxa"/>
              <w:right w:w="90" w:type="dxa"/>
            </w:tcMar>
          </w:tcPr>
          <w:p w14:paraId="67A06A3F" w14:textId="670FB3C5"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7E530294" w14:textId="31AA3989"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3AF9BCB4" w14:textId="4248FDC0"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Mar>
              <w:left w:w="90" w:type="dxa"/>
              <w:right w:w="90" w:type="dxa"/>
            </w:tcMar>
          </w:tcPr>
          <w:p w14:paraId="1C19D5A9" w14:textId="6B72F5AB"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6D995E8" w14:textId="40E33F0E"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sz w:val="24"/>
                <w:szCs w:val="24"/>
              </w:rPr>
              <w:t xml:space="preserve"> </w:t>
            </w:r>
          </w:p>
        </w:tc>
      </w:tr>
      <w:tr w:rsidR="5EC8BC54" w14:paraId="0048CD57" w14:textId="77777777" w:rsidTr="5EC8BC54">
        <w:trPr>
          <w:trHeight w:val="300"/>
        </w:trPr>
        <w:tc>
          <w:tcPr>
            <w:tcW w:w="1288" w:type="dxa"/>
            <w:vMerge/>
            <w:tcBorders>
              <w:left w:val="single" w:sz="0" w:space="0" w:color="auto"/>
            </w:tcBorders>
            <w:vAlign w:val="center"/>
          </w:tcPr>
          <w:p w14:paraId="4C6204E1" w14:textId="77777777" w:rsidR="00635D00" w:rsidRDefault="00635D00"/>
        </w:tc>
        <w:tc>
          <w:tcPr>
            <w:tcW w:w="1288" w:type="dxa"/>
            <w:tcMar>
              <w:left w:w="90" w:type="dxa"/>
              <w:right w:w="90" w:type="dxa"/>
            </w:tcMar>
          </w:tcPr>
          <w:p w14:paraId="2F09A52A" w14:textId="182A5F9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1288" w:type="dxa"/>
            <w:tcMar>
              <w:left w:w="90" w:type="dxa"/>
              <w:right w:w="90" w:type="dxa"/>
            </w:tcMar>
          </w:tcPr>
          <w:p w14:paraId="465D3474" w14:textId="7DE56E3E"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1561F956" w14:textId="0685C0FD"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786C96" w14:textId="7F83706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F539B8" w14:textId="01FA6DD2"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EEE2D00" w14:textId="10166EE8" w:rsidR="5EC8BC54" w:rsidRDefault="5EC8BC54" w:rsidP="5EC8BC54">
            <w:pPr>
              <w:spacing w:line="259" w:lineRule="auto"/>
              <w:rPr>
                <w:rFonts w:ascii="Calibri" w:eastAsia="Calibri" w:hAnsi="Calibri" w:cs="Calibri"/>
                <w:color w:val="000000" w:themeColor="text1"/>
                <w:sz w:val="24"/>
                <w:szCs w:val="24"/>
              </w:rPr>
            </w:pPr>
          </w:p>
        </w:tc>
      </w:tr>
      <w:tr w:rsidR="5EC8BC54" w14:paraId="22ECF555" w14:textId="77777777" w:rsidTr="5EC8BC54">
        <w:trPr>
          <w:trHeight w:val="300"/>
        </w:trPr>
        <w:tc>
          <w:tcPr>
            <w:tcW w:w="1288" w:type="dxa"/>
            <w:vMerge/>
            <w:tcBorders>
              <w:left w:val="single" w:sz="0" w:space="0" w:color="auto"/>
            </w:tcBorders>
            <w:vAlign w:val="center"/>
          </w:tcPr>
          <w:p w14:paraId="3CFB8604" w14:textId="77777777" w:rsidR="00635D00" w:rsidRDefault="00635D00"/>
        </w:tc>
        <w:tc>
          <w:tcPr>
            <w:tcW w:w="1288" w:type="dxa"/>
            <w:tcMar>
              <w:left w:w="90" w:type="dxa"/>
              <w:right w:w="90" w:type="dxa"/>
            </w:tcMar>
          </w:tcPr>
          <w:p w14:paraId="6B792272" w14:textId="3745A95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1288" w:type="dxa"/>
            <w:tcMar>
              <w:left w:w="90" w:type="dxa"/>
              <w:right w:w="90" w:type="dxa"/>
            </w:tcMar>
          </w:tcPr>
          <w:p w14:paraId="514AFC04" w14:textId="7A0A6CC2"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B46FD05" w14:textId="35DCE903"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DF32F3" w14:textId="494927C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AD15A05" w14:textId="503FE550"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7B36FAF" w14:textId="13039E87" w:rsidR="5EC8BC54" w:rsidRDefault="5EC8BC54" w:rsidP="5EC8BC54">
            <w:pPr>
              <w:spacing w:line="259" w:lineRule="auto"/>
              <w:rPr>
                <w:rFonts w:ascii="Calibri" w:eastAsia="Calibri" w:hAnsi="Calibri" w:cs="Calibri"/>
                <w:color w:val="000000" w:themeColor="text1"/>
                <w:sz w:val="24"/>
                <w:szCs w:val="24"/>
              </w:rPr>
            </w:pPr>
          </w:p>
        </w:tc>
      </w:tr>
      <w:tr w:rsidR="5EC8BC54" w14:paraId="028F1541" w14:textId="77777777" w:rsidTr="5EC8BC54">
        <w:trPr>
          <w:trHeight w:val="300"/>
        </w:trPr>
        <w:tc>
          <w:tcPr>
            <w:tcW w:w="1288" w:type="dxa"/>
            <w:vMerge/>
            <w:tcBorders>
              <w:left w:val="single" w:sz="0" w:space="0" w:color="auto"/>
            </w:tcBorders>
            <w:vAlign w:val="center"/>
          </w:tcPr>
          <w:p w14:paraId="26E05B23" w14:textId="77777777" w:rsidR="00635D00" w:rsidRDefault="00635D00"/>
        </w:tc>
        <w:tc>
          <w:tcPr>
            <w:tcW w:w="1288" w:type="dxa"/>
            <w:tcMar>
              <w:left w:w="90" w:type="dxa"/>
              <w:right w:w="90" w:type="dxa"/>
            </w:tcMar>
          </w:tcPr>
          <w:p w14:paraId="294B5257" w14:textId="20B67D85"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1288" w:type="dxa"/>
            <w:tcMar>
              <w:left w:w="90" w:type="dxa"/>
              <w:right w:w="90" w:type="dxa"/>
            </w:tcMar>
          </w:tcPr>
          <w:p w14:paraId="4000BB8B" w14:textId="2270A281"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68D44D87" w14:textId="4BB6AACE"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F3F1567" w14:textId="6A2A17C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AFF4E5" w14:textId="04D50C26"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65A0F22" w14:textId="2FE7EAA9" w:rsidR="5EC8BC54" w:rsidRDefault="5EC8BC54" w:rsidP="5EC8BC54">
            <w:pPr>
              <w:spacing w:line="259" w:lineRule="auto"/>
              <w:rPr>
                <w:rFonts w:ascii="Calibri" w:eastAsia="Calibri" w:hAnsi="Calibri" w:cs="Calibri"/>
                <w:color w:val="000000" w:themeColor="text1"/>
                <w:sz w:val="24"/>
                <w:szCs w:val="24"/>
              </w:rPr>
            </w:pPr>
          </w:p>
        </w:tc>
      </w:tr>
      <w:tr w:rsidR="5EC8BC54" w14:paraId="5F649FFE" w14:textId="77777777" w:rsidTr="5EC8BC54">
        <w:trPr>
          <w:trHeight w:val="300"/>
        </w:trPr>
        <w:tc>
          <w:tcPr>
            <w:tcW w:w="1288" w:type="dxa"/>
            <w:vMerge/>
            <w:tcBorders>
              <w:left w:val="single" w:sz="0" w:space="0" w:color="auto"/>
            </w:tcBorders>
            <w:vAlign w:val="center"/>
          </w:tcPr>
          <w:p w14:paraId="09AB58CC" w14:textId="77777777" w:rsidR="00635D00" w:rsidRDefault="00635D00"/>
        </w:tc>
        <w:tc>
          <w:tcPr>
            <w:tcW w:w="1288" w:type="dxa"/>
            <w:tcMar>
              <w:left w:w="90" w:type="dxa"/>
              <w:right w:w="90" w:type="dxa"/>
            </w:tcMar>
          </w:tcPr>
          <w:p w14:paraId="4F38F25B" w14:textId="4883F1A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1288" w:type="dxa"/>
            <w:tcMar>
              <w:left w:w="90" w:type="dxa"/>
              <w:right w:w="90" w:type="dxa"/>
            </w:tcMar>
          </w:tcPr>
          <w:p w14:paraId="2CA45E35" w14:textId="67D9F280"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DCA2511" w14:textId="3A4F49C8"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968BFC4" w14:textId="4DA010B1"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4228E6" w14:textId="6651DD79"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D9209EC" w14:textId="71D5B5BD" w:rsidR="5EC8BC54" w:rsidRDefault="5EC8BC54" w:rsidP="5EC8BC54">
            <w:pPr>
              <w:spacing w:line="259" w:lineRule="auto"/>
              <w:rPr>
                <w:rFonts w:ascii="Calibri" w:eastAsia="Calibri" w:hAnsi="Calibri" w:cs="Calibri"/>
                <w:color w:val="000000" w:themeColor="text1"/>
                <w:sz w:val="24"/>
                <w:szCs w:val="24"/>
              </w:rPr>
            </w:pPr>
          </w:p>
        </w:tc>
      </w:tr>
      <w:tr w:rsidR="5EC8BC54" w14:paraId="67DCF374" w14:textId="77777777" w:rsidTr="5EC8BC54">
        <w:trPr>
          <w:trHeight w:val="300"/>
        </w:trPr>
        <w:tc>
          <w:tcPr>
            <w:tcW w:w="1288" w:type="dxa"/>
            <w:vMerge/>
            <w:tcBorders>
              <w:left w:val="single" w:sz="0" w:space="0" w:color="auto"/>
            </w:tcBorders>
            <w:vAlign w:val="center"/>
          </w:tcPr>
          <w:p w14:paraId="7B2FD7F8" w14:textId="77777777" w:rsidR="00635D00" w:rsidRDefault="00635D00"/>
        </w:tc>
        <w:tc>
          <w:tcPr>
            <w:tcW w:w="1288" w:type="dxa"/>
            <w:tcMar>
              <w:left w:w="90" w:type="dxa"/>
              <w:right w:w="90" w:type="dxa"/>
            </w:tcMar>
          </w:tcPr>
          <w:p w14:paraId="2CD2F963" w14:textId="40E4362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1288" w:type="dxa"/>
            <w:tcMar>
              <w:left w:w="90" w:type="dxa"/>
              <w:right w:w="90" w:type="dxa"/>
            </w:tcMar>
          </w:tcPr>
          <w:p w14:paraId="40B78C82" w14:textId="6C4720A5" w:rsidR="5EC8BC54" w:rsidRDefault="5EC8BC54" w:rsidP="5EC8BC54">
            <w:pPr>
              <w:spacing w:line="276" w:lineRule="auto"/>
              <w:rPr>
                <w:rFonts w:ascii="Calibri" w:eastAsia="Calibri" w:hAnsi="Calibri" w:cs="Calibri"/>
                <w:sz w:val="24"/>
                <w:szCs w:val="24"/>
              </w:rPr>
            </w:pPr>
          </w:p>
        </w:tc>
        <w:tc>
          <w:tcPr>
            <w:tcW w:w="1288" w:type="dxa"/>
            <w:tcMar>
              <w:left w:w="90" w:type="dxa"/>
              <w:right w:w="90" w:type="dxa"/>
            </w:tcMar>
          </w:tcPr>
          <w:p w14:paraId="06C6AC7A" w14:textId="6833CCA4"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1691FD" w14:textId="05B422F6" w:rsidR="5EC8BC54" w:rsidRDefault="5EC8BC54" w:rsidP="5EC8BC54">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EAF304" w14:textId="3DD1765A" w:rsidR="5EC8BC54" w:rsidRDefault="5EC8BC54" w:rsidP="5EC8BC54">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74C0AFA" w14:textId="3FE782DD" w:rsidR="5EC8BC54" w:rsidRDefault="5EC8BC54" w:rsidP="5EC8BC54">
            <w:pPr>
              <w:spacing w:line="259" w:lineRule="auto"/>
              <w:rPr>
                <w:rFonts w:ascii="Calibri" w:eastAsia="Calibri" w:hAnsi="Calibri" w:cs="Calibri"/>
                <w:color w:val="000000" w:themeColor="text1"/>
                <w:sz w:val="24"/>
                <w:szCs w:val="24"/>
              </w:rPr>
            </w:pPr>
          </w:p>
        </w:tc>
      </w:tr>
      <w:tr w:rsidR="5EC8BC54" w14:paraId="6470E5B9" w14:textId="77777777" w:rsidTr="5EC8BC54">
        <w:trPr>
          <w:trHeight w:val="300"/>
        </w:trPr>
        <w:tc>
          <w:tcPr>
            <w:tcW w:w="2576" w:type="dxa"/>
            <w:gridSpan w:val="2"/>
            <w:tcBorders>
              <w:left w:val="single" w:sz="6" w:space="0" w:color="auto"/>
              <w:bottom w:val="single" w:sz="6" w:space="0" w:color="auto"/>
            </w:tcBorders>
            <w:tcMar>
              <w:left w:w="90" w:type="dxa"/>
              <w:right w:w="90" w:type="dxa"/>
            </w:tcMar>
          </w:tcPr>
          <w:p w14:paraId="17F64177" w14:textId="6A7EE15E"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7B2D0000" w14:textId="3A102A25" w:rsidR="5EC8BC54" w:rsidRDefault="5EC8BC54" w:rsidP="5EC8BC54">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05870443" w14:textId="4DA86378"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218C4330" w14:textId="1033878B"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733AA5CA" w14:textId="6C9B6505" w:rsidR="5EC8BC54" w:rsidRDefault="5EC8BC54" w:rsidP="5EC8BC54">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585A5137" w14:textId="50355E7A" w:rsidR="5EC8BC54" w:rsidRDefault="5EC8BC54" w:rsidP="5EC8BC54">
            <w:pPr>
              <w:spacing w:line="259" w:lineRule="auto"/>
              <w:rPr>
                <w:rFonts w:ascii="Calibri" w:eastAsia="Calibri" w:hAnsi="Calibri" w:cs="Calibri"/>
                <w:color w:val="000000" w:themeColor="text1"/>
                <w:sz w:val="24"/>
                <w:szCs w:val="24"/>
              </w:rPr>
            </w:pPr>
          </w:p>
        </w:tc>
      </w:tr>
    </w:tbl>
    <w:p w14:paraId="6D1A410A" w14:textId="5574BBB1"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6FB821BC" w14:textId="6260BC66" w:rsidR="00635D00" w:rsidRDefault="70E060C7" w:rsidP="5EC8BC54">
      <w:pPr>
        <w:widowControl w:val="0"/>
        <w:spacing w:before="56"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10.2. CRONOGRAMA DE DESEMBOLSO DO CONCEDENTE PARA PROJETOS PONTUAIS 10.2.1. CONCEDENTE</w:t>
      </w:r>
      <w:r w:rsidR="001D5EF3">
        <w:tab/>
      </w:r>
      <w:r w:rsidR="001D5EF3">
        <w:tab/>
      </w:r>
      <w:r w:rsidR="001D5EF3">
        <w:tab/>
      </w:r>
      <w:r w:rsidR="001D5EF3">
        <w:tab/>
      </w:r>
      <w:r w:rsidR="001D5EF3">
        <w:tab/>
      </w:r>
      <w:r w:rsidR="001D5EF3">
        <w:tab/>
      </w:r>
      <w:r w:rsidR="001D5EF3">
        <w:tab/>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5EC8BC54" w14:paraId="6A5B1758" w14:textId="77777777" w:rsidTr="5EC8BC54">
        <w:trPr>
          <w:trHeight w:val="300"/>
        </w:trPr>
        <w:tc>
          <w:tcPr>
            <w:tcW w:w="6010" w:type="dxa"/>
            <w:gridSpan w:val="2"/>
            <w:tcBorders>
              <w:top w:val="single" w:sz="6" w:space="0" w:color="auto"/>
              <w:left w:val="single" w:sz="6" w:space="0" w:color="auto"/>
            </w:tcBorders>
            <w:tcMar>
              <w:left w:w="90" w:type="dxa"/>
              <w:right w:w="90" w:type="dxa"/>
            </w:tcMar>
            <w:vAlign w:val="center"/>
          </w:tcPr>
          <w:p w14:paraId="43BFABB2" w14:textId="1CCA101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69039577" w14:textId="2190717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Escolher Mês</w:t>
            </w:r>
          </w:p>
        </w:tc>
      </w:tr>
      <w:tr w:rsidR="5EC8BC54" w14:paraId="2F5A134F" w14:textId="77777777" w:rsidTr="5EC8BC54">
        <w:trPr>
          <w:trHeight w:val="300"/>
        </w:trPr>
        <w:tc>
          <w:tcPr>
            <w:tcW w:w="3005" w:type="dxa"/>
            <w:tcBorders>
              <w:top w:val="single" w:sz="6" w:space="0" w:color="auto"/>
              <w:left w:val="single" w:sz="6" w:space="0" w:color="auto"/>
            </w:tcBorders>
            <w:tcMar>
              <w:left w:w="90" w:type="dxa"/>
              <w:right w:w="90" w:type="dxa"/>
            </w:tcMar>
            <w:vAlign w:val="center"/>
          </w:tcPr>
          <w:p w14:paraId="51A1187F" w14:textId="3ED58E5C"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3B1891E5" w14:textId="08FE70A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46F531BA" w14:textId="77777777" w:rsidR="00635D00" w:rsidRDefault="00635D00"/>
        </w:tc>
      </w:tr>
      <w:tr w:rsidR="5EC8BC54" w14:paraId="7F3E5774" w14:textId="77777777" w:rsidTr="5EC8BC54">
        <w:trPr>
          <w:trHeight w:val="300"/>
        </w:trPr>
        <w:tc>
          <w:tcPr>
            <w:tcW w:w="3005" w:type="dxa"/>
            <w:vMerge w:val="restart"/>
            <w:tcBorders>
              <w:left w:val="single" w:sz="6" w:space="0" w:color="auto"/>
            </w:tcBorders>
            <w:tcMar>
              <w:left w:w="90" w:type="dxa"/>
              <w:right w:w="90" w:type="dxa"/>
            </w:tcMar>
            <w:vAlign w:val="center"/>
          </w:tcPr>
          <w:p w14:paraId="3202E29A" w14:textId="2249B21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3005" w:type="dxa"/>
            <w:tcMar>
              <w:left w:w="90" w:type="dxa"/>
              <w:right w:w="90" w:type="dxa"/>
            </w:tcMar>
          </w:tcPr>
          <w:p w14:paraId="5F4A18C5" w14:textId="7B37850F"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2F752290" w14:textId="74548BDE" w:rsidR="5EC8BC54" w:rsidRDefault="5EC8BC54" w:rsidP="5EC8BC54">
            <w:pPr>
              <w:spacing w:line="276" w:lineRule="auto"/>
              <w:rPr>
                <w:rFonts w:ascii="Calibri" w:eastAsia="Calibri" w:hAnsi="Calibri" w:cs="Calibri"/>
                <w:sz w:val="24"/>
                <w:szCs w:val="24"/>
              </w:rPr>
            </w:pPr>
          </w:p>
        </w:tc>
      </w:tr>
      <w:tr w:rsidR="5EC8BC54" w14:paraId="0B144EB7" w14:textId="77777777" w:rsidTr="5EC8BC54">
        <w:trPr>
          <w:trHeight w:val="300"/>
        </w:trPr>
        <w:tc>
          <w:tcPr>
            <w:tcW w:w="3005" w:type="dxa"/>
            <w:vMerge/>
            <w:tcBorders>
              <w:left w:val="single" w:sz="0" w:space="0" w:color="auto"/>
            </w:tcBorders>
            <w:vAlign w:val="center"/>
          </w:tcPr>
          <w:p w14:paraId="30AFD9F3" w14:textId="77777777" w:rsidR="00635D00" w:rsidRDefault="00635D00"/>
        </w:tc>
        <w:tc>
          <w:tcPr>
            <w:tcW w:w="3005" w:type="dxa"/>
            <w:tcMar>
              <w:left w:w="90" w:type="dxa"/>
              <w:right w:w="90" w:type="dxa"/>
            </w:tcMar>
          </w:tcPr>
          <w:p w14:paraId="152741BA" w14:textId="49CE2565"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10985827" w14:textId="7A6C87D6" w:rsidR="5EC8BC54" w:rsidRDefault="5EC8BC54" w:rsidP="5EC8BC54">
            <w:pPr>
              <w:spacing w:line="276" w:lineRule="auto"/>
              <w:rPr>
                <w:rFonts w:ascii="Calibri" w:eastAsia="Calibri" w:hAnsi="Calibri" w:cs="Calibri"/>
                <w:sz w:val="24"/>
                <w:szCs w:val="24"/>
              </w:rPr>
            </w:pPr>
          </w:p>
        </w:tc>
      </w:tr>
      <w:tr w:rsidR="5EC8BC54" w14:paraId="7F692C16" w14:textId="77777777" w:rsidTr="5EC8BC54">
        <w:trPr>
          <w:trHeight w:val="300"/>
        </w:trPr>
        <w:tc>
          <w:tcPr>
            <w:tcW w:w="3005" w:type="dxa"/>
            <w:vMerge/>
            <w:tcBorders>
              <w:left w:val="single" w:sz="0" w:space="0" w:color="auto"/>
            </w:tcBorders>
            <w:vAlign w:val="center"/>
          </w:tcPr>
          <w:p w14:paraId="618518AC" w14:textId="77777777" w:rsidR="00635D00" w:rsidRDefault="00635D00"/>
        </w:tc>
        <w:tc>
          <w:tcPr>
            <w:tcW w:w="3005" w:type="dxa"/>
            <w:tcMar>
              <w:left w:w="90" w:type="dxa"/>
              <w:right w:w="90" w:type="dxa"/>
            </w:tcMar>
          </w:tcPr>
          <w:p w14:paraId="5DA8ADC6" w14:textId="4D3A6FB0"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40B965ED" w14:textId="4A8A12CD" w:rsidR="5EC8BC54" w:rsidRDefault="5EC8BC54" w:rsidP="5EC8BC54">
            <w:pPr>
              <w:spacing w:line="276" w:lineRule="auto"/>
              <w:rPr>
                <w:rFonts w:ascii="Calibri" w:eastAsia="Calibri" w:hAnsi="Calibri" w:cs="Calibri"/>
                <w:sz w:val="24"/>
                <w:szCs w:val="24"/>
              </w:rPr>
            </w:pPr>
          </w:p>
        </w:tc>
      </w:tr>
      <w:tr w:rsidR="5EC8BC54" w14:paraId="66A33025" w14:textId="77777777" w:rsidTr="5EC8BC54">
        <w:trPr>
          <w:trHeight w:val="300"/>
        </w:trPr>
        <w:tc>
          <w:tcPr>
            <w:tcW w:w="3005" w:type="dxa"/>
            <w:vMerge/>
            <w:tcBorders>
              <w:left w:val="single" w:sz="0" w:space="0" w:color="auto"/>
            </w:tcBorders>
            <w:vAlign w:val="center"/>
          </w:tcPr>
          <w:p w14:paraId="56957FF1" w14:textId="77777777" w:rsidR="00635D00" w:rsidRDefault="00635D00"/>
        </w:tc>
        <w:tc>
          <w:tcPr>
            <w:tcW w:w="3005" w:type="dxa"/>
            <w:tcMar>
              <w:left w:w="90" w:type="dxa"/>
              <w:right w:w="90" w:type="dxa"/>
            </w:tcMar>
          </w:tcPr>
          <w:p w14:paraId="0B8D5E17" w14:textId="49C8D116"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23D02A4F" w14:textId="279BD650" w:rsidR="5EC8BC54" w:rsidRDefault="5EC8BC54" w:rsidP="5EC8BC54">
            <w:pPr>
              <w:spacing w:line="276" w:lineRule="auto"/>
              <w:rPr>
                <w:rFonts w:ascii="Calibri" w:eastAsia="Calibri" w:hAnsi="Calibri" w:cs="Calibri"/>
                <w:sz w:val="24"/>
                <w:szCs w:val="24"/>
              </w:rPr>
            </w:pPr>
          </w:p>
        </w:tc>
      </w:tr>
      <w:tr w:rsidR="5EC8BC54" w14:paraId="3CA0224B" w14:textId="77777777" w:rsidTr="5EC8BC54">
        <w:trPr>
          <w:trHeight w:val="300"/>
        </w:trPr>
        <w:tc>
          <w:tcPr>
            <w:tcW w:w="3005" w:type="dxa"/>
            <w:vMerge/>
            <w:tcBorders>
              <w:left w:val="single" w:sz="0" w:space="0" w:color="auto"/>
            </w:tcBorders>
            <w:vAlign w:val="center"/>
          </w:tcPr>
          <w:p w14:paraId="0A96C5DB" w14:textId="77777777" w:rsidR="00635D00" w:rsidRDefault="00635D00"/>
        </w:tc>
        <w:tc>
          <w:tcPr>
            <w:tcW w:w="3005" w:type="dxa"/>
            <w:tcMar>
              <w:left w:w="90" w:type="dxa"/>
              <w:right w:w="90" w:type="dxa"/>
            </w:tcMar>
          </w:tcPr>
          <w:p w14:paraId="67F67123" w14:textId="65C41CD0"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0CCF71A7" w14:textId="0FDB7C03" w:rsidR="5EC8BC54" w:rsidRDefault="5EC8BC54" w:rsidP="5EC8BC54">
            <w:pPr>
              <w:spacing w:line="276" w:lineRule="auto"/>
              <w:rPr>
                <w:rFonts w:ascii="Calibri" w:eastAsia="Calibri" w:hAnsi="Calibri" w:cs="Calibri"/>
                <w:sz w:val="24"/>
                <w:szCs w:val="24"/>
              </w:rPr>
            </w:pPr>
          </w:p>
        </w:tc>
      </w:tr>
      <w:tr w:rsidR="5EC8BC54" w14:paraId="6551397E" w14:textId="77777777" w:rsidTr="5EC8BC54">
        <w:trPr>
          <w:trHeight w:val="300"/>
        </w:trPr>
        <w:tc>
          <w:tcPr>
            <w:tcW w:w="3005" w:type="dxa"/>
            <w:vMerge/>
            <w:tcBorders>
              <w:left w:val="single" w:sz="0" w:space="0" w:color="auto"/>
            </w:tcBorders>
            <w:vAlign w:val="center"/>
          </w:tcPr>
          <w:p w14:paraId="315B9E61" w14:textId="77777777" w:rsidR="00635D00" w:rsidRDefault="00635D00"/>
        </w:tc>
        <w:tc>
          <w:tcPr>
            <w:tcW w:w="3005" w:type="dxa"/>
            <w:tcMar>
              <w:left w:w="90" w:type="dxa"/>
              <w:right w:w="90" w:type="dxa"/>
            </w:tcMar>
          </w:tcPr>
          <w:p w14:paraId="3EB1B40C" w14:textId="4C6557FC"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7B75EA62" w14:textId="4F63A1BD" w:rsidR="5EC8BC54" w:rsidRDefault="5EC8BC54" w:rsidP="5EC8BC54">
            <w:pPr>
              <w:spacing w:line="276" w:lineRule="auto"/>
              <w:rPr>
                <w:rFonts w:ascii="Calibri" w:eastAsia="Calibri" w:hAnsi="Calibri" w:cs="Calibri"/>
                <w:sz w:val="24"/>
                <w:szCs w:val="24"/>
              </w:rPr>
            </w:pPr>
          </w:p>
        </w:tc>
      </w:tr>
      <w:tr w:rsidR="5EC8BC54" w14:paraId="5E27B10F" w14:textId="77777777" w:rsidTr="5EC8BC54">
        <w:trPr>
          <w:trHeight w:val="300"/>
        </w:trPr>
        <w:tc>
          <w:tcPr>
            <w:tcW w:w="3005" w:type="dxa"/>
            <w:vMerge/>
            <w:tcBorders>
              <w:left w:val="single" w:sz="0" w:space="0" w:color="auto"/>
            </w:tcBorders>
            <w:vAlign w:val="center"/>
          </w:tcPr>
          <w:p w14:paraId="322B005E" w14:textId="77777777" w:rsidR="00635D00" w:rsidRDefault="00635D00"/>
        </w:tc>
        <w:tc>
          <w:tcPr>
            <w:tcW w:w="3005" w:type="dxa"/>
            <w:tcMar>
              <w:left w:w="90" w:type="dxa"/>
              <w:right w:w="90" w:type="dxa"/>
            </w:tcMar>
          </w:tcPr>
          <w:p w14:paraId="25376863" w14:textId="16B94B42"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4D8475D1" w14:textId="1AB58A02" w:rsidR="5EC8BC54" w:rsidRDefault="5EC8BC54" w:rsidP="5EC8BC54">
            <w:pPr>
              <w:spacing w:line="276" w:lineRule="auto"/>
              <w:rPr>
                <w:rFonts w:ascii="Calibri" w:eastAsia="Calibri" w:hAnsi="Calibri" w:cs="Calibri"/>
                <w:sz w:val="24"/>
                <w:szCs w:val="24"/>
              </w:rPr>
            </w:pPr>
          </w:p>
        </w:tc>
      </w:tr>
      <w:tr w:rsidR="5EC8BC54" w14:paraId="1E9DD44C" w14:textId="77777777" w:rsidTr="5EC8BC54">
        <w:trPr>
          <w:trHeight w:val="300"/>
        </w:trPr>
        <w:tc>
          <w:tcPr>
            <w:tcW w:w="3005" w:type="dxa"/>
            <w:vMerge/>
            <w:tcBorders>
              <w:left w:val="single" w:sz="0" w:space="0" w:color="auto"/>
            </w:tcBorders>
            <w:vAlign w:val="center"/>
          </w:tcPr>
          <w:p w14:paraId="37F8BFE0" w14:textId="77777777" w:rsidR="00635D00" w:rsidRDefault="00635D00"/>
        </w:tc>
        <w:tc>
          <w:tcPr>
            <w:tcW w:w="3005" w:type="dxa"/>
            <w:tcMar>
              <w:left w:w="90" w:type="dxa"/>
              <w:right w:w="90" w:type="dxa"/>
            </w:tcMar>
          </w:tcPr>
          <w:p w14:paraId="77EAD9DE" w14:textId="389478F1"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64F58E99" w14:textId="20BF3F30" w:rsidR="5EC8BC54" w:rsidRDefault="5EC8BC54" w:rsidP="5EC8BC54">
            <w:pPr>
              <w:spacing w:line="276" w:lineRule="auto"/>
              <w:rPr>
                <w:rFonts w:ascii="Calibri" w:eastAsia="Calibri" w:hAnsi="Calibri" w:cs="Calibri"/>
                <w:sz w:val="24"/>
                <w:szCs w:val="24"/>
              </w:rPr>
            </w:pPr>
          </w:p>
        </w:tc>
      </w:tr>
      <w:tr w:rsidR="5EC8BC54" w14:paraId="72B1BF64" w14:textId="77777777" w:rsidTr="5EC8BC54">
        <w:trPr>
          <w:trHeight w:val="300"/>
        </w:trPr>
        <w:tc>
          <w:tcPr>
            <w:tcW w:w="3005" w:type="dxa"/>
            <w:vMerge w:val="restart"/>
            <w:tcBorders>
              <w:left w:val="single" w:sz="6" w:space="0" w:color="auto"/>
            </w:tcBorders>
            <w:tcMar>
              <w:left w:w="90" w:type="dxa"/>
              <w:right w:w="90" w:type="dxa"/>
            </w:tcMar>
            <w:vAlign w:val="center"/>
          </w:tcPr>
          <w:p w14:paraId="75CB7B98" w14:textId="549F5F1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3005" w:type="dxa"/>
            <w:tcMar>
              <w:left w:w="90" w:type="dxa"/>
              <w:right w:w="90" w:type="dxa"/>
            </w:tcMar>
          </w:tcPr>
          <w:p w14:paraId="1B0498FE" w14:textId="23A8ABB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4BAA94DC" w14:textId="3401E80A" w:rsidR="5EC8BC54" w:rsidRDefault="5EC8BC54" w:rsidP="5EC8BC54">
            <w:pPr>
              <w:spacing w:line="276" w:lineRule="auto"/>
              <w:rPr>
                <w:rFonts w:ascii="Calibri" w:eastAsia="Calibri" w:hAnsi="Calibri" w:cs="Calibri"/>
                <w:sz w:val="24"/>
                <w:szCs w:val="24"/>
              </w:rPr>
            </w:pPr>
          </w:p>
        </w:tc>
      </w:tr>
      <w:tr w:rsidR="5EC8BC54" w14:paraId="56C73876" w14:textId="77777777" w:rsidTr="5EC8BC54">
        <w:trPr>
          <w:trHeight w:val="300"/>
        </w:trPr>
        <w:tc>
          <w:tcPr>
            <w:tcW w:w="3005" w:type="dxa"/>
            <w:vMerge/>
            <w:tcBorders>
              <w:left w:val="single" w:sz="0" w:space="0" w:color="auto"/>
            </w:tcBorders>
            <w:vAlign w:val="center"/>
          </w:tcPr>
          <w:p w14:paraId="5A618B49" w14:textId="77777777" w:rsidR="00635D00" w:rsidRDefault="00635D00"/>
        </w:tc>
        <w:tc>
          <w:tcPr>
            <w:tcW w:w="3005" w:type="dxa"/>
            <w:tcMar>
              <w:left w:w="90" w:type="dxa"/>
              <w:right w:w="90" w:type="dxa"/>
            </w:tcMar>
          </w:tcPr>
          <w:p w14:paraId="7CFA15C7" w14:textId="55D7190D"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5CD0118B" w14:textId="396E9425" w:rsidR="5EC8BC54" w:rsidRDefault="5EC8BC54" w:rsidP="5EC8BC54">
            <w:pPr>
              <w:spacing w:line="276" w:lineRule="auto"/>
              <w:rPr>
                <w:rFonts w:ascii="Calibri" w:eastAsia="Calibri" w:hAnsi="Calibri" w:cs="Calibri"/>
                <w:sz w:val="24"/>
                <w:szCs w:val="24"/>
              </w:rPr>
            </w:pPr>
          </w:p>
        </w:tc>
      </w:tr>
      <w:tr w:rsidR="5EC8BC54" w14:paraId="4EC542D5" w14:textId="77777777" w:rsidTr="5EC8BC54">
        <w:trPr>
          <w:trHeight w:val="300"/>
        </w:trPr>
        <w:tc>
          <w:tcPr>
            <w:tcW w:w="3005" w:type="dxa"/>
            <w:vMerge/>
            <w:tcBorders>
              <w:left w:val="single" w:sz="0" w:space="0" w:color="auto"/>
            </w:tcBorders>
            <w:vAlign w:val="center"/>
          </w:tcPr>
          <w:p w14:paraId="312492E6" w14:textId="77777777" w:rsidR="00635D00" w:rsidRDefault="00635D00"/>
        </w:tc>
        <w:tc>
          <w:tcPr>
            <w:tcW w:w="3005" w:type="dxa"/>
            <w:tcMar>
              <w:left w:w="90" w:type="dxa"/>
              <w:right w:w="90" w:type="dxa"/>
            </w:tcMar>
          </w:tcPr>
          <w:p w14:paraId="60DC2FDA" w14:textId="68C8DBC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D324ECB" w14:textId="05B9A22B" w:rsidR="5EC8BC54" w:rsidRDefault="5EC8BC54" w:rsidP="5EC8BC54">
            <w:pPr>
              <w:spacing w:line="276" w:lineRule="auto"/>
              <w:rPr>
                <w:rFonts w:ascii="Calibri" w:eastAsia="Calibri" w:hAnsi="Calibri" w:cs="Calibri"/>
                <w:sz w:val="24"/>
                <w:szCs w:val="24"/>
              </w:rPr>
            </w:pPr>
          </w:p>
        </w:tc>
      </w:tr>
      <w:tr w:rsidR="5EC8BC54" w14:paraId="764060DC" w14:textId="77777777" w:rsidTr="5EC8BC54">
        <w:trPr>
          <w:trHeight w:val="300"/>
        </w:trPr>
        <w:tc>
          <w:tcPr>
            <w:tcW w:w="3005" w:type="dxa"/>
            <w:vMerge/>
            <w:tcBorders>
              <w:left w:val="single" w:sz="0" w:space="0" w:color="auto"/>
            </w:tcBorders>
            <w:vAlign w:val="center"/>
          </w:tcPr>
          <w:p w14:paraId="05D10E7C" w14:textId="77777777" w:rsidR="00635D00" w:rsidRDefault="00635D00"/>
        </w:tc>
        <w:tc>
          <w:tcPr>
            <w:tcW w:w="3005" w:type="dxa"/>
            <w:tcMar>
              <w:left w:w="90" w:type="dxa"/>
              <w:right w:w="90" w:type="dxa"/>
            </w:tcMar>
          </w:tcPr>
          <w:p w14:paraId="2AF16AE6" w14:textId="5F05183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5925C010" w14:textId="3A975F4F" w:rsidR="5EC8BC54" w:rsidRDefault="5EC8BC54" w:rsidP="5EC8BC54">
            <w:pPr>
              <w:spacing w:line="276" w:lineRule="auto"/>
              <w:rPr>
                <w:rFonts w:ascii="Calibri" w:eastAsia="Calibri" w:hAnsi="Calibri" w:cs="Calibri"/>
                <w:sz w:val="24"/>
                <w:szCs w:val="24"/>
              </w:rPr>
            </w:pPr>
          </w:p>
        </w:tc>
      </w:tr>
      <w:tr w:rsidR="5EC8BC54" w14:paraId="01DC6673" w14:textId="77777777" w:rsidTr="5EC8BC54">
        <w:trPr>
          <w:trHeight w:val="300"/>
        </w:trPr>
        <w:tc>
          <w:tcPr>
            <w:tcW w:w="3005" w:type="dxa"/>
            <w:vMerge/>
            <w:tcBorders>
              <w:left w:val="single" w:sz="0" w:space="0" w:color="auto"/>
            </w:tcBorders>
            <w:vAlign w:val="center"/>
          </w:tcPr>
          <w:p w14:paraId="5739250B" w14:textId="77777777" w:rsidR="00635D00" w:rsidRDefault="00635D00"/>
        </w:tc>
        <w:tc>
          <w:tcPr>
            <w:tcW w:w="3005" w:type="dxa"/>
            <w:tcMar>
              <w:left w:w="90" w:type="dxa"/>
              <w:right w:w="90" w:type="dxa"/>
            </w:tcMar>
          </w:tcPr>
          <w:p w14:paraId="3147E1D1" w14:textId="03A1419F"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7347D768" w14:textId="082C4B3C" w:rsidR="5EC8BC54" w:rsidRDefault="5EC8BC54" w:rsidP="5EC8BC54">
            <w:pPr>
              <w:spacing w:line="276" w:lineRule="auto"/>
              <w:rPr>
                <w:rFonts w:ascii="Calibri" w:eastAsia="Calibri" w:hAnsi="Calibri" w:cs="Calibri"/>
                <w:sz w:val="24"/>
                <w:szCs w:val="24"/>
              </w:rPr>
            </w:pPr>
          </w:p>
        </w:tc>
      </w:tr>
      <w:tr w:rsidR="5EC8BC54" w14:paraId="0E0E87F4" w14:textId="77777777" w:rsidTr="5EC8BC54">
        <w:trPr>
          <w:trHeight w:val="300"/>
        </w:trPr>
        <w:tc>
          <w:tcPr>
            <w:tcW w:w="3005" w:type="dxa"/>
            <w:vMerge/>
            <w:tcBorders>
              <w:left w:val="single" w:sz="0" w:space="0" w:color="auto"/>
            </w:tcBorders>
            <w:vAlign w:val="center"/>
          </w:tcPr>
          <w:p w14:paraId="7E32F31A" w14:textId="77777777" w:rsidR="00635D00" w:rsidRDefault="00635D00"/>
        </w:tc>
        <w:tc>
          <w:tcPr>
            <w:tcW w:w="3005" w:type="dxa"/>
            <w:tcMar>
              <w:left w:w="90" w:type="dxa"/>
              <w:right w:w="90" w:type="dxa"/>
            </w:tcMar>
          </w:tcPr>
          <w:p w14:paraId="338FE4DA" w14:textId="39515061"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609FC80D" w14:textId="515B68C3" w:rsidR="5EC8BC54" w:rsidRDefault="5EC8BC54" w:rsidP="5EC8BC54">
            <w:pPr>
              <w:spacing w:line="276" w:lineRule="auto"/>
              <w:rPr>
                <w:rFonts w:ascii="Calibri" w:eastAsia="Calibri" w:hAnsi="Calibri" w:cs="Calibri"/>
                <w:sz w:val="24"/>
                <w:szCs w:val="24"/>
              </w:rPr>
            </w:pPr>
          </w:p>
        </w:tc>
      </w:tr>
      <w:tr w:rsidR="5EC8BC54" w14:paraId="722B0EFC" w14:textId="77777777" w:rsidTr="5EC8BC54">
        <w:trPr>
          <w:trHeight w:val="300"/>
        </w:trPr>
        <w:tc>
          <w:tcPr>
            <w:tcW w:w="3005" w:type="dxa"/>
            <w:vMerge/>
            <w:tcBorders>
              <w:left w:val="single" w:sz="0" w:space="0" w:color="auto"/>
            </w:tcBorders>
            <w:vAlign w:val="center"/>
          </w:tcPr>
          <w:p w14:paraId="69E8613B" w14:textId="77777777" w:rsidR="00635D00" w:rsidRDefault="00635D00"/>
        </w:tc>
        <w:tc>
          <w:tcPr>
            <w:tcW w:w="3005" w:type="dxa"/>
            <w:tcMar>
              <w:left w:w="90" w:type="dxa"/>
              <w:right w:w="90" w:type="dxa"/>
            </w:tcMar>
          </w:tcPr>
          <w:p w14:paraId="57B1394E" w14:textId="19B862A9"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094F8838" w14:textId="73B4CF1A" w:rsidR="5EC8BC54" w:rsidRDefault="5EC8BC54" w:rsidP="5EC8BC54">
            <w:pPr>
              <w:spacing w:line="276" w:lineRule="auto"/>
              <w:rPr>
                <w:rFonts w:ascii="Calibri" w:eastAsia="Calibri" w:hAnsi="Calibri" w:cs="Calibri"/>
                <w:sz w:val="24"/>
                <w:szCs w:val="24"/>
              </w:rPr>
            </w:pPr>
          </w:p>
        </w:tc>
      </w:tr>
      <w:tr w:rsidR="5EC8BC54" w14:paraId="41D2857C" w14:textId="77777777" w:rsidTr="5EC8BC54">
        <w:trPr>
          <w:trHeight w:val="300"/>
        </w:trPr>
        <w:tc>
          <w:tcPr>
            <w:tcW w:w="3005" w:type="dxa"/>
            <w:vMerge w:val="restart"/>
            <w:tcBorders>
              <w:left w:val="single" w:sz="6" w:space="0" w:color="auto"/>
            </w:tcBorders>
            <w:tcMar>
              <w:left w:w="90" w:type="dxa"/>
              <w:right w:w="90" w:type="dxa"/>
            </w:tcMar>
            <w:vAlign w:val="center"/>
          </w:tcPr>
          <w:p w14:paraId="233835D2" w14:textId="18B2E416"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3005" w:type="dxa"/>
            <w:tcMar>
              <w:left w:w="90" w:type="dxa"/>
              <w:right w:w="90" w:type="dxa"/>
            </w:tcMar>
          </w:tcPr>
          <w:p w14:paraId="0B7AE1BE" w14:textId="7BE77E1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BFADAC4" w14:textId="32B84564" w:rsidR="5EC8BC54" w:rsidRDefault="5EC8BC54" w:rsidP="5EC8BC54">
            <w:pPr>
              <w:spacing w:line="276" w:lineRule="auto"/>
              <w:rPr>
                <w:rFonts w:ascii="Calibri" w:eastAsia="Calibri" w:hAnsi="Calibri" w:cs="Calibri"/>
                <w:sz w:val="24"/>
                <w:szCs w:val="24"/>
              </w:rPr>
            </w:pPr>
          </w:p>
        </w:tc>
      </w:tr>
      <w:tr w:rsidR="5EC8BC54" w14:paraId="30EDA306" w14:textId="77777777" w:rsidTr="5EC8BC54">
        <w:trPr>
          <w:trHeight w:val="300"/>
        </w:trPr>
        <w:tc>
          <w:tcPr>
            <w:tcW w:w="3005" w:type="dxa"/>
            <w:vMerge/>
            <w:tcBorders>
              <w:left w:val="single" w:sz="0" w:space="0" w:color="auto"/>
            </w:tcBorders>
            <w:vAlign w:val="center"/>
          </w:tcPr>
          <w:p w14:paraId="011FCA6E" w14:textId="77777777" w:rsidR="00635D00" w:rsidRDefault="00635D00"/>
        </w:tc>
        <w:tc>
          <w:tcPr>
            <w:tcW w:w="3005" w:type="dxa"/>
            <w:tcMar>
              <w:left w:w="90" w:type="dxa"/>
              <w:right w:w="90" w:type="dxa"/>
            </w:tcMar>
          </w:tcPr>
          <w:p w14:paraId="4F50843F" w14:textId="6B5BD43E"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2676362D" w14:textId="0C56E88B" w:rsidR="5EC8BC54" w:rsidRDefault="5EC8BC54" w:rsidP="5EC8BC54">
            <w:pPr>
              <w:spacing w:line="276" w:lineRule="auto"/>
              <w:rPr>
                <w:rFonts w:ascii="Calibri" w:eastAsia="Calibri" w:hAnsi="Calibri" w:cs="Calibri"/>
                <w:sz w:val="24"/>
                <w:szCs w:val="24"/>
              </w:rPr>
            </w:pPr>
          </w:p>
        </w:tc>
      </w:tr>
      <w:tr w:rsidR="5EC8BC54" w14:paraId="73D75205" w14:textId="77777777" w:rsidTr="5EC8BC54">
        <w:trPr>
          <w:trHeight w:val="300"/>
        </w:trPr>
        <w:tc>
          <w:tcPr>
            <w:tcW w:w="3005" w:type="dxa"/>
            <w:vMerge/>
            <w:tcBorders>
              <w:left w:val="single" w:sz="0" w:space="0" w:color="auto"/>
            </w:tcBorders>
            <w:vAlign w:val="center"/>
          </w:tcPr>
          <w:p w14:paraId="46BC6FDE" w14:textId="77777777" w:rsidR="00635D00" w:rsidRDefault="00635D00"/>
        </w:tc>
        <w:tc>
          <w:tcPr>
            <w:tcW w:w="3005" w:type="dxa"/>
            <w:tcMar>
              <w:left w:w="90" w:type="dxa"/>
              <w:right w:w="90" w:type="dxa"/>
            </w:tcMar>
          </w:tcPr>
          <w:p w14:paraId="0CAE8031" w14:textId="25D64E59"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32C0A01B" w14:textId="72B81E33" w:rsidR="5EC8BC54" w:rsidRDefault="5EC8BC54" w:rsidP="5EC8BC54">
            <w:pPr>
              <w:spacing w:line="276" w:lineRule="auto"/>
              <w:rPr>
                <w:rFonts w:ascii="Calibri" w:eastAsia="Calibri" w:hAnsi="Calibri" w:cs="Calibri"/>
                <w:sz w:val="24"/>
                <w:szCs w:val="24"/>
              </w:rPr>
            </w:pPr>
          </w:p>
        </w:tc>
      </w:tr>
      <w:tr w:rsidR="5EC8BC54" w14:paraId="2E6DC7DB" w14:textId="77777777" w:rsidTr="5EC8BC54">
        <w:trPr>
          <w:trHeight w:val="300"/>
        </w:trPr>
        <w:tc>
          <w:tcPr>
            <w:tcW w:w="3005" w:type="dxa"/>
            <w:vMerge/>
            <w:tcBorders>
              <w:left w:val="single" w:sz="0" w:space="0" w:color="auto"/>
            </w:tcBorders>
            <w:vAlign w:val="center"/>
          </w:tcPr>
          <w:p w14:paraId="479F440C" w14:textId="77777777" w:rsidR="00635D00" w:rsidRDefault="00635D00"/>
        </w:tc>
        <w:tc>
          <w:tcPr>
            <w:tcW w:w="3005" w:type="dxa"/>
            <w:tcMar>
              <w:left w:w="90" w:type="dxa"/>
              <w:right w:w="90" w:type="dxa"/>
            </w:tcMar>
          </w:tcPr>
          <w:p w14:paraId="0EF10EE4" w14:textId="337521C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468CB274" w14:textId="35153F58" w:rsidR="5EC8BC54" w:rsidRDefault="5EC8BC54" w:rsidP="5EC8BC54">
            <w:pPr>
              <w:spacing w:line="276" w:lineRule="auto"/>
              <w:rPr>
                <w:rFonts w:ascii="Calibri" w:eastAsia="Calibri" w:hAnsi="Calibri" w:cs="Calibri"/>
                <w:sz w:val="24"/>
                <w:szCs w:val="24"/>
              </w:rPr>
            </w:pPr>
          </w:p>
        </w:tc>
      </w:tr>
      <w:tr w:rsidR="5EC8BC54" w14:paraId="4A70DA2F" w14:textId="77777777" w:rsidTr="5EC8BC54">
        <w:trPr>
          <w:trHeight w:val="300"/>
        </w:trPr>
        <w:tc>
          <w:tcPr>
            <w:tcW w:w="3005" w:type="dxa"/>
            <w:vMerge/>
            <w:tcBorders>
              <w:left w:val="single" w:sz="0" w:space="0" w:color="auto"/>
            </w:tcBorders>
            <w:vAlign w:val="center"/>
          </w:tcPr>
          <w:p w14:paraId="31660A7C" w14:textId="77777777" w:rsidR="00635D00" w:rsidRDefault="00635D00"/>
        </w:tc>
        <w:tc>
          <w:tcPr>
            <w:tcW w:w="3005" w:type="dxa"/>
            <w:tcMar>
              <w:left w:w="90" w:type="dxa"/>
              <w:right w:w="90" w:type="dxa"/>
            </w:tcMar>
          </w:tcPr>
          <w:p w14:paraId="66767089" w14:textId="45AF33C4"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64D25241" w14:textId="24815C50" w:rsidR="5EC8BC54" w:rsidRDefault="5EC8BC54" w:rsidP="5EC8BC54">
            <w:pPr>
              <w:spacing w:line="276" w:lineRule="auto"/>
              <w:rPr>
                <w:rFonts w:ascii="Calibri" w:eastAsia="Calibri" w:hAnsi="Calibri" w:cs="Calibri"/>
                <w:sz w:val="24"/>
                <w:szCs w:val="24"/>
              </w:rPr>
            </w:pPr>
          </w:p>
        </w:tc>
      </w:tr>
      <w:tr w:rsidR="5EC8BC54" w14:paraId="2B2AD89F" w14:textId="77777777" w:rsidTr="5EC8BC54">
        <w:trPr>
          <w:trHeight w:val="300"/>
        </w:trPr>
        <w:tc>
          <w:tcPr>
            <w:tcW w:w="3005" w:type="dxa"/>
            <w:vMerge/>
            <w:tcBorders>
              <w:left w:val="single" w:sz="0" w:space="0" w:color="auto"/>
            </w:tcBorders>
            <w:vAlign w:val="center"/>
          </w:tcPr>
          <w:p w14:paraId="4AE793A1" w14:textId="77777777" w:rsidR="00635D00" w:rsidRDefault="00635D00"/>
        </w:tc>
        <w:tc>
          <w:tcPr>
            <w:tcW w:w="3005" w:type="dxa"/>
            <w:tcMar>
              <w:left w:w="90" w:type="dxa"/>
              <w:right w:w="90" w:type="dxa"/>
            </w:tcMar>
          </w:tcPr>
          <w:p w14:paraId="4BFF2E56" w14:textId="05A20A79"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5624C37" w14:textId="17C1269C" w:rsidR="5EC8BC54" w:rsidRDefault="5EC8BC54" w:rsidP="5EC8BC54">
            <w:pPr>
              <w:spacing w:line="276" w:lineRule="auto"/>
              <w:rPr>
                <w:rFonts w:ascii="Calibri" w:eastAsia="Calibri" w:hAnsi="Calibri" w:cs="Calibri"/>
                <w:sz w:val="24"/>
                <w:szCs w:val="24"/>
              </w:rPr>
            </w:pPr>
          </w:p>
        </w:tc>
      </w:tr>
      <w:tr w:rsidR="5EC8BC54" w14:paraId="0E039ADF" w14:textId="77777777" w:rsidTr="5EC8BC54">
        <w:trPr>
          <w:trHeight w:val="300"/>
        </w:trPr>
        <w:tc>
          <w:tcPr>
            <w:tcW w:w="6010" w:type="dxa"/>
            <w:gridSpan w:val="2"/>
            <w:tcBorders>
              <w:left w:val="single" w:sz="6" w:space="0" w:color="auto"/>
              <w:bottom w:val="single" w:sz="6" w:space="0" w:color="auto"/>
            </w:tcBorders>
            <w:tcMar>
              <w:left w:w="90" w:type="dxa"/>
              <w:right w:w="90" w:type="dxa"/>
            </w:tcMar>
          </w:tcPr>
          <w:p w14:paraId="7AFF20F2" w14:textId="00EB495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6E441CC5" w14:textId="5E4B4028"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R$</w:t>
            </w:r>
          </w:p>
        </w:tc>
      </w:tr>
    </w:tbl>
    <w:p w14:paraId="3865363D" w14:textId="359D3DE0" w:rsidR="00635D00" w:rsidRDefault="70E060C7" w:rsidP="5EC8BC54">
      <w:pPr>
        <w:widowControl w:val="0"/>
        <w:spacing w:before="240"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10.2.2. PROPONENTE: </w:t>
      </w:r>
      <w:r w:rsidRPr="5EC8BC54">
        <w:rPr>
          <w:rFonts w:ascii="Calibri" w:eastAsia="Calibri" w:hAnsi="Calibri" w:cs="Calibri"/>
          <w:i/>
          <w:iCs/>
          <w:color w:val="000000" w:themeColor="text1"/>
          <w:sz w:val="24"/>
          <w:szCs w:val="24"/>
        </w:rPr>
        <w:t>Apenas se houver;</w:t>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5EC8BC54" w14:paraId="27E615BD" w14:textId="77777777" w:rsidTr="5EC8BC54">
        <w:trPr>
          <w:trHeight w:val="300"/>
        </w:trPr>
        <w:tc>
          <w:tcPr>
            <w:tcW w:w="6010" w:type="dxa"/>
            <w:gridSpan w:val="2"/>
            <w:tcBorders>
              <w:top w:val="single" w:sz="6" w:space="0" w:color="auto"/>
              <w:left w:val="single" w:sz="6" w:space="0" w:color="auto"/>
            </w:tcBorders>
            <w:tcMar>
              <w:left w:w="90" w:type="dxa"/>
              <w:right w:w="90" w:type="dxa"/>
            </w:tcMar>
            <w:vAlign w:val="center"/>
          </w:tcPr>
          <w:p w14:paraId="64583D8B" w14:textId="5556041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53B7E122" w14:textId="0F07CE7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Escolher Mês</w:t>
            </w:r>
          </w:p>
        </w:tc>
      </w:tr>
      <w:tr w:rsidR="5EC8BC54" w14:paraId="7E685FD8" w14:textId="77777777" w:rsidTr="5EC8BC54">
        <w:trPr>
          <w:trHeight w:val="300"/>
        </w:trPr>
        <w:tc>
          <w:tcPr>
            <w:tcW w:w="3005" w:type="dxa"/>
            <w:tcBorders>
              <w:top w:val="single" w:sz="6" w:space="0" w:color="auto"/>
              <w:left w:val="single" w:sz="6" w:space="0" w:color="auto"/>
            </w:tcBorders>
            <w:tcMar>
              <w:left w:w="90" w:type="dxa"/>
              <w:right w:w="90" w:type="dxa"/>
            </w:tcMar>
            <w:vAlign w:val="center"/>
          </w:tcPr>
          <w:p w14:paraId="64EFE942" w14:textId="24761DA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295F5B17" w14:textId="3AD5EB77"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334B5F79" w14:textId="77777777" w:rsidR="00635D00" w:rsidRDefault="00635D00"/>
        </w:tc>
      </w:tr>
      <w:tr w:rsidR="5EC8BC54" w14:paraId="4A05EA27" w14:textId="77777777" w:rsidTr="5EC8BC54">
        <w:trPr>
          <w:trHeight w:val="300"/>
        </w:trPr>
        <w:tc>
          <w:tcPr>
            <w:tcW w:w="3005" w:type="dxa"/>
            <w:vMerge w:val="restart"/>
            <w:tcBorders>
              <w:left w:val="single" w:sz="6" w:space="0" w:color="auto"/>
            </w:tcBorders>
            <w:tcMar>
              <w:left w:w="90" w:type="dxa"/>
              <w:right w:w="90" w:type="dxa"/>
            </w:tcMar>
            <w:vAlign w:val="center"/>
          </w:tcPr>
          <w:p w14:paraId="56C5A0CB" w14:textId="587BAC3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3005" w:type="dxa"/>
            <w:tcMar>
              <w:left w:w="90" w:type="dxa"/>
              <w:right w:w="90" w:type="dxa"/>
            </w:tcMar>
          </w:tcPr>
          <w:p w14:paraId="6BB98D7A" w14:textId="2325662A"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3FF44D25" w14:textId="1466FB1E" w:rsidR="5EC8BC54" w:rsidRDefault="5EC8BC54" w:rsidP="5EC8BC54">
            <w:pPr>
              <w:spacing w:line="276" w:lineRule="auto"/>
              <w:rPr>
                <w:rFonts w:ascii="Calibri" w:eastAsia="Calibri" w:hAnsi="Calibri" w:cs="Calibri"/>
                <w:sz w:val="24"/>
                <w:szCs w:val="24"/>
              </w:rPr>
            </w:pPr>
          </w:p>
        </w:tc>
      </w:tr>
      <w:tr w:rsidR="5EC8BC54" w14:paraId="02B3D66E" w14:textId="77777777" w:rsidTr="5EC8BC54">
        <w:trPr>
          <w:trHeight w:val="300"/>
        </w:trPr>
        <w:tc>
          <w:tcPr>
            <w:tcW w:w="3005" w:type="dxa"/>
            <w:vMerge/>
            <w:tcBorders>
              <w:left w:val="single" w:sz="0" w:space="0" w:color="auto"/>
            </w:tcBorders>
            <w:vAlign w:val="center"/>
          </w:tcPr>
          <w:p w14:paraId="6C62BA38" w14:textId="77777777" w:rsidR="00635D00" w:rsidRDefault="00635D00"/>
        </w:tc>
        <w:tc>
          <w:tcPr>
            <w:tcW w:w="3005" w:type="dxa"/>
            <w:tcMar>
              <w:left w:w="90" w:type="dxa"/>
              <w:right w:w="90" w:type="dxa"/>
            </w:tcMar>
          </w:tcPr>
          <w:p w14:paraId="050F5555" w14:textId="1F235F12"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62A84DE1" w14:textId="1B6EF092" w:rsidR="5EC8BC54" w:rsidRDefault="5EC8BC54" w:rsidP="5EC8BC54">
            <w:pPr>
              <w:spacing w:line="276" w:lineRule="auto"/>
              <w:rPr>
                <w:rFonts w:ascii="Calibri" w:eastAsia="Calibri" w:hAnsi="Calibri" w:cs="Calibri"/>
                <w:sz w:val="24"/>
                <w:szCs w:val="24"/>
              </w:rPr>
            </w:pPr>
          </w:p>
        </w:tc>
      </w:tr>
      <w:tr w:rsidR="5EC8BC54" w14:paraId="117653B4" w14:textId="77777777" w:rsidTr="5EC8BC54">
        <w:trPr>
          <w:trHeight w:val="300"/>
        </w:trPr>
        <w:tc>
          <w:tcPr>
            <w:tcW w:w="3005" w:type="dxa"/>
            <w:vMerge/>
            <w:tcBorders>
              <w:left w:val="single" w:sz="0" w:space="0" w:color="auto"/>
            </w:tcBorders>
            <w:vAlign w:val="center"/>
          </w:tcPr>
          <w:p w14:paraId="21073F88" w14:textId="77777777" w:rsidR="00635D00" w:rsidRDefault="00635D00"/>
        </w:tc>
        <w:tc>
          <w:tcPr>
            <w:tcW w:w="3005" w:type="dxa"/>
            <w:tcMar>
              <w:left w:w="90" w:type="dxa"/>
              <w:right w:w="90" w:type="dxa"/>
            </w:tcMar>
          </w:tcPr>
          <w:p w14:paraId="12F2960E" w14:textId="15AD6C40"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10C323F2" w14:textId="2B07C3D6" w:rsidR="5EC8BC54" w:rsidRDefault="5EC8BC54" w:rsidP="5EC8BC54">
            <w:pPr>
              <w:spacing w:line="276" w:lineRule="auto"/>
              <w:rPr>
                <w:rFonts w:ascii="Calibri" w:eastAsia="Calibri" w:hAnsi="Calibri" w:cs="Calibri"/>
                <w:sz w:val="24"/>
                <w:szCs w:val="24"/>
              </w:rPr>
            </w:pPr>
          </w:p>
        </w:tc>
      </w:tr>
      <w:tr w:rsidR="5EC8BC54" w14:paraId="2A7BFA74" w14:textId="77777777" w:rsidTr="5EC8BC54">
        <w:trPr>
          <w:trHeight w:val="300"/>
        </w:trPr>
        <w:tc>
          <w:tcPr>
            <w:tcW w:w="3005" w:type="dxa"/>
            <w:vMerge/>
            <w:tcBorders>
              <w:left w:val="single" w:sz="0" w:space="0" w:color="auto"/>
            </w:tcBorders>
            <w:vAlign w:val="center"/>
          </w:tcPr>
          <w:p w14:paraId="326E2192" w14:textId="77777777" w:rsidR="00635D00" w:rsidRDefault="00635D00"/>
        </w:tc>
        <w:tc>
          <w:tcPr>
            <w:tcW w:w="3005" w:type="dxa"/>
            <w:tcMar>
              <w:left w:w="90" w:type="dxa"/>
              <w:right w:w="90" w:type="dxa"/>
            </w:tcMar>
          </w:tcPr>
          <w:p w14:paraId="392C4A5D" w14:textId="587EB862"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439DDE7A" w14:textId="48AB0435" w:rsidR="5EC8BC54" w:rsidRDefault="5EC8BC54" w:rsidP="5EC8BC54">
            <w:pPr>
              <w:spacing w:line="276" w:lineRule="auto"/>
              <w:rPr>
                <w:rFonts w:ascii="Calibri" w:eastAsia="Calibri" w:hAnsi="Calibri" w:cs="Calibri"/>
                <w:sz w:val="24"/>
                <w:szCs w:val="24"/>
              </w:rPr>
            </w:pPr>
          </w:p>
        </w:tc>
      </w:tr>
      <w:tr w:rsidR="5EC8BC54" w14:paraId="59DA05C5" w14:textId="77777777" w:rsidTr="5EC8BC54">
        <w:trPr>
          <w:trHeight w:val="300"/>
        </w:trPr>
        <w:tc>
          <w:tcPr>
            <w:tcW w:w="3005" w:type="dxa"/>
            <w:vMerge/>
            <w:tcBorders>
              <w:left w:val="single" w:sz="0" w:space="0" w:color="auto"/>
            </w:tcBorders>
            <w:vAlign w:val="center"/>
          </w:tcPr>
          <w:p w14:paraId="4B51A3B0" w14:textId="77777777" w:rsidR="00635D00" w:rsidRDefault="00635D00"/>
        </w:tc>
        <w:tc>
          <w:tcPr>
            <w:tcW w:w="3005" w:type="dxa"/>
            <w:tcMar>
              <w:left w:w="90" w:type="dxa"/>
              <w:right w:w="90" w:type="dxa"/>
            </w:tcMar>
          </w:tcPr>
          <w:p w14:paraId="7B7F284C" w14:textId="0624B3A6"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00460251" w14:textId="0BFB3CFC" w:rsidR="5EC8BC54" w:rsidRDefault="5EC8BC54" w:rsidP="5EC8BC54">
            <w:pPr>
              <w:spacing w:line="276" w:lineRule="auto"/>
              <w:rPr>
                <w:rFonts w:ascii="Calibri" w:eastAsia="Calibri" w:hAnsi="Calibri" w:cs="Calibri"/>
                <w:sz w:val="24"/>
                <w:szCs w:val="24"/>
              </w:rPr>
            </w:pPr>
          </w:p>
        </w:tc>
      </w:tr>
      <w:tr w:rsidR="5EC8BC54" w14:paraId="7E789D1B" w14:textId="77777777" w:rsidTr="5EC8BC54">
        <w:trPr>
          <w:trHeight w:val="300"/>
        </w:trPr>
        <w:tc>
          <w:tcPr>
            <w:tcW w:w="3005" w:type="dxa"/>
            <w:vMerge/>
            <w:tcBorders>
              <w:left w:val="single" w:sz="0" w:space="0" w:color="auto"/>
            </w:tcBorders>
            <w:vAlign w:val="center"/>
          </w:tcPr>
          <w:p w14:paraId="66652B60" w14:textId="77777777" w:rsidR="00635D00" w:rsidRDefault="00635D00"/>
        </w:tc>
        <w:tc>
          <w:tcPr>
            <w:tcW w:w="3005" w:type="dxa"/>
            <w:tcMar>
              <w:left w:w="90" w:type="dxa"/>
              <w:right w:w="90" w:type="dxa"/>
            </w:tcMar>
          </w:tcPr>
          <w:p w14:paraId="6022E158" w14:textId="523D8D34"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277E06F1" w14:textId="5D2B74C7" w:rsidR="5EC8BC54" w:rsidRDefault="5EC8BC54" w:rsidP="5EC8BC54">
            <w:pPr>
              <w:spacing w:line="276" w:lineRule="auto"/>
              <w:rPr>
                <w:rFonts w:ascii="Calibri" w:eastAsia="Calibri" w:hAnsi="Calibri" w:cs="Calibri"/>
                <w:sz w:val="24"/>
                <w:szCs w:val="24"/>
              </w:rPr>
            </w:pPr>
          </w:p>
        </w:tc>
      </w:tr>
      <w:tr w:rsidR="5EC8BC54" w14:paraId="17C47661" w14:textId="77777777" w:rsidTr="5EC8BC54">
        <w:trPr>
          <w:trHeight w:val="300"/>
        </w:trPr>
        <w:tc>
          <w:tcPr>
            <w:tcW w:w="3005" w:type="dxa"/>
            <w:vMerge/>
            <w:tcBorders>
              <w:left w:val="single" w:sz="0" w:space="0" w:color="auto"/>
            </w:tcBorders>
            <w:vAlign w:val="center"/>
          </w:tcPr>
          <w:p w14:paraId="4D35412B" w14:textId="77777777" w:rsidR="00635D00" w:rsidRDefault="00635D00"/>
        </w:tc>
        <w:tc>
          <w:tcPr>
            <w:tcW w:w="3005" w:type="dxa"/>
            <w:tcMar>
              <w:left w:w="90" w:type="dxa"/>
              <w:right w:w="90" w:type="dxa"/>
            </w:tcMar>
          </w:tcPr>
          <w:p w14:paraId="6E457444" w14:textId="127E9059"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3A5707D3" w14:textId="759158CB" w:rsidR="5EC8BC54" w:rsidRDefault="5EC8BC54" w:rsidP="5EC8BC54">
            <w:pPr>
              <w:spacing w:line="276" w:lineRule="auto"/>
              <w:rPr>
                <w:rFonts w:ascii="Calibri" w:eastAsia="Calibri" w:hAnsi="Calibri" w:cs="Calibri"/>
                <w:sz w:val="24"/>
                <w:szCs w:val="24"/>
              </w:rPr>
            </w:pPr>
          </w:p>
        </w:tc>
      </w:tr>
      <w:tr w:rsidR="5EC8BC54" w14:paraId="4E0F7F4F" w14:textId="77777777" w:rsidTr="5EC8BC54">
        <w:trPr>
          <w:trHeight w:val="300"/>
        </w:trPr>
        <w:tc>
          <w:tcPr>
            <w:tcW w:w="3005" w:type="dxa"/>
            <w:vMerge/>
            <w:tcBorders>
              <w:left w:val="single" w:sz="0" w:space="0" w:color="auto"/>
            </w:tcBorders>
            <w:vAlign w:val="center"/>
          </w:tcPr>
          <w:p w14:paraId="2DE1CC87" w14:textId="77777777" w:rsidR="00635D00" w:rsidRDefault="00635D00"/>
        </w:tc>
        <w:tc>
          <w:tcPr>
            <w:tcW w:w="3005" w:type="dxa"/>
            <w:tcMar>
              <w:left w:w="90" w:type="dxa"/>
              <w:right w:w="90" w:type="dxa"/>
            </w:tcMar>
          </w:tcPr>
          <w:p w14:paraId="3B08C157" w14:textId="41C10B61"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64454F9E" w14:textId="0572FBDC" w:rsidR="5EC8BC54" w:rsidRDefault="5EC8BC54" w:rsidP="5EC8BC54">
            <w:pPr>
              <w:spacing w:line="276" w:lineRule="auto"/>
              <w:rPr>
                <w:rFonts w:ascii="Calibri" w:eastAsia="Calibri" w:hAnsi="Calibri" w:cs="Calibri"/>
                <w:sz w:val="24"/>
                <w:szCs w:val="24"/>
              </w:rPr>
            </w:pPr>
          </w:p>
        </w:tc>
      </w:tr>
      <w:tr w:rsidR="5EC8BC54" w14:paraId="395721C1" w14:textId="77777777" w:rsidTr="5EC8BC54">
        <w:trPr>
          <w:trHeight w:val="300"/>
        </w:trPr>
        <w:tc>
          <w:tcPr>
            <w:tcW w:w="3005" w:type="dxa"/>
            <w:vMerge w:val="restart"/>
            <w:tcBorders>
              <w:left w:val="single" w:sz="6" w:space="0" w:color="auto"/>
            </w:tcBorders>
            <w:tcMar>
              <w:left w:w="90" w:type="dxa"/>
              <w:right w:w="90" w:type="dxa"/>
            </w:tcMar>
            <w:vAlign w:val="center"/>
          </w:tcPr>
          <w:p w14:paraId="568C4778" w14:textId="4CA68252"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3005" w:type="dxa"/>
            <w:tcMar>
              <w:left w:w="90" w:type="dxa"/>
              <w:right w:w="90" w:type="dxa"/>
            </w:tcMar>
          </w:tcPr>
          <w:p w14:paraId="6FD96A3C" w14:textId="560F061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FCCD9F3" w14:textId="07D0B172" w:rsidR="5EC8BC54" w:rsidRDefault="5EC8BC54" w:rsidP="5EC8BC54">
            <w:pPr>
              <w:spacing w:line="276" w:lineRule="auto"/>
              <w:rPr>
                <w:rFonts w:ascii="Calibri" w:eastAsia="Calibri" w:hAnsi="Calibri" w:cs="Calibri"/>
                <w:sz w:val="24"/>
                <w:szCs w:val="24"/>
              </w:rPr>
            </w:pPr>
          </w:p>
        </w:tc>
      </w:tr>
      <w:tr w:rsidR="5EC8BC54" w14:paraId="01D7AEEE" w14:textId="77777777" w:rsidTr="5EC8BC54">
        <w:trPr>
          <w:trHeight w:val="300"/>
        </w:trPr>
        <w:tc>
          <w:tcPr>
            <w:tcW w:w="3005" w:type="dxa"/>
            <w:vMerge/>
            <w:tcBorders>
              <w:left w:val="single" w:sz="0" w:space="0" w:color="auto"/>
            </w:tcBorders>
            <w:vAlign w:val="center"/>
          </w:tcPr>
          <w:p w14:paraId="4693ECEF" w14:textId="77777777" w:rsidR="00635D00" w:rsidRDefault="00635D00"/>
        </w:tc>
        <w:tc>
          <w:tcPr>
            <w:tcW w:w="3005" w:type="dxa"/>
            <w:tcMar>
              <w:left w:w="90" w:type="dxa"/>
              <w:right w:w="90" w:type="dxa"/>
            </w:tcMar>
          </w:tcPr>
          <w:p w14:paraId="78F93E8D" w14:textId="7A836BA4"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4451C079" w14:textId="3B9E306A" w:rsidR="5EC8BC54" w:rsidRDefault="5EC8BC54" w:rsidP="5EC8BC54">
            <w:pPr>
              <w:spacing w:line="276" w:lineRule="auto"/>
              <w:rPr>
                <w:rFonts w:ascii="Calibri" w:eastAsia="Calibri" w:hAnsi="Calibri" w:cs="Calibri"/>
                <w:sz w:val="24"/>
                <w:szCs w:val="24"/>
              </w:rPr>
            </w:pPr>
          </w:p>
        </w:tc>
      </w:tr>
      <w:tr w:rsidR="5EC8BC54" w14:paraId="0FF6D26F" w14:textId="77777777" w:rsidTr="5EC8BC54">
        <w:trPr>
          <w:trHeight w:val="300"/>
        </w:trPr>
        <w:tc>
          <w:tcPr>
            <w:tcW w:w="3005" w:type="dxa"/>
            <w:vMerge/>
            <w:tcBorders>
              <w:left w:val="single" w:sz="0" w:space="0" w:color="auto"/>
            </w:tcBorders>
            <w:vAlign w:val="center"/>
          </w:tcPr>
          <w:p w14:paraId="344F5EC6" w14:textId="77777777" w:rsidR="00635D00" w:rsidRDefault="00635D00"/>
        </w:tc>
        <w:tc>
          <w:tcPr>
            <w:tcW w:w="3005" w:type="dxa"/>
            <w:tcMar>
              <w:left w:w="90" w:type="dxa"/>
              <w:right w:w="90" w:type="dxa"/>
            </w:tcMar>
          </w:tcPr>
          <w:p w14:paraId="345D14E4" w14:textId="03C7751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39D7A163" w14:textId="38CDE39A" w:rsidR="5EC8BC54" w:rsidRDefault="5EC8BC54" w:rsidP="5EC8BC54">
            <w:pPr>
              <w:spacing w:line="276" w:lineRule="auto"/>
              <w:rPr>
                <w:rFonts w:ascii="Calibri" w:eastAsia="Calibri" w:hAnsi="Calibri" w:cs="Calibri"/>
                <w:sz w:val="24"/>
                <w:szCs w:val="24"/>
              </w:rPr>
            </w:pPr>
          </w:p>
        </w:tc>
      </w:tr>
      <w:tr w:rsidR="5EC8BC54" w14:paraId="17134F33" w14:textId="77777777" w:rsidTr="5EC8BC54">
        <w:trPr>
          <w:trHeight w:val="300"/>
        </w:trPr>
        <w:tc>
          <w:tcPr>
            <w:tcW w:w="3005" w:type="dxa"/>
            <w:vMerge/>
            <w:tcBorders>
              <w:left w:val="single" w:sz="0" w:space="0" w:color="auto"/>
            </w:tcBorders>
            <w:vAlign w:val="center"/>
          </w:tcPr>
          <w:p w14:paraId="00ACADCA" w14:textId="77777777" w:rsidR="00635D00" w:rsidRDefault="00635D00"/>
        </w:tc>
        <w:tc>
          <w:tcPr>
            <w:tcW w:w="3005" w:type="dxa"/>
            <w:tcMar>
              <w:left w:w="90" w:type="dxa"/>
              <w:right w:w="90" w:type="dxa"/>
            </w:tcMar>
          </w:tcPr>
          <w:p w14:paraId="6DFDE6A5" w14:textId="7A93E67B"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4EC2FBB6" w14:textId="7B91E005" w:rsidR="5EC8BC54" w:rsidRDefault="5EC8BC54" w:rsidP="5EC8BC54">
            <w:pPr>
              <w:spacing w:line="276" w:lineRule="auto"/>
              <w:rPr>
                <w:rFonts w:ascii="Calibri" w:eastAsia="Calibri" w:hAnsi="Calibri" w:cs="Calibri"/>
                <w:sz w:val="24"/>
                <w:szCs w:val="24"/>
              </w:rPr>
            </w:pPr>
          </w:p>
        </w:tc>
      </w:tr>
      <w:tr w:rsidR="5EC8BC54" w14:paraId="5E84078D" w14:textId="77777777" w:rsidTr="5EC8BC54">
        <w:trPr>
          <w:trHeight w:val="300"/>
        </w:trPr>
        <w:tc>
          <w:tcPr>
            <w:tcW w:w="3005" w:type="dxa"/>
            <w:vMerge/>
            <w:tcBorders>
              <w:left w:val="single" w:sz="0" w:space="0" w:color="auto"/>
            </w:tcBorders>
            <w:vAlign w:val="center"/>
          </w:tcPr>
          <w:p w14:paraId="650B312A" w14:textId="77777777" w:rsidR="00635D00" w:rsidRDefault="00635D00"/>
        </w:tc>
        <w:tc>
          <w:tcPr>
            <w:tcW w:w="3005" w:type="dxa"/>
            <w:tcMar>
              <w:left w:w="90" w:type="dxa"/>
              <w:right w:w="90" w:type="dxa"/>
            </w:tcMar>
          </w:tcPr>
          <w:p w14:paraId="050DFCA9" w14:textId="18B60FA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7CC5914F" w14:textId="3A2F83B6" w:rsidR="5EC8BC54" w:rsidRDefault="5EC8BC54" w:rsidP="5EC8BC54">
            <w:pPr>
              <w:spacing w:line="276" w:lineRule="auto"/>
              <w:rPr>
                <w:rFonts w:ascii="Calibri" w:eastAsia="Calibri" w:hAnsi="Calibri" w:cs="Calibri"/>
                <w:sz w:val="24"/>
                <w:szCs w:val="24"/>
              </w:rPr>
            </w:pPr>
          </w:p>
        </w:tc>
      </w:tr>
      <w:tr w:rsidR="5EC8BC54" w14:paraId="54C5B63A" w14:textId="77777777" w:rsidTr="5EC8BC54">
        <w:trPr>
          <w:trHeight w:val="300"/>
        </w:trPr>
        <w:tc>
          <w:tcPr>
            <w:tcW w:w="3005" w:type="dxa"/>
            <w:vMerge/>
            <w:tcBorders>
              <w:left w:val="single" w:sz="0" w:space="0" w:color="auto"/>
            </w:tcBorders>
            <w:vAlign w:val="center"/>
          </w:tcPr>
          <w:p w14:paraId="4017F34C" w14:textId="77777777" w:rsidR="00635D00" w:rsidRDefault="00635D00"/>
        </w:tc>
        <w:tc>
          <w:tcPr>
            <w:tcW w:w="3005" w:type="dxa"/>
            <w:tcMar>
              <w:left w:w="90" w:type="dxa"/>
              <w:right w:w="90" w:type="dxa"/>
            </w:tcMar>
          </w:tcPr>
          <w:p w14:paraId="72C3E08B" w14:textId="296E0B7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585E416E" w14:textId="646E22EA" w:rsidR="5EC8BC54" w:rsidRDefault="5EC8BC54" w:rsidP="5EC8BC54">
            <w:pPr>
              <w:spacing w:line="276" w:lineRule="auto"/>
              <w:rPr>
                <w:rFonts w:ascii="Calibri" w:eastAsia="Calibri" w:hAnsi="Calibri" w:cs="Calibri"/>
                <w:sz w:val="24"/>
                <w:szCs w:val="24"/>
              </w:rPr>
            </w:pPr>
          </w:p>
        </w:tc>
      </w:tr>
      <w:tr w:rsidR="5EC8BC54" w14:paraId="2632AE59" w14:textId="77777777" w:rsidTr="5EC8BC54">
        <w:trPr>
          <w:trHeight w:val="300"/>
        </w:trPr>
        <w:tc>
          <w:tcPr>
            <w:tcW w:w="3005" w:type="dxa"/>
            <w:vMerge/>
            <w:tcBorders>
              <w:left w:val="single" w:sz="0" w:space="0" w:color="auto"/>
            </w:tcBorders>
            <w:vAlign w:val="center"/>
          </w:tcPr>
          <w:p w14:paraId="38F4A3C6" w14:textId="77777777" w:rsidR="00635D00" w:rsidRDefault="00635D00"/>
        </w:tc>
        <w:tc>
          <w:tcPr>
            <w:tcW w:w="3005" w:type="dxa"/>
            <w:tcMar>
              <w:left w:w="90" w:type="dxa"/>
              <w:right w:w="90" w:type="dxa"/>
            </w:tcMar>
          </w:tcPr>
          <w:p w14:paraId="4FAA5097" w14:textId="1DF8630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02B6780C" w14:textId="1C9A85C8" w:rsidR="5EC8BC54" w:rsidRDefault="5EC8BC54" w:rsidP="5EC8BC54">
            <w:pPr>
              <w:spacing w:line="276" w:lineRule="auto"/>
              <w:rPr>
                <w:rFonts w:ascii="Calibri" w:eastAsia="Calibri" w:hAnsi="Calibri" w:cs="Calibri"/>
                <w:sz w:val="24"/>
                <w:szCs w:val="24"/>
              </w:rPr>
            </w:pPr>
          </w:p>
        </w:tc>
      </w:tr>
      <w:tr w:rsidR="5EC8BC54" w14:paraId="551DF050" w14:textId="77777777" w:rsidTr="5EC8BC54">
        <w:trPr>
          <w:trHeight w:val="300"/>
        </w:trPr>
        <w:tc>
          <w:tcPr>
            <w:tcW w:w="3005" w:type="dxa"/>
            <w:vMerge w:val="restart"/>
            <w:tcBorders>
              <w:left w:val="single" w:sz="6" w:space="0" w:color="auto"/>
            </w:tcBorders>
            <w:tcMar>
              <w:left w:w="90" w:type="dxa"/>
              <w:right w:w="90" w:type="dxa"/>
            </w:tcMar>
            <w:vAlign w:val="center"/>
          </w:tcPr>
          <w:p w14:paraId="27671105" w14:textId="504CCAE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3005" w:type="dxa"/>
            <w:tcMar>
              <w:left w:w="90" w:type="dxa"/>
              <w:right w:w="90" w:type="dxa"/>
            </w:tcMar>
          </w:tcPr>
          <w:p w14:paraId="69A2C838" w14:textId="7589DEEB"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F857889" w14:textId="286577C1" w:rsidR="5EC8BC54" w:rsidRDefault="5EC8BC54" w:rsidP="5EC8BC54">
            <w:pPr>
              <w:spacing w:line="276" w:lineRule="auto"/>
              <w:rPr>
                <w:rFonts w:ascii="Calibri" w:eastAsia="Calibri" w:hAnsi="Calibri" w:cs="Calibri"/>
                <w:sz w:val="24"/>
                <w:szCs w:val="24"/>
              </w:rPr>
            </w:pPr>
          </w:p>
        </w:tc>
      </w:tr>
      <w:tr w:rsidR="5EC8BC54" w14:paraId="47A55769" w14:textId="77777777" w:rsidTr="5EC8BC54">
        <w:trPr>
          <w:trHeight w:val="300"/>
        </w:trPr>
        <w:tc>
          <w:tcPr>
            <w:tcW w:w="3005" w:type="dxa"/>
            <w:vMerge/>
            <w:tcBorders>
              <w:left w:val="single" w:sz="0" w:space="0" w:color="auto"/>
            </w:tcBorders>
            <w:vAlign w:val="center"/>
          </w:tcPr>
          <w:p w14:paraId="3E5C7D67" w14:textId="77777777" w:rsidR="00635D00" w:rsidRDefault="00635D00"/>
        </w:tc>
        <w:tc>
          <w:tcPr>
            <w:tcW w:w="3005" w:type="dxa"/>
            <w:tcMar>
              <w:left w:w="90" w:type="dxa"/>
              <w:right w:w="90" w:type="dxa"/>
            </w:tcMar>
          </w:tcPr>
          <w:p w14:paraId="1C31ED4F" w14:textId="0A96D49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28D274C4" w14:textId="2E59C99F" w:rsidR="5EC8BC54" w:rsidRDefault="5EC8BC54" w:rsidP="5EC8BC54">
            <w:pPr>
              <w:spacing w:line="276" w:lineRule="auto"/>
              <w:rPr>
                <w:rFonts w:ascii="Calibri" w:eastAsia="Calibri" w:hAnsi="Calibri" w:cs="Calibri"/>
                <w:sz w:val="24"/>
                <w:szCs w:val="24"/>
              </w:rPr>
            </w:pPr>
          </w:p>
        </w:tc>
      </w:tr>
      <w:tr w:rsidR="5EC8BC54" w14:paraId="6FCEFFFB" w14:textId="77777777" w:rsidTr="5EC8BC54">
        <w:trPr>
          <w:trHeight w:val="300"/>
        </w:trPr>
        <w:tc>
          <w:tcPr>
            <w:tcW w:w="3005" w:type="dxa"/>
            <w:vMerge/>
            <w:tcBorders>
              <w:left w:val="single" w:sz="0" w:space="0" w:color="auto"/>
            </w:tcBorders>
            <w:vAlign w:val="center"/>
          </w:tcPr>
          <w:p w14:paraId="00A25A23" w14:textId="77777777" w:rsidR="00635D00" w:rsidRDefault="00635D00"/>
        </w:tc>
        <w:tc>
          <w:tcPr>
            <w:tcW w:w="3005" w:type="dxa"/>
            <w:tcMar>
              <w:left w:w="90" w:type="dxa"/>
              <w:right w:w="90" w:type="dxa"/>
            </w:tcMar>
          </w:tcPr>
          <w:p w14:paraId="25A3F77F" w14:textId="29FBEAFC"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1E78F3F7" w14:textId="79EE7A7E" w:rsidR="5EC8BC54" w:rsidRDefault="5EC8BC54" w:rsidP="5EC8BC54">
            <w:pPr>
              <w:spacing w:line="276" w:lineRule="auto"/>
              <w:rPr>
                <w:rFonts w:ascii="Calibri" w:eastAsia="Calibri" w:hAnsi="Calibri" w:cs="Calibri"/>
                <w:sz w:val="24"/>
                <w:szCs w:val="24"/>
              </w:rPr>
            </w:pPr>
          </w:p>
        </w:tc>
      </w:tr>
      <w:tr w:rsidR="5EC8BC54" w14:paraId="052BAD5B" w14:textId="77777777" w:rsidTr="5EC8BC54">
        <w:trPr>
          <w:trHeight w:val="300"/>
        </w:trPr>
        <w:tc>
          <w:tcPr>
            <w:tcW w:w="3005" w:type="dxa"/>
            <w:vMerge/>
            <w:tcBorders>
              <w:left w:val="single" w:sz="0" w:space="0" w:color="auto"/>
            </w:tcBorders>
            <w:vAlign w:val="center"/>
          </w:tcPr>
          <w:p w14:paraId="51AC1149" w14:textId="77777777" w:rsidR="00635D00" w:rsidRDefault="00635D00"/>
        </w:tc>
        <w:tc>
          <w:tcPr>
            <w:tcW w:w="3005" w:type="dxa"/>
            <w:tcMar>
              <w:left w:w="90" w:type="dxa"/>
              <w:right w:w="90" w:type="dxa"/>
            </w:tcMar>
          </w:tcPr>
          <w:p w14:paraId="6005912C" w14:textId="203CC36D"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2174C00B" w14:textId="0BCB3169" w:rsidR="5EC8BC54" w:rsidRDefault="5EC8BC54" w:rsidP="5EC8BC54">
            <w:pPr>
              <w:spacing w:line="276" w:lineRule="auto"/>
              <w:rPr>
                <w:rFonts w:ascii="Calibri" w:eastAsia="Calibri" w:hAnsi="Calibri" w:cs="Calibri"/>
                <w:sz w:val="24"/>
                <w:szCs w:val="24"/>
              </w:rPr>
            </w:pPr>
          </w:p>
        </w:tc>
      </w:tr>
      <w:tr w:rsidR="5EC8BC54" w14:paraId="1F54E6EC" w14:textId="77777777" w:rsidTr="5EC8BC54">
        <w:trPr>
          <w:trHeight w:val="300"/>
        </w:trPr>
        <w:tc>
          <w:tcPr>
            <w:tcW w:w="3005" w:type="dxa"/>
            <w:vMerge/>
            <w:tcBorders>
              <w:left w:val="single" w:sz="0" w:space="0" w:color="auto"/>
            </w:tcBorders>
            <w:vAlign w:val="center"/>
          </w:tcPr>
          <w:p w14:paraId="64FC0279" w14:textId="77777777" w:rsidR="00635D00" w:rsidRDefault="00635D00"/>
        </w:tc>
        <w:tc>
          <w:tcPr>
            <w:tcW w:w="3005" w:type="dxa"/>
            <w:tcMar>
              <w:left w:w="90" w:type="dxa"/>
              <w:right w:w="90" w:type="dxa"/>
            </w:tcMar>
          </w:tcPr>
          <w:p w14:paraId="26298906" w14:textId="5DDC42D7"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0D8D2C2F" w14:textId="1FACECEF" w:rsidR="5EC8BC54" w:rsidRDefault="5EC8BC54" w:rsidP="5EC8BC54">
            <w:pPr>
              <w:spacing w:line="276" w:lineRule="auto"/>
              <w:rPr>
                <w:rFonts w:ascii="Calibri" w:eastAsia="Calibri" w:hAnsi="Calibri" w:cs="Calibri"/>
                <w:sz w:val="24"/>
                <w:szCs w:val="24"/>
              </w:rPr>
            </w:pPr>
          </w:p>
        </w:tc>
      </w:tr>
      <w:tr w:rsidR="5EC8BC54" w14:paraId="6D7988EE" w14:textId="77777777" w:rsidTr="5EC8BC54">
        <w:trPr>
          <w:trHeight w:val="300"/>
        </w:trPr>
        <w:tc>
          <w:tcPr>
            <w:tcW w:w="3005" w:type="dxa"/>
            <w:vMerge/>
            <w:tcBorders>
              <w:left w:val="single" w:sz="0" w:space="0" w:color="auto"/>
            </w:tcBorders>
            <w:vAlign w:val="center"/>
          </w:tcPr>
          <w:p w14:paraId="02284678" w14:textId="77777777" w:rsidR="00635D00" w:rsidRDefault="00635D00"/>
        </w:tc>
        <w:tc>
          <w:tcPr>
            <w:tcW w:w="3005" w:type="dxa"/>
            <w:tcMar>
              <w:left w:w="90" w:type="dxa"/>
              <w:right w:w="90" w:type="dxa"/>
            </w:tcMar>
          </w:tcPr>
          <w:p w14:paraId="19386A15" w14:textId="4E9AFB9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48B7B19" w14:textId="261DABD1" w:rsidR="5EC8BC54" w:rsidRDefault="5EC8BC54" w:rsidP="5EC8BC54">
            <w:pPr>
              <w:spacing w:line="276" w:lineRule="auto"/>
              <w:rPr>
                <w:rFonts w:ascii="Calibri" w:eastAsia="Calibri" w:hAnsi="Calibri" w:cs="Calibri"/>
                <w:sz w:val="24"/>
                <w:szCs w:val="24"/>
              </w:rPr>
            </w:pPr>
          </w:p>
        </w:tc>
      </w:tr>
      <w:tr w:rsidR="5EC8BC54" w14:paraId="44580B6D" w14:textId="77777777" w:rsidTr="5EC8BC54">
        <w:trPr>
          <w:trHeight w:val="300"/>
        </w:trPr>
        <w:tc>
          <w:tcPr>
            <w:tcW w:w="6010" w:type="dxa"/>
            <w:gridSpan w:val="2"/>
            <w:tcBorders>
              <w:left w:val="single" w:sz="6" w:space="0" w:color="auto"/>
              <w:bottom w:val="single" w:sz="6" w:space="0" w:color="auto"/>
            </w:tcBorders>
            <w:tcMar>
              <w:left w:w="90" w:type="dxa"/>
              <w:right w:w="90" w:type="dxa"/>
            </w:tcMar>
          </w:tcPr>
          <w:p w14:paraId="2D73B7E9" w14:textId="5CEDB14F"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04202A20" w14:textId="4AED9A0F"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R$</w:t>
            </w:r>
          </w:p>
        </w:tc>
      </w:tr>
    </w:tbl>
    <w:p w14:paraId="54E0B518" w14:textId="41DE56CF" w:rsidR="00635D00" w:rsidRDefault="70E060C7" w:rsidP="5EC8BC54">
      <w:pPr>
        <w:widowControl w:val="0"/>
        <w:spacing w:before="240" w:after="20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10.2.3. PATROCINADOR:</w:t>
      </w:r>
      <w:r w:rsidRPr="5EC8BC54">
        <w:rPr>
          <w:rFonts w:ascii="Calibri" w:eastAsia="Calibri" w:hAnsi="Calibri" w:cs="Calibri"/>
          <w:color w:val="000000" w:themeColor="text1"/>
          <w:sz w:val="24"/>
          <w:szCs w:val="24"/>
        </w:rPr>
        <w:t xml:space="preserve"> </w:t>
      </w:r>
      <w:r w:rsidRPr="5EC8BC54">
        <w:rPr>
          <w:rFonts w:ascii="Calibri" w:eastAsia="Calibri" w:hAnsi="Calibri" w:cs="Calibri"/>
          <w:i/>
          <w:iCs/>
          <w:color w:val="000000" w:themeColor="text1"/>
          <w:sz w:val="24"/>
          <w:szCs w:val="24"/>
        </w:rPr>
        <w:t>Apenas se houver;</w:t>
      </w:r>
      <w:r w:rsidR="001D5EF3">
        <w:tab/>
      </w:r>
      <w:r w:rsidR="001D5EF3">
        <w:tab/>
      </w:r>
      <w:r w:rsidR="001D5EF3">
        <w:tab/>
      </w:r>
      <w:r w:rsidR="001D5EF3">
        <w:tab/>
      </w:r>
      <w:r w:rsidR="001D5EF3">
        <w:tab/>
      </w:r>
      <w:r w:rsidR="001D5EF3">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5EC8BC54" w14:paraId="0F495305" w14:textId="77777777" w:rsidTr="5EC8BC54">
        <w:trPr>
          <w:trHeight w:val="300"/>
        </w:trPr>
        <w:tc>
          <w:tcPr>
            <w:tcW w:w="6010" w:type="dxa"/>
            <w:gridSpan w:val="2"/>
            <w:tcBorders>
              <w:top w:val="single" w:sz="6" w:space="0" w:color="auto"/>
              <w:left w:val="single" w:sz="6" w:space="0" w:color="auto"/>
            </w:tcBorders>
            <w:tcMar>
              <w:left w:w="90" w:type="dxa"/>
              <w:right w:w="90" w:type="dxa"/>
            </w:tcMar>
            <w:vAlign w:val="center"/>
          </w:tcPr>
          <w:p w14:paraId="4F49FB85" w14:textId="55C57981"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3BE4D154" w14:textId="57F67DC8"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Escolher Mês</w:t>
            </w:r>
          </w:p>
        </w:tc>
      </w:tr>
      <w:tr w:rsidR="5EC8BC54" w14:paraId="79FD306E" w14:textId="77777777" w:rsidTr="5EC8BC54">
        <w:trPr>
          <w:trHeight w:val="300"/>
        </w:trPr>
        <w:tc>
          <w:tcPr>
            <w:tcW w:w="3005" w:type="dxa"/>
            <w:tcBorders>
              <w:top w:val="single" w:sz="6" w:space="0" w:color="auto"/>
              <w:left w:val="single" w:sz="6" w:space="0" w:color="auto"/>
            </w:tcBorders>
            <w:tcMar>
              <w:left w:w="90" w:type="dxa"/>
              <w:right w:w="90" w:type="dxa"/>
            </w:tcMar>
            <w:vAlign w:val="center"/>
          </w:tcPr>
          <w:p w14:paraId="3D19E755" w14:textId="710888E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4BCE75A6" w14:textId="10C6D3A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3DEFACD4" w14:textId="77777777" w:rsidR="00635D00" w:rsidRDefault="00635D00"/>
        </w:tc>
      </w:tr>
      <w:tr w:rsidR="5EC8BC54" w14:paraId="00B742ED" w14:textId="77777777" w:rsidTr="5EC8BC54">
        <w:trPr>
          <w:trHeight w:val="300"/>
        </w:trPr>
        <w:tc>
          <w:tcPr>
            <w:tcW w:w="3005" w:type="dxa"/>
            <w:vMerge w:val="restart"/>
            <w:tcBorders>
              <w:left w:val="single" w:sz="6" w:space="0" w:color="auto"/>
            </w:tcBorders>
            <w:tcMar>
              <w:left w:w="90" w:type="dxa"/>
              <w:right w:w="90" w:type="dxa"/>
            </w:tcMar>
            <w:vAlign w:val="center"/>
          </w:tcPr>
          <w:p w14:paraId="109CA4DB" w14:textId="584774EA"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DIRETO</w:t>
            </w:r>
          </w:p>
        </w:tc>
        <w:tc>
          <w:tcPr>
            <w:tcW w:w="3005" w:type="dxa"/>
            <w:tcMar>
              <w:left w:w="90" w:type="dxa"/>
              <w:right w:w="90" w:type="dxa"/>
            </w:tcMar>
          </w:tcPr>
          <w:p w14:paraId="5A05236F" w14:textId="72B30323"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2D1E0236" w14:textId="33E63ADF" w:rsidR="5EC8BC54" w:rsidRDefault="5EC8BC54" w:rsidP="5EC8BC54">
            <w:pPr>
              <w:spacing w:line="276" w:lineRule="auto"/>
              <w:rPr>
                <w:rFonts w:ascii="Calibri" w:eastAsia="Calibri" w:hAnsi="Calibri" w:cs="Calibri"/>
                <w:sz w:val="24"/>
                <w:szCs w:val="24"/>
              </w:rPr>
            </w:pPr>
          </w:p>
        </w:tc>
      </w:tr>
      <w:tr w:rsidR="5EC8BC54" w14:paraId="281047A3" w14:textId="77777777" w:rsidTr="5EC8BC54">
        <w:trPr>
          <w:trHeight w:val="300"/>
        </w:trPr>
        <w:tc>
          <w:tcPr>
            <w:tcW w:w="3005" w:type="dxa"/>
            <w:vMerge/>
            <w:tcBorders>
              <w:left w:val="single" w:sz="0" w:space="0" w:color="auto"/>
            </w:tcBorders>
            <w:vAlign w:val="center"/>
          </w:tcPr>
          <w:p w14:paraId="2F70EBE7" w14:textId="77777777" w:rsidR="00635D00" w:rsidRDefault="00635D00"/>
        </w:tc>
        <w:tc>
          <w:tcPr>
            <w:tcW w:w="3005" w:type="dxa"/>
            <w:tcMar>
              <w:left w:w="90" w:type="dxa"/>
              <w:right w:w="90" w:type="dxa"/>
            </w:tcMar>
          </w:tcPr>
          <w:p w14:paraId="05378CA3" w14:textId="53F58302"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11BDA675" w14:textId="570F34E3" w:rsidR="5EC8BC54" w:rsidRDefault="5EC8BC54" w:rsidP="5EC8BC54">
            <w:pPr>
              <w:spacing w:line="276" w:lineRule="auto"/>
              <w:rPr>
                <w:rFonts w:ascii="Calibri" w:eastAsia="Calibri" w:hAnsi="Calibri" w:cs="Calibri"/>
                <w:sz w:val="24"/>
                <w:szCs w:val="24"/>
              </w:rPr>
            </w:pPr>
          </w:p>
        </w:tc>
      </w:tr>
      <w:tr w:rsidR="5EC8BC54" w14:paraId="1D59EF6C" w14:textId="77777777" w:rsidTr="5EC8BC54">
        <w:trPr>
          <w:trHeight w:val="300"/>
        </w:trPr>
        <w:tc>
          <w:tcPr>
            <w:tcW w:w="3005" w:type="dxa"/>
            <w:vMerge/>
            <w:tcBorders>
              <w:left w:val="single" w:sz="0" w:space="0" w:color="auto"/>
            </w:tcBorders>
            <w:vAlign w:val="center"/>
          </w:tcPr>
          <w:p w14:paraId="559530DF" w14:textId="77777777" w:rsidR="00635D00" w:rsidRDefault="00635D00"/>
        </w:tc>
        <w:tc>
          <w:tcPr>
            <w:tcW w:w="3005" w:type="dxa"/>
            <w:tcMar>
              <w:left w:w="90" w:type="dxa"/>
              <w:right w:w="90" w:type="dxa"/>
            </w:tcMar>
          </w:tcPr>
          <w:p w14:paraId="5D921E6F" w14:textId="4F51829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0692EF50" w14:textId="147B2E8C" w:rsidR="5EC8BC54" w:rsidRDefault="5EC8BC54" w:rsidP="5EC8BC54">
            <w:pPr>
              <w:spacing w:line="276" w:lineRule="auto"/>
              <w:rPr>
                <w:rFonts w:ascii="Calibri" w:eastAsia="Calibri" w:hAnsi="Calibri" w:cs="Calibri"/>
                <w:sz w:val="24"/>
                <w:szCs w:val="24"/>
              </w:rPr>
            </w:pPr>
          </w:p>
        </w:tc>
      </w:tr>
      <w:tr w:rsidR="5EC8BC54" w14:paraId="5296C2D0" w14:textId="77777777" w:rsidTr="5EC8BC54">
        <w:trPr>
          <w:trHeight w:val="300"/>
        </w:trPr>
        <w:tc>
          <w:tcPr>
            <w:tcW w:w="3005" w:type="dxa"/>
            <w:vMerge/>
            <w:tcBorders>
              <w:left w:val="single" w:sz="0" w:space="0" w:color="auto"/>
            </w:tcBorders>
            <w:vAlign w:val="center"/>
          </w:tcPr>
          <w:p w14:paraId="217F4DD9" w14:textId="77777777" w:rsidR="00635D00" w:rsidRDefault="00635D00"/>
        </w:tc>
        <w:tc>
          <w:tcPr>
            <w:tcW w:w="3005" w:type="dxa"/>
            <w:tcMar>
              <w:left w:w="90" w:type="dxa"/>
              <w:right w:w="90" w:type="dxa"/>
            </w:tcMar>
          </w:tcPr>
          <w:p w14:paraId="1B9861CF" w14:textId="5F8301BD"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5006BA9E" w14:textId="6C03BED7" w:rsidR="5EC8BC54" w:rsidRDefault="5EC8BC54" w:rsidP="5EC8BC54">
            <w:pPr>
              <w:spacing w:line="276" w:lineRule="auto"/>
              <w:rPr>
                <w:rFonts w:ascii="Calibri" w:eastAsia="Calibri" w:hAnsi="Calibri" w:cs="Calibri"/>
                <w:sz w:val="24"/>
                <w:szCs w:val="24"/>
              </w:rPr>
            </w:pPr>
          </w:p>
        </w:tc>
      </w:tr>
      <w:tr w:rsidR="5EC8BC54" w14:paraId="48286910" w14:textId="77777777" w:rsidTr="5EC8BC54">
        <w:trPr>
          <w:trHeight w:val="300"/>
        </w:trPr>
        <w:tc>
          <w:tcPr>
            <w:tcW w:w="3005" w:type="dxa"/>
            <w:vMerge/>
            <w:tcBorders>
              <w:left w:val="single" w:sz="0" w:space="0" w:color="auto"/>
            </w:tcBorders>
            <w:vAlign w:val="center"/>
          </w:tcPr>
          <w:p w14:paraId="7C83C1DF" w14:textId="77777777" w:rsidR="00635D00" w:rsidRDefault="00635D00"/>
        </w:tc>
        <w:tc>
          <w:tcPr>
            <w:tcW w:w="3005" w:type="dxa"/>
            <w:tcMar>
              <w:left w:w="90" w:type="dxa"/>
              <w:right w:w="90" w:type="dxa"/>
            </w:tcMar>
          </w:tcPr>
          <w:p w14:paraId="0F21FCAF" w14:textId="17802C6C"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167C3FBD" w14:textId="55097379" w:rsidR="5EC8BC54" w:rsidRDefault="5EC8BC54" w:rsidP="5EC8BC54">
            <w:pPr>
              <w:spacing w:line="276" w:lineRule="auto"/>
              <w:rPr>
                <w:rFonts w:ascii="Calibri" w:eastAsia="Calibri" w:hAnsi="Calibri" w:cs="Calibri"/>
                <w:sz w:val="24"/>
                <w:szCs w:val="24"/>
              </w:rPr>
            </w:pPr>
          </w:p>
        </w:tc>
      </w:tr>
      <w:tr w:rsidR="5EC8BC54" w14:paraId="17131B1C" w14:textId="77777777" w:rsidTr="5EC8BC54">
        <w:trPr>
          <w:trHeight w:val="300"/>
        </w:trPr>
        <w:tc>
          <w:tcPr>
            <w:tcW w:w="3005" w:type="dxa"/>
            <w:vMerge/>
            <w:tcBorders>
              <w:left w:val="single" w:sz="0" w:space="0" w:color="auto"/>
            </w:tcBorders>
            <w:vAlign w:val="center"/>
          </w:tcPr>
          <w:p w14:paraId="292966EC" w14:textId="77777777" w:rsidR="00635D00" w:rsidRDefault="00635D00"/>
        </w:tc>
        <w:tc>
          <w:tcPr>
            <w:tcW w:w="3005" w:type="dxa"/>
            <w:tcMar>
              <w:left w:w="90" w:type="dxa"/>
              <w:right w:w="90" w:type="dxa"/>
            </w:tcMar>
          </w:tcPr>
          <w:p w14:paraId="7E50B058" w14:textId="21864D87"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223DEDB9" w14:textId="47CB35DB" w:rsidR="5EC8BC54" w:rsidRDefault="5EC8BC54" w:rsidP="5EC8BC54">
            <w:pPr>
              <w:spacing w:line="276" w:lineRule="auto"/>
              <w:rPr>
                <w:rFonts w:ascii="Calibri" w:eastAsia="Calibri" w:hAnsi="Calibri" w:cs="Calibri"/>
                <w:sz w:val="24"/>
                <w:szCs w:val="24"/>
              </w:rPr>
            </w:pPr>
          </w:p>
        </w:tc>
      </w:tr>
      <w:tr w:rsidR="5EC8BC54" w14:paraId="5069231F" w14:textId="77777777" w:rsidTr="5EC8BC54">
        <w:trPr>
          <w:trHeight w:val="300"/>
        </w:trPr>
        <w:tc>
          <w:tcPr>
            <w:tcW w:w="3005" w:type="dxa"/>
            <w:vMerge/>
            <w:tcBorders>
              <w:left w:val="single" w:sz="0" w:space="0" w:color="auto"/>
            </w:tcBorders>
            <w:vAlign w:val="center"/>
          </w:tcPr>
          <w:p w14:paraId="6B163AF2" w14:textId="77777777" w:rsidR="00635D00" w:rsidRDefault="00635D00"/>
        </w:tc>
        <w:tc>
          <w:tcPr>
            <w:tcW w:w="3005" w:type="dxa"/>
            <w:tcMar>
              <w:left w:w="90" w:type="dxa"/>
              <w:right w:w="90" w:type="dxa"/>
            </w:tcMar>
          </w:tcPr>
          <w:p w14:paraId="71122FE6" w14:textId="0EB61136"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530665CF" w14:textId="7FFC86B1" w:rsidR="5EC8BC54" w:rsidRDefault="5EC8BC54" w:rsidP="5EC8BC54">
            <w:pPr>
              <w:spacing w:line="276" w:lineRule="auto"/>
              <w:rPr>
                <w:rFonts w:ascii="Calibri" w:eastAsia="Calibri" w:hAnsi="Calibri" w:cs="Calibri"/>
                <w:sz w:val="24"/>
                <w:szCs w:val="24"/>
              </w:rPr>
            </w:pPr>
          </w:p>
        </w:tc>
      </w:tr>
      <w:tr w:rsidR="5EC8BC54" w14:paraId="3FF3F7F1" w14:textId="77777777" w:rsidTr="5EC8BC54">
        <w:trPr>
          <w:trHeight w:val="300"/>
        </w:trPr>
        <w:tc>
          <w:tcPr>
            <w:tcW w:w="3005" w:type="dxa"/>
            <w:vMerge/>
            <w:tcBorders>
              <w:left w:val="single" w:sz="0" w:space="0" w:color="auto"/>
            </w:tcBorders>
            <w:vAlign w:val="center"/>
          </w:tcPr>
          <w:p w14:paraId="523BE310" w14:textId="77777777" w:rsidR="00635D00" w:rsidRDefault="00635D00"/>
        </w:tc>
        <w:tc>
          <w:tcPr>
            <w:tcW w:w="3005" w:type="dxa"/>
            <w:tcMar>
              <w:left w:w="90" w:type="dxa"/>
              <w:right w:w="90" w:type="dxa"/>
            </w:tcMar>
          </w:tcPr>
          <w:p w14:paraId="658D936F" w14:textId="6110DFFA" w:rsidR="5EC8BC54" w:rsidRDefault="5EC8BC54" w:rsidP="5EC8BC54">
            <w:pPr>
              <w:spacing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550C73CA" w14:textId="1F678A66" w:rsidR="5EC8BC54" w:rsidRDefault="5EC8BC54" w:rsidP="5EC8BC54">
            <w:pPr>
              <w:spacing w:line="276" w:lineRule="auto"/>
              <w:rPr>
                <w:rFonts w:ascii="Calibri" w:eastAsia="Calibri" w:hAnsi="Calibri" w:cs="Calibri"/>
                <w:sz w:val="24"/>
                <w:szCs w:val="24"/>
              </w:rPr>
            </w:pPr>
          </w:p>
        </w:tc>
      </w:tr>
      <w:tr w:rsidR="5EC8BC54" w14:paraId="468F6452" w14:textId="77777777" w:rsidTr="5EC8BC54">
        <w:trPr>
          <w:trHeight w:val="300"/>
        </w:trPr>
        <w:tc>
          <w:tcPr>
            <w:tcW w:w="3005" w:type="dxa"/>
            <w:vMerge w:val="restart"/>
            <w:tcBorders>
              <w:left w:val="single" w:sz="6" w:space="0" w:color="auto"/>
            </w:tcBorders>
            <w:tcMar>
              <w:left w:w="90" w:type="dxa"/>
              <w:right w:w="90" w:type="dxa"/>
            </w:tcMar>
            <w:vAlign w:val="center"/>
          </w:tcPr>
          <w:p w14:paraId="054BFE5D" w14:textId="52566B95"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INDIRETO</w:t>
            </w:r>
          </w:p>
        </w:tc>
        <w:tc>
          <w:tcPr>
            <w:tcW w:w="3005" w:type="dxa"/>
            <w:tcMar>
              <w:left w:w="90" w:type="dxa"/>
              <w:right w:w="90" w:type="dxa"/>
            </w:tcMar>
          </w:tcPr>
          <w:p w14:paraId="6F5DECCB" w14:textId="72C2CD7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CD9A0CD" w14:textId="2F3A6D42" w:rsidR="5EC8BC54" w:rsidRDefault="5EC8BC54" w:rsidP="5EC8BC54">
            <w:pPr>
              <w:spacing w:line="276" w:lineRule="auto"/>
              <w:rPr>
                <w:rFonts w:ascii="Calibri" w:eastAsia="Calibri" w:hAnsi="Calibri" w:cs="Calibri"/>
                <w:sz w:val="24"/>
                <w:szCs w:val="24"/>
              </w:rPr>
            </w:pPr>
          </w:p>
        </w:tc>
      </w:tr>
      <w:tr w:rsidR="5EC8BC54" w14:paraId="32DC2B97" w14:textId="77777777" w:rsidTr="5EC8BC54">
        <w:trPr>
          <w:trHeight w:val="300"/>
        </w:trPr>
        <w:tc>
          <w:tcPr>
            <w:tcW w:w="3005" w:type="dxa"/>
            <w:vMerge/>
            <w:tcBorders>
              <w:left w:val="single" w:sz="0" w:space="0" w:color="auto"/>
            </w:tcBorders>
            <w:vAlign w:val="center"/>
          </w:tcPr>
          <w:p w14:paraId="1BA45966" w14:textId="77777777" w:rsidR="00635D00" w:rsidRDefault="00635D00"/>
        </w:tc>
        <w:tc>
          <w:tcPr>
            <w:tcW w:w="3005" w:type="dxa"/>
            <w:tcMar>
              <w:left w:w="90" w:type="dxa"/>
              <w:right w:w="90" w:type="dxa"/>
            </w:tcMar>
          </w:tcPr>
          <w:p w14:paraId="06693D1F" w14:textId="09733DB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0302DB00" w14:textId="6C7F5690" w:rsidR="5EC8BC54" w:rsidRDefault="5EC8BC54" w:rsidP="5EC8BC54">
            <w:pPr>
              <w:spacing w:line="276" w:lineRule="auto"/>
              <w:rPr>
                <w:rFonts w:ascii="Calibri" w:eastAsia="Calibri" w:hAnsi="Calibri" w:cs="Calibri"/>
                <w:sz w:val="24"/>
                <w:szCs w:val="24"/>
              </w:rPr>
            </w:pPr>
          </w:p>
        </w:tc>
      </w:tr>
      <w:tr w:rsidR="5EC8BC54" w14:paraId="43A54B70" w14:textId="77777777" w:rsidTr="5EC8BC54">
        <w:trPr>
          <w:trHeight w:val="300"/>
        </w:trPr>
        <w:tc>
          <w:tcPr>
            <w:tcW w:w="3005" w:type="dxa"/>
            <w:vMerge/>
            <w:tcBorders>
              <w:left w:val="single" w:sz="0" w:space="0" w:color="auto"/>
            </w:tcBorders>
            <w:vAlign w:val="center"/>
          </w:tcPr>
          <w:p w14:paraId="014ACB85" w14:textId="77777777" w:rsidR="00635D00" w:rsidRDefault="00635D00"/>
        </w:tc>
        <w:tc>
          <w:tcPr>
            <w:tcW w:w="3005" w:type="dxa"/>
            <w:tcMar>
              <w:left w:w="90" w:type="dxa"/>
              <w:right w:w="90" w:type="dxa"/>
            </w:tcMar>
          </w:tcPr>
          <w:p w14:paraId="5E27754C" w14:textId="685589FC"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7D429591" w14:textId="047EA85C" w:rsidR="5EC8BC54" w:rsidRDefault="5EC8BC54" w:rsidP="5EC8BC54">
            <w:pPr>
              <w:spacing w:line="276" w:lineRule="auto"/>
              <w:rPr>
                <w:rFonts w:ascii="Calibri" w:eastAsia="Calibri" w:hAnsi="Calibri" w:cs="Calibri"/>
                <w:sz w:val="24"/>
                <w:szCs w:val="24"/>
              </w:rPr>
            </w:pPr>
          </w:p>
        </w:tc>
      </w:tr>
      <w:tr w:rsidR="5EC8BC54" w14:paraId="7AF11E17" w14:textId="77777777" w:rsidTr="5EC8BC54">
        <w:trPr>
          <w:trHeight w:val="300"/>
        </w:trPr>
        <w:tc>
          <w:tcPr>
            <w:tcW w:w="3005" w:type="dxa"/>
            <w:vMerge/>
            <w:tcBorders>
              <w:left w:val="single" w:sz="0" w:space="0" w:color="auto"/>
            </w:tcBorders>
            <w:vAlign w:val="center"/>
          </w:tcPr>
          <w:p w14:paraId="4F2DA10A" w14:textId="77777777" w:rsidR="00635D00" w:rsidRDefault="00635D00"/>
        </w:tc>
        <w:tc>
          <w:tcPr>
            <w:tcW w:w="3005" w:type="dxa"/>
            <w:tcMar>
              <w:left w:w="90" w:type="dxa"/>
              <w:right w:w="90" w:type="dxa"/>
            </w:tcMar>
          </w:tcPr>
          <w:p w14:paraId="51426558" w14:textId="775D9D8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2F5CEBF6" w14:textId="36D4FABA" w:rsidR="5EC8BC54" w:rsidRDefault="5EC8BC54" w:rsidP="5EC8BC54">
            <w:pPr>
              <w:spacing w:line="276" w:lineRule="auto"/>
              <w:rPr>
                <w:rFonts w:ascii="Calibri" w:eastAsia="Calibri" w:hAnsi="Calibri" w:cs="Calibri"/>
                <w:sz w:val="24"/>
                <w:szCs w:val="24"/>
              </w:rPr>
            </w:pPr>
          </w:p>
        </w:tc>
      </w:tr>
      <w:tr w:rsidR="5EC8BC54" w14:paraId="54A4E1DC" w14:textId="77777777" w:rsidTr="5EC8BC54">
        <w:trPr>
          <w:trHeight w:val="300"/>
        </w:trPr>
        <w:tc>
          <w:tcPr>
            <w:tcW w:w="3005" w:type="dxa"/>
            <w:vMerge/>
            <w:tcBorders>
              <w:left w:val="single" w:sz="0" w:space="0" w:color="auto"/>
            </w:tcBorders>
            <w:vAlign w:val="center"/>
          </w:tcPr>
          <w:p w14:paraId="28A04DB4" w14:textId="77777777" w:rsidR="00635D00" w:rsidRDefault="00635D00"/>
        </w:tc>
        <w:tc>
          <w:tcPr>
            <w:tcW w:w="3005" w:type="dxa"/>
            <w:tcMar>
              <w:left w:w="90" w:type="dxa"/>
              <w:right w:w="90" w:type="dxa"/>
            </w:tcMar>
          </w:tcPr>
          <w:p w14:paraId="159C63CC" w14:textId="7AF29A62"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36E9D58D" w14:textId="070B8CEC" w:rsidR="5EC8BC54" w:rsidRDefault="5EC8BC54" w:rsidP="5EC8BC54">
            <w:pPr>
              <w:spacing w:line="276" w:lineRule="auto"/>
              <w:rPr>
                <w:rFonts w:ascii="Calibri" w:eastAsia="Calibri" w:hAnsi="Calibri" w:cs="Calibri"/>
                <w:sz w:val="24"/>
                <w:szCs w:val="24"/>
              </w:rPr>
            </w:pPr>
          </w:p>
        </w:tc>
      </w:tr>
      <w:tr w:rsidR="5EC8BC54" w14:paraId="05D0C657" w14:textId="77777777" w:rsidTr="5EC8BC54">
        <w:trPr>
          <w:trHeight w:val="300"/>
        </w:trPr>
        <w:tc>
          <w:tcPr>
            <w:tcW w:w="3005" w:type="dxa"/>
            <w:vMerge/>
            <w:tcBorders>
              <w:left w:val="single" w:sz="0" w:space="0" w:color="auto"/>
            </w:tcBorders>
            <w:vAlign w:val="center"/>
          </w:tcPr>
          <w:p w14:paraId="1E3696FF" w14:textId="77777777" w:rsidR="00635D00" w:rsidRDefault="00635D00"/>
        </w:tc>
        <w:tc>
          <w:tcPr>
            <w:tcW w:w="3005" w:type="dxa"/>
            <w:tcMar>
              <w:left w:w="90" w:type="dxa"/>
              <w:right w:w="90" w:type="dxa"/>
            </w:tcMar>
          </w:tcPr>
          <w:p w14:paraId="33358C44" w14:textId="0EAE0E3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43525456" w14:textId="0FE9638A" w:rsidR="5EC8BC54" w:rsidRDefault="5EC8BC54" w:rsidP="5EC8BC54">
            <w:pPr>
              <w:spacing w:line="276" w:lineRule="auto"/>
              <w:rPr>
                <w:rFonts w:ascii="Calibri" w:eastAsia="Calibri" w:hAnsi="Calibri" w:cs="Calibri"/>
                <w:sz w:val="24"/>
                <w:szCs w:val="24"/>
              </w:rPr>
            </w:pPr>
          </w:p>
        </w:tc>
      </w:tr>
      <w:tr w:rsidR="5EC8BC54" w14:paraId="22177B35" w14:textId="77777777" w:rsidTr="5EC8BC54">
        <w:trPr>
          <w:trHeight w:val="300"/>
        </w:trPr>
        <w:tc>
          <w:tcPr>
            <w:tcW w:w="3005" w:type="dxa"/>
            <w:vMerge/>
            <w:tcBorders>
              <w:left w:val="single" w:sz="0" w:space="0" w:color="auto"/>
            </w:tcBorders>
            <w:vAlign w:val="center"/>
          </w:tcPr>
          <w:p w14:paraId="4F6BED33" w14:textId="77777777" w:rsidR="00635D00" w:rsidRDefault="00635D00"/>
        </w:tc>
        <w:tc>
          <w:tcPr>
            <w:tcW w:w="3005" w:type="dxa"/>
            <w:tcMar>
              <w:left w:w="90" w:type="dxa"/>
              <w:right w:w="90" w:type="dxa"/>
            </w:tcMar>
          </w:tcPr>
          <w:p w14:paraId="16B3E016" w14:textId="739912ED"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1F4E33C4" w14:textId="3DB1EA02" w:rsidR="5EC8BC54" w:rsidRDefault="5EC8BC54" w:rsidP="5EC8BC54">
            <w:pPr>
              <w:spacing w:line="276" w:lineRule="auto"/>
              <w:rPr>
                <w:rFonts w:ascii="Calibri" w:eastAsia="Calibri" w:hAnsi="Calibri" w:cs="Calibri"/>
                <w:sz w:val="24"/>
                <w:szCs w:val="24"/>
              </w:rPr>
            </w:pPr>
          </w:p>
        </w:tc>
      </w:tr>
      <w:tr w:rsidR="5EC8BC54" w14:paraId="26771F7C" w14:textId="77777777" w:rsidTr="5EC8BC54">
        <w:trPr>
          <w:trHeight w:val="300"/>
        </w:trPr>
        <w:tc>
          <w:tcPr>
            <w:tcW w:w="3005" w:type="dxa"/>
            <w:vMerge w:val="restart"/>
            <w:tcBorders>
              <w:left w:val="single" w:sz="6" w:space="0" w:color="auto"/>
            </w:tcBorders>
            <w:tcMar>
              <w:left w:w="90" w:type="dxa"/>
              <w:right w:w="90" w:type="dxa"/>
            </w:tcMar>
            <w:vAlign w:val="center"/>
          </w:tcPr>
          <w:p w14:paraId="251BE90D" w14:textId="12A06CE3"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DIVULGAÇÃO</w:t>
            </w:r>
          </w:p>
        </w:tc>
        <w:tc>
          <w:tcPr>
            <w:tcW w:w="3005" w:type="dxa"/>
            <w:tcMar>
              <w:left w:w="90" w:type="dxa"/>
              <w:right w:w="90" w:type="dxa"/>
            </w:tcMar>
          </w:tcPr>
          <w:p w14:paraId="3DDFF496" w14:textId="4D3A05E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65E41CA6" w14:textId="40D3685E" w:rsidR="5EC8BC54" w:rsidRDefault="5EC8BC54" w:rsidP="5EC8BC54">
            <w:pPr>
              <w:spacing w:line="276" w:lineRule="auto"/>
              <w:rPr>
                <w:rFonts w:ascii="Calibri" w:eastAsia="Calibri" w:hAnsi="Calibri" w:cs="Calibri"/>
                <w:sz w:val="24"/>
                <w:szCs w:val="24"/>
              </w:rPr>
            </w:pPr>
          </w:p>
        </w:tc>
      </w:tr>
      <w:tr w:rsidR="5EC8BC54" w14:paraId="3D4A6972" w14:textId="77777777" w:rsidTr="5EC8BC54">
        <w:trPr>
          <w:trHeight w:val="300"/>
        </w:trPr>
        <w:tc>
          <w:tcPr>
            <w:tcW w:w="3005" w:type="dxa"/>
            <w:vMerge/>
            <w:tcBorders>
              <w:left w:val="single" w:sz="0" w:space="0" w:color="auto"/>
            </w:tcBorders>
            <w:vAlign w:val="center"/>
          </w:tcPr>
          <w:p w14:paraId="7F60754A" w14:textId="77777777" w:rsidR="00635D00" w:rsidRDefault="00635D00"/>
        </w:tc>
        <w:tc>
          <w:tcPr>
            <w:tcW w:w="3005" w:type="dxa"/>
            <w:tcMar>
              <w:left w:w="90" w:type="dxa"/>
              <w:right w:w="90" w:type="dxa"/>
            </w:tcMar>
          </w:tcPr>
          <w:p w14:paraId="1E6941F1" w14:textId="085A5E49"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51677A5E" w14:textId="77E7613F" w:rsidR="5EC8BC54" w:rsidRDefault="5EC8BC54" w:rsidP="5EC8BC54">
            <w:pPr>
              <w:spacing w:line="276" w:lineRule="auto"/>
              <w:rPr>
                <w:rFonts w:ascii="Calibri" w:eastAsia="Calibri" w:hAnsi="Calibri" w:cs="Calibri"/>
                <w:sz w:val="24"/>
                <w:szCs w:val="24"/>
              </w:rPr>
            </w:pPr>
          </w:p>
        </w:tc>
      </w:tr>
      <w:tr w:rsidR="5EC8BC54" w14:paraId="7188DFD5" w14:textId="77777777" w:rsidTr="5EC8BC54">
        <w:trPr>
          <w:trHeight w:val="300"/>
        </w:trPr>
        <w:tc>
          <w:tcPr>
            <w:tcW w:w="3005" w:type="dxa"/>
            <w:vMerge/>
            <w:tcBorders>
              <w:left w:val="single" w:sz="0" w:space="0" w:color="auto"/>
            </w:tcBorders>
            <w:vAlign w:val="center"/>
          </w:tcPr>
          <w:p w14:paraId="7097C0BD" w14:textId="77777777" w:rsidR="00635D00" w:rsidRDefault="00635D00"/>
        </w:tc>
        <w:tc>
          <w:tcPr>
            <w:tcW w:w="3005" w:type="dxa"/>
            <w:tcMar>
              <w:left w:w="90" w:type="dxa"/>
              <w:right w:w="90" w:type="dxa"/>
            </w:tcMar>
          </w:tcPr>
          <w:p w14:paraId="3995D46F" w14:textId="21B99FFA"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6826B922" w14:textId="7C5AC91C" w:rsidR="5EC8BC54" w:rsidRDefault="5EC8BC54" w:rsidP="5EC8BC54">
            <w:pPr>
              <w:spacing w:line="276" w:lineRule="auto"/>
              <w:rPr>
                <w:rFonts w:ascii="Calibri" w:eastAsia="Calibri" w:hAnsi="Calibri" w:cs="Calibri"/>
                <w:sz w:val="24"/>
                <w:szCs w:val="24"/>
              </w:rPr>
            </w:pPr>
          </w:p>
        </w:tc>
      </w:tr>
      <w:tr w:rsidR="5EC8BC54" w14:paraId="3A8276ED" w14:textId="77777777" w:rsidTr="5EC8BC54">
        <w:trPr>
          <w:trHeight w:val="300"/>
        </w:trPr>
        <w:tc>
          <w:tcPr>
            <w:tcW w:w="3005" w:type="dxa"/>
            <w:vMerge/>
            <w:tcBorders>
              <w:left w:val="single" w:sz="0" w:space="0" w:color="auto"/>
            </w:tcBorders>
            <w:vAlign w:val="center"/>
          </w:tcPr>
          <w:p w14:paraId="72E2C60E" w14:textId="77777777" w:rsidR="00635D00" w:rsidRDefault="00635D00"/>
        </w:tc>
        <w:tc>
          <w:tcPr>
            <w:tcW w:w="3005" w:type="dxa"/>
            <w:tcMar>
              <w:left w:w="90" w:type="dxa"/>
              <w:right w:w="90" w:type="dxa"/>
            </w:tcMar>
          </w:tcPr>
          <w:p w14:paraId="21891B77" w14:textId="0F5961A3"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4A0B592A" w14:textId="477AB9A1" w:rsidR="5EC8BC54" w:rsidRDefault="5EC8BC54" w:rsidP="5EC8BC54">
            <w:pPr>
              <w:spacing w:line="276" w:lineRule="auto"/>
              <w:rPr>
                <w:rFonts w:ascii="Calibri" w:eastAsia="Calibri" w:hAnsi="Calibri" w:cs="Calibri"/>
                <w:sz w:val="24"/>
                <w:szCs w:val="24"/>
              </w:rPr>
            </w:pPr>
          </w:p>
        </w:tc>
      </w:tr>
      <w:tr w:rsidR="5EC8BC54" w14:paraId="00A28C98" w14:textId="77777777" w:rsidTr="5EC8BC54">
        <w:trPr>
          <w:trHeight w:val="300"/>
        </w:trPr>
        <w:tc>
          <w:tcPr>
            <w:tcW w:w="3005" w:type="dxa"/>
            <w:vMerge/>
            <w:tcBorders>
              <w:left w:val="single" w:sz="0" w:space="0" w:color="auto"/>
            </w:tcBorders>
            <w:vAlign w:val="center"/>
          </w:tcPr>
          <w:p w14:paraId="25C7F9C1" w14:textId="77777777" w:rsidR="00635D00" w:rsidRDefault="00635D00"/>
        </w:tc>
        <w:tc>
          <w:tcPr>
            <w:tcW w:w="3005" w:type="dxa"/>
            <w:tcMar>
              <w:left w:w="90" w:type="dxa"/>
              <w:right w:w="90" w:type="dxa"/>
            </w:tcMar>
          </w:tcPr>
          <w:p w14:paraId="624099E2" w14:textId="0482D97F"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1DFA7063" w14:textId="70B2A055" w:rsidR="5EC8BC54" w:rsidRDefault="5EC8BC54" w:rsidP="5EC8BC54">
            <w:pPr>
              <w:spacing w:line="276" w:lineRule="auto"/>
              <w:rPr>
                <w:rFonts w:ascii="Calibri" w:eastAsia="Calibri" w:hAnsi="Calibri" w:cs="Calibri"/>
                <w:sz w:val="24"/>
                <w:szCs w:val="24"/>
              </w:rPr>
            </w:pPr>
          </w:p>
        </w:tc>
      </w:tr>
      <w:tr w:rsidR="5EC8BC54" w14:paraId="3E2F8A08" w14:textId="77777777" w:rsidTr="5EC8BC54">
        <w:trPr>
          <w:trHeight w:val="300"/>
        </w:trPr>
        <w:tc>
          <w:tcPr>
            <w:tcW w:w="3005" w:type="dxa"/>
            <w:vMerge/>
            <w:tcBorders>
              <w:left w:val="single" w:sz="0" w:space="0" w:color="auto"/>
            </w:tcBorders>
            <w:vAlign w:val="center"/>
          </w:tcPr>
          <w:p w14:paraId="431FB2E5" w14:textId="77777777" w:rsidR="00635D00" w:rsidRDefault="00635D00"/>
        </w:tc>
        <w:tc>
          <w:tcPr>
            <w:tcW w:w="3005" w:type="dxa"/>
            <w:tcMar>
              <w:left w:w="90" w:type="dxa"/>
              <w:right w:w="90" w:type="dxa"/>
            </w:tcMar>
          </w:tcPr>
          <w:p w14:paraId="3287D13F" w14:textId="63708B28" w:rsidR="5EC8BC54" w:rsidRDefault="5EC8BC54" w:rsidP="5EC8BC54">
            <w:pPr>
              <w:spacing w:line="360" w:lineRule="auto"/>
              <w:rPr>
                <w:rFonts w:ascii="Calibri" w:eastAsia="Calibri" w:hAnsi="Calibri" w:cs="Calibri"/>
                <w:sz w:val="24"/>
                <w:szCs w:val="24"/>
              </w:rPr>
            </w:pPr>
            <w:r w:rsidRPr="5EC8BC54">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19D21B2D" w14:textId="09B72354" w:rsidR="5EC8BC54" w:rsidRDefault="5EC8BC54" w:rsidP="5EC8BC54">
            <w:pPr>
              <w:spacing w:line="276" w:lineRule="auto"/>
              <w:rPr>
                <w:rFonts w:ascii="Calibri" w:eastAsia="Calibri" w:hAnsi="Calibri" w:cs="Calibri"/>
                <w:sz w:val="24"/>
                <w:szCs w:val="24"/>
              </w:rPr>
            </w:pPr>
          </w:p>
        </w:tc>
      </w:tr>
      <w:tr w:rsidR="5EC8BC54" w14:paraId="1F765044" w14:textId="77777777" w:rsidTr="5EC8BC54">
        <w:trPr>
          <w:trHeight w:val="300"/>
        </w:trPr>
        <w:tc>
          <w:tcPr>
            <w:tcW w:w="6010" w:type="dxa"/>
            <w:gridSpan w:val="2"/>
            <w:tcBorders>
              <w:left w:val="single" w:sz="6" w:space="0" w:color="auto"/>
              <w:bottom w:val="single" w:sz="6" w:space="0" w:color="auto"/>
            </w:tcBorders>
            <w:tcMar>
              <w:left w:w="90" w:type="dxa"/>
              <w:right w:w="90" w:type="dxa"/>
            </w:tcMar>
          </w:tcPr>
          <w:p w14:paraId="7A84F0F0" w14:textId="6F3FA049" w:rsidR="5EC8BC54" w:rsidRDefault="5EC8BC54" w:rsidP="5EC8BC54">
            <w:pPr>
              <w:spacing w:line="276" w:lineRule="auto"/>
              <w:jc w:val="center"/>
              <w:rPr>
                <w:rFonts w:ascii="Calibri" w:eastAsia="Calibri" w:hAnsi="Calibri" w:cs="Calibri"/>
                <w:sz w:val="24"/>
                <w:szCs w:val="24"/>
              </w:rPr>
            </w:pPr>
            <w:r w:rsidRPr="5EC8BC54">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1DD69080" w14:textId="183415D9"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sz w:val="24"/>
                <w:szCs w:val="24"/>
              </w:rPr>
              <w:t>R$</w:t>
            </w:r>
          </w:p>
        </w:tc>
      </w:tr>
    </w:tbl>
    <w:p w14:paraId="728EAA98" w14:textId="09AA8B19" w:rsidR="00635D00" w:rsidRDefault="70E060C7" w:rsidP="5EC8BC54">
      <w:pPr>
        <w:widowControl w:val="0"/>
        <w:spacing w:before="240" w:after="20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11 - GRADE COMPARATIVA DE PREÇOS: </w:t>
      </w:r>
      <w:r w:rsidRPr="5EC8BC54">
        <w:rPr>
          <w:rFonts w:ascii="Calibri" w:eastAsia="Calibri" w:hAnsi="Calibri" w:cs="Calibri"/>
          <w:i/>
          <w:iCs/>
          <w:color w:val="000000" w:themeColor="text1"/>
          <w:sz w:val="24"/>
          <w:szCs w:val="24"/>
        </w:rPr>
        <w:t>A descrição dos itens deverá ser igual os do Cronograma de Execução Financeira;</w:t>
      </w:r>
    </w:p>
    <w:p w14:paraId="43A962A5" w14:textId="360455E8"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5EC8BC54">
        <w:rPr>
          <w:rFonts w:ascii="Calibri" w:eastAsia="Calibri" w:hAnsi="Calibri" w:cs="Calibri"/>
          <w:b/>
          <w:bCs/>
          <w:color w:val="000000" w:themeColor="text1"/>
          <w:sz w:val="24"/>
          <w:szCs w:val="24"/>
          <w:u w:val="single"/>
        </w:rPr>
        <w:t xml:space="preserve"> (POLÍTICA MUNICIPAL DE PREVENÇÃO DA CORRUPÇÃO)</w:t>
      </w:r>
    </w:p>
    <w:p w14:paraId="59058F9B" w14:textId="076618EF"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proofErr w:type="spellStart"/>
      <w:r w:rsidRPr="5EC8BC54">
        <w:rPr>
          <w:rFonts w:ascii="Calibri" w:eastAsia="Calibri" w:hAnsi="Calibri" w:cs="Calibri"/>
          <w:i/>
          <w:iCs/>
          <w:color w:val="000000" w:themeColor="text1"/>
          <w:sz w:val="24"/>
          <w:szCs w:val="24"/>
        </w:rPr>
        <w:t>Obs</w:t>
      </w:r>
      <w:proofErr w:type="spellEnd"/>
      <w:r w:rsidRPr="5EC8BC54">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4797F061" w14:textId="03565C62"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1 – Banco de preços de referência mantido pela Prefeitura;</w:t>
      </w:r>
    </w:p>
    <w:p w14:paraId="17F1C4CC" w14:textId="02181AA7"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2 – Bancos de preços de referência no âmbito da Administração Pública;</w:t>
      </w:r>
    </w:p>
    <w:p w14:paraId="62CB545A" w14:textId="63C79CE5"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363D9D3A" w14:textId="41ED583C" w:rsidR="00635D00" w:rsidRDefault="70E060C7" w:rsidP="5EC8BC54">
      <w:pPr>
        <w:widowControl w:val="0"/>
        <w:spacing w:before="56"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5EC8BC54" w14:paraId="3778322E" w14:textId="77777777" w:rsidTr="5EC8BC54">
        <w:trPr>
          <w:trHeight w:val="300"/>
        </w:trPr>
        <w:tc>
          <w:tcPr>
            <w:tcW w:w="1127" w:type="dxa"/>
            <w:tcBorders>
              <w:top w:val="single" w:sz="6" w:space="0" w:color="auto"/>
              <w:left w:val="single" w:sz="6" w:space="0" w:color="auto"/>
            </w:tcBorders>
            <w:tcMar>
              <w:left w:w="90" w:type="dxa"/>
              <w:right w:w="90" w:type="dxa"/>
            </w:tcMar>
          </w:tcPr>
          <w:p w14:paraId="2AF5FAED" w14:textId="687D9E9E"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5292EF94" w14:textId="713BE0E6"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32D43D25" w14:textId="0408E741"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4B46A715" w14:textId="1D881DBC"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6CBE64A7" w14:textId="073295BD"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0D4B22C9" w14:textId="602D6DEE"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Qt</w:t>
            </w:r>
          </w:p>
        </w:tc>
        <w:tc>
          <w:tcPr>
            <w:tcW w:w="1127" w:type="dxa"/>
            <w:tcBorders>
              <w:top w:val="single" w:sz="6" w:space="0" w:color="auto"/>
            </w:tcBorders>
            <w:tcMar>
              <w:left w:w="90" w:type="dxa"/>
              <w:right w:w="90" w:type="dxa"/>
            </w:tcMar>
          </w:tcPr>
          <w:p w14:paraId="6B2487F3" w14:textId="45942AA9"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5700A766" w14:textId="65B44056"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sz w:val="24"/>
                <w:szCs w:val="24"/>
              </w:rPr>
              <w:t>Pessoa responsável pela cotação</w:t>
            </w:r>
          </w:p>
        </w:tc>
      </w:tr>
      <w:tr w:rsidR="5EC8BC54" w14:paraId="6B82833A" w14:textId="77777777" w:rsidTr="5EC8BC54">
        <w:trPr>
          <w:trHeight w:val="300"/>
        </w:trPr>
        <w:tc>
          <w:tcPr>
            <w:tcW w:w="1127" w:type="dxa"/>
            <w:vMerge w:val="restart"/>
            <w:tcBorders>
              <w:left w:val="single" w:sz="6" w:space="0" w:color="auto"/>
            </w:tcBorders>
            <w:tcMar>
              <w:left w:w="90" w:type="dxa"/>
              <w:right w:w="90" w:type="dxa"/>
            </w:tcMar>
          </w:tcPr>
          <w:p w14:paraId="2FAA1749" w14:textId="50877ED1"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0996F10E" w14:textId="33BFBE4E" w:rsidR="5EC8BC54" w:rsidRDefault="5EC8BC54" w:rsidP="5EC8BC54">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54F52721" w14:textId="049FA4CC"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1 – Banco de preço Prefeitura</w:t>
            </w:r>
          </w:p>
        </w:tc>
        <w:tc>
          <w:tcPr>
            <w:tcW w:w="1127" w:type="dxa"/>
            <w:tcMar>
              <w:left w:w="90" w:type="dxa"/>
              <w:right w:w="90" w:type="dxa"/>
            </w:tcMar>
          </w:tcPr>
          <w:p w14:paraId="24807FE7" w14:textId="70CE2AED"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Sim/Não</w:t>
            </w:r>
          </w:p>
        </w:tc>
        <w:tc>
          <w:tcPr>
            <w:tcW w:w="1127" w:type="dxa"/>
            <w:tcMar>
              <w:left w:w="90" w:type="dxa"/>
              <w:right w:w="90" w:type="dxa"/>
            </w:tcMar>
          </w:tcPr>
          <w:p w14:paraId="3093F22A" w14:textId="77F19819"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347989CB" w14:textId="53D24B06"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3308EFA4" w14:textId="60C243E5"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BBF55B5" w14:textId="761C6553" w:rsidR="5EC8BC54" w:rsidRDefault="5EC8BC54" w:rsidP="5EC8BC54">
            <w:pPr>
              <w:spacing w:line="259" w:lineRule="auto"/>
              <w:rPr>
                <w:rFonts w:ascii="Calibri" w:eastAsia="Calibri" w:hAnsi="Calibri" w:cs="Calibri"/>
                <w:sz w:val="24"/>
                <w:szCs w:val="24"/>
              </w:rPr>
            </w:pPr>
          </w:p>
        </w:tc>
      </w:tr>
      <w:tr w:rsidR="5EC8BC54" w14:paraId="17AAF797" w14:textId="77777777" w:rsidTr="5EC8BC54">
        <w:trPr>
          <w:trHeight w:val="300"/>
        </w:trPr>
        <w:tc>
          <w:tcPr>
            <w:tcW w:w="1127" w:type="dxa"/>
            <w:vMerge/>
            <w:tcBorders>
              <w:left w:val="single" w:sz="0" w:space="0" w:color="auto"/>
            </w:tcBorders>
            <w:vAlign w:val="center"/>
          </w:tcPr>
          <w:p w14:paraId="5B16E419" w14:textId="77777777" w:rsidR="00635D00" w:rsidRDefault="00635D00"/>
        </w:tc>
        <w:tc>
          <w:tcPr>
            <w:tcW w:w="1127" w:type="dxa"/>
            <w:vMerge/>
            <w:vAlign w:val="center"/>
          </w:tcPr>
          <w:p w14:paraId="1B1FC3DD" w14:textId="77777777" w:rsidR="00635D00" w:rsidRDefault="00635D00"/>
        </w:tc>
        <w:tc>
          <w:tcPr>
            <w:tcW w:w="1127" w:type="dxa"/>
            <w:tcMar>
              <w:left w:w="90" w:type="dxa"/>
              <w:right w:w="90" w:type="dxa"/>
            </w:tcMar>
          </w:tcPr>
          <w:p w14:paraId="04F37C54" w14:textId="11E7ED60"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2 – Banco de preço Adm. Pública</w:t>
            </w:r>
          </w:p>
        </w:tc>
        <w:tc>
          <w:tcPr>
            <w:tcW w:w="1127" w:type="dxa"/>
            <w:tcMar>
              <w:left w:w="90" w:type="dxa"/>
              <w:right w:w="90" w:type="dxa"/>
            </w:tcMar>
          </w:tcPr>
          <w:p w14:paraId="1CDB995B" w14:textId="13703F08"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Sim/Não</w:t>
            </w:r>
          </w:p>
        </w:tc>
        <w:tc>
          <w:tcPr>
            <w:tcW w:w="1127" w:type="dxa"/>
            <w:tcMar>
              <w:left w:w="90" w:type="dxa"/>
              <w:right w:w="90" w:type="dxa"/>
            </w:tcMar>
          </w:tcPr>
          <w:p w14:paraId="469A94A3" w14:textId="7BD77D87"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D643D68" w14:textId="73C5A539"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0425EF1C" w14:textId="5D530A64"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777ACDD7" w14:textId="70F9D521" w:rsidR="5EC8BC54" w:rsidRDefault="5EC8BC54" w:rsidP="5EC8BC54">
            <w:pPr>
              <w:spacing w:line="259" w:lineRule="auto"/>
              <w:rPr>
                <w:rFonts w:ascii="Calibri" w:eastAsia="Calibri" w:hAnsi="Calibri" w:cs="Calibri"/>
                <w:sz w:val="24"/>
                <w:szCs w:val="24"/>
              </w:rPr>
            </w:pPr>
          </w:p>
        </w:tc>
      </w:tr>
      <w:tr w:rsidR="5EC8BC54" w14:paraId="3511E193" w14:textId="77777777" w:rsidTr="5EC8BC54">
        <w:trPr>
          <w:trHeight w:val="300"/>
        </w:trPr>
        <w:tc>
          <w:tcPr>
            <w:tcW w:w="1127" w:type="dxa"/>
            <w:vMerge/>
            <w:tcBorders>
              <w:left w:val="single" w:sz="0" w:space="0" w:color="auto"/>
            </w:tcBorders>
            <w:vAlign w:val="center"/>
          </w:tcPr>
          <w:p w14:paraId="706DB881" w14:textId="77777777" w:rsidR="00635D00" w:rsidRDefault="00635D00"/>
        </w:tc>
        <w:tc>
          <w:tcPr>
            <w:tcW w:w="1127" w:type="dxa"/>
            <w:vMerge/>
            <w:vAlign w:val="center"/>
          </w:tcPr>
          <w:p w14:paraId="7E032CE6" w14:textId="77777777" w:rsidR="00635D00" w:rsidRDefault="00635D00"/>
        </w:tc>
        <w:tc>
          <w:tcPr>
            <w:tcW w:w="1127" w:type="dxa"/>
            <w:tcMar>
              <w:left w:w="90" w:type="dxa"/>
              <w:right w:w="90" w:type="dxa"/>
            </w:tcMar>
          </w:tcPr>
          <w:p w14:paraId="349B9F27" w14:textId="17C47EFF"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3 – Ata de registro de preço</w:t>
            </w:r>
          </w:p>
        </w:tc>
        <w:tc>
          <w:tcPr>
            <w:tcW w:w="1127" w:type="dxa"/>
            <w:tcMar>
              <w:left w:w="90" w:type="dxa"/>
              <w:right w:w="90" w:type="dxa"/>
            </w:tcMar>
          </w:tcPr>
          <w:p w14:paraId="3E5C612D" w14:textId="0C17E415"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Sim/Não</w:t>
            </w:r>
          </w:p>
        </w:tc>
        <w:tc>
          <w:tcPr>
            <w:tcW w:w="1127" w:type="dxa"/>
            <w:tcMar>
              <w:left w:w="90" w:type="dxa"/>
              <w:right w:w="90" w:type="dxa"/>
            </w:tcMar>
          </w:tcPr>
          <w:p w14:paraId="46E13615" w14:textId="0881422A"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297A22A4" w14:textId="1D00C22F"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CF02648" w14:textId="7E784AFE"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3743F3A" w14:textId="059873AE" w:rsidR="5EC8BC54" w:rsidRDefault="5EC8BC54" w:rsidP="5EC8BC54">
            <w:pPr>
              <w:spacing w:line="259" w:lineRule="auto"/>
              <w:rPr>
                <w:rFonts w:ascii="Calibri" w:eastAsia="Calibri" w:hAnsi="Calibri" w:cs="Calibri"/>
                <w:sz w:val="24"/>
                <w:szCs w:val="24"/>
              </w:rPr>
            </w:pPr>
          </w:p>
        </w:tc>
      </w:tr>
      <w:tr w:rsidR="5EC8BC54" w14:paraId="77FC4DAA" w14:textId="77777777" w:rsidTr="5EC8BC54">
        <w:trPr>
          <w:trHeight w:val="300"/>
        </w:trPr>
        <w:tc>
          <w:tcPr>
            <w:tcW w:w="1127" w:type="dxa"/>
            <w:vMerge/>
            <w:tcBorders>
              <w:left w:val="single" w:sz="0" w:space="0" w:color="auto"/>
            </w:tcBorders>
            <w:vAlign w:val="center"/>
          </w:tcPr>
          <w:p w14:paraId="11AEE54E" w14:textId="77777777" w:rsidR="00635D00" w:rsidRDefault="00635D00"/>
        </w:tc>
        <w:tc>
          <w:tcPr>
            <w:tcW w:w="1127" w:type="dxa"/>
            <w:vMerge/>
            <w:vAlign w:val="center"/>
          </w:tcPr>
          <w:p w14:paraId="6BE8CD03" w14:textId="77777777" w:rsidR="00635D00" w:rsidRDefault="00635D00"/>
        </w:tc>
        <w:tc>
          <w:tcPr>
            <w:tcW w:w="1127" w:type="dxa"/>
            <w:tcMar>
              <w:left w:w="90" w:type="dxa"/>
              <w:right w:w="90" w:type="dxa"/>
            </w:tcMar>
          </w:tcPr>
          <w:p w14:paraId="139C0008" w14:textId="593BBFBA"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4 – Listas/Pesquisas publicizadas</w:t>
            </w:r>
          </w:p>
        </w:tc>
        <w:tc>
          <w:tcPr>
            <w:tcW w:w="1127" w:type="dxa"/>
            <w:tcMar>
              <w:left w:w="90" w:type="dxa"/>
              <w:right w:w="90" w:type="dxa"/>
            </w:tcMar>
          </w:tcPr>
          <w:p w14:paraId="6555DF36" w14:textId="01DFDAEA" w:rsidR="5EC8BC54" w:rsidRDefault="5EC8BC54" w:rsidP="5EC8BC54">
            <w:pPr>
              <w:spacing w:after="200" w:line="276" w:lineRule="auto"/>
              <w:rPr>
                <w:rFonts w:ascii="Calibri" w:eastAsia="Calibri" w:hAnsi="Calibri" w:cs="Calibri"/>
                <w:sz w:val="24"/>
                <w:szCs w:val="24"/>
              </w:rPr>
            </w:pPr>
            <w:r w:rsidRPr="5EC8BC54">
              <w:rPr>
                <w:rFonts w:ascii="Calibri" w:eastAsia="Calibri" w:hAnsi="Calibri" w:cs="Calibri"/>
                <w:b/>
                <w:bCs/>
                <w:i/>
                <w:iCs/>
                <w:sz w:val="24"/>
                <w:szCs w:val="24"/>
                <w:u w:val="single"/>
              </w:rPr>
              <w:t>Sim/Não</w:t>
            </w:r>
          </w:p>
        </w:tc>
        <w:tc>
          <w:tcPr>
            <w:tcW w:w="1127" w:type="dxa"/>
            <w:tcMar>
              <w:left w:w="90" w:type="dxa"/>
              <w:right w:w="90" w:type="dxa"/>
            </w:tcMar>
          </w:tcPr>
          <w:p w14:paraId="765B2779" w14:textId="1EEE50E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3B436EF0" w14:textId="1DE96B25"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0D4320D3" w14:textId="4F58124F"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3C908A09" w14:textId="7CA33A0F" w:rsidR="5EC8BC54" w:rsidRDefault="5EC8BC54" w:rsidP="5EC8BC54">
            <w:pPr>
              <w:spacing w:line="259" w:lineRule="auto"/>
              <w:rPr>
                <w:rFonts w:ascii="Calibri" w:eastAsia="Calibri" w:hAnsi="Calibri" w:cs="Calibri"/>
                <w:sz w:val="24"/>
                <w:szCs w:val="24"/>
              </w:rPr>
            </w:pPr>
          </w:p>
        </w:tc>
      </w:tr>
      <w:tr w:rsidR="5EC8BC54" w14:paraId="21FCF1C6" w14:textId="77777777" w:rsidTr="5EC8BC54">
        <w:trPr>
          <w:trHeight w:val="300"/>
        </w:trPr>
        <w:tc>
          <w:tcPr>
            <w:tcW w:w="1127" w:type="dxa"/>
            <w:tcBorders>
              <w:left w:val="single" w:sz="6" w:space="0" w:color="auto"/>
              <w:bottom w:val="single" w:sz="6" w:space="0" w:color="auto"/>
            </w:tcBorders>
            <w:tcMar>
              <w:left w:w="90" w:type="dxa"/>
              <w:right w:w="90" w:type="dxa"/>
            </w:tcMar>
          </w:tcPr>
          <w:p w14:paraId="57C3C38C" w14:textId="14EBD726"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57E2444F" w14:textId="04230E5D" w:rsidR="5EC8BC54" w:rsidRDefault="5EC8BC54" w:rsidP="5EC8BC54">
            <w:pPr>
              <w:spacing w:line="259"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4CC3E0E3" w14:textId="4A2128EC"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49C0682E" w14:textId="2E03696A" w:rsidR="5EC8BC54" w:rsidRDefault="5EC8BC54" w:rsidP="5EC8BC54">
            <w:pPr>
              <w:spacing w:line="276" w:lineRule="auto"/>
              <w:rPr>
                <w:rFonts w:ascii="Calibri" w:eastAsia="Calibri" w:hAnsi="Calibri" w:cs="Calibri"/>
                <w:sz w:val="24"/>
                <w:szCs w:val="24"/>
              </w:rPr>
            </w:pPr>
            <w:r w:rsidRPr="5EC8BC54">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5F15E615" w14:textId="4F27C131"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73C36564" w14:textId="57A5B729"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154F1249" w14:textId="2D54703A"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6150B9B6" w14:textId="194A8226"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r>
    </w:tbl>
    <w:p w14:paraId="796EEC05" w14:textId="31FB00CC"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33811F74" w14:textId="79386B96"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5EC8BC54" w14:paraId="2D43F0D9" w14:textId="77777777" w:rsidTr="5EC8BC54">
        <w:trPr>
          <w:trHeight w:val="300"/>
        </w:trPr>
        <w:tc>
          <w:tcPr>
            <w:tcW w:w="1127" w:type="dxa"/>
            <w:tcBorders>
              <w:top w:val="single" w:sz="6" w:space="0" w:color="auto"/>
              <w:left w:val="single" w:sz="6" w:space="0" w:color="auto"/>
            </w:tcBorders>
            <w:tcMar>
              <w:left w:w="90" w:type="dxa"/>
              <w:right w:w="90" w:type="dxa"/>
            </w:tcMar>
          </w:tcPr>
          <w:p w14:paraId="2EA272F3" w14:textId="78348851"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206871E2" w14:textId="1259584E"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62DE801C" w14:textId="438DE1CE" w:rsidR="5EC8BC54" w:rsidRDefault="5EC8BC54" w:rsidP="5EC8BC54">
            <w:pPr>
              <w:spacing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3019DCE1" w14:textId="167FC7B4"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647E61B3" w14:textId="432BB0BA"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5CC069B5" w14:textId="3370417F"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1C04BCCE" w14:textId="1A60FE86"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5EB564DD" w14:textId="22078CC0" w:rsidR="5EC8BC54" w:rsidRDefault="5EC8BC54" w:rsidP="5EC8BC54">
            <w:pPr>
              <w:spacing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w:t>
            </w:r>
          </w:p>
        </w:tc>
      </w:tr>
      <w:tr w:rsidR="5EC8BC54" w14:paraId="512DC10B" w14:textId="77777777" w:rsidTr="5EC8BC54">
        <w:trPr>
          <w:trHeight w:val="300"/>
        </w:trPr>
        <w:tc>
          <w:tcPr>
            <w:tcW w:w="1127" w:type="dxa"/>
            <w:vMerge w:val="restart"/>
            <w:tcBorders>
              <w:left w:val="single" w:sz="6" w:space="0" w:color="auto"/>
            </w:tcBorders>
            <w:tcMar>
              <w:left w:w="90" w:type="dxa"/>
              <w:right w:w="90" w:type="dxa"/>
            </w:tcMar>
          </w:tcPr>
          <w:p w14:paraId="27973B9F" w14:textId="3B8979F0"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Escolher ação</w:t>
            </w:r>
          </w:p>
        </w:tc>
        <w:tc>
          <w:tcPr>
            <w:tcW w:w="1127" w:type="dxa"/>
            <w:vMerge w:val="restart"/>
            <w:tcMar>
              <w:left w:w="90" w:type="dxa"/>
              <w:right w:w="90" w:type="dxa"/>
            </w:tcMar>
          </w:tcPr>
          <w:p w14:paraId="79A5D104" w14:textId="3A95CAA5"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2943A76E" w14:textId="36F778FD"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1F39EBE6" w14:textId="1D85A0D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17429620" w14:textId="453FFC65"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6EEEDF9C" w14:textId="679AADD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195D0DC5" w14:textId="553F3BF5"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3D34BA9" w14:textId="1B095F3C" w:rsidR="5EC8BC54" w:rsidRDefault="5EC8BC54" w:rsidP="5EC8BC54">
            <w:pPr>
              <w:spacing w:line="259" w:lineRule="auto"/>
              <w:rPr>
                <w:rFonts w:ascii="Calibri" w:eastAsia="Calibri" w:hAnsi="Calibri" w:cs="Calibri"/>
                <w:sz w:val="24"/>
                <w:szCs w:val="24"/>
              </w:rPr>
            </w:pPr>
          </w:p>
        </w:tc>
      </w:tr>
      <w:tr w:rsidR="5EC8BC54" w14:paraId="7D0A3E02" w14:textId="77777777" w:rsidTr="5EC8BC54">
        <w:trPr>
          <w:trHeight w:val="300"/>
        </w:trPr>
        <w:tc>
          <w:tcPr>
            <w:tcW w:w="1127" w:type="dxa"/>
            <w:vMerge/>
            <w:tcBorders>
              <w:left w:val="single" w:sz="0" w:space="0" w:color="auto"/>
            </w:tcBorders>
            <w:vAlign w:val="center"/>
          </w:tcPr>
          <w:p w14:paraId="7A6F71F8" w14:textId="77777777" w:rsidR="00635D00" w:rsidRDefault="00635D00"/>
        </w:tc>
        <w:tc>
          <w:tcPr>
            <w:tcW w:w="1127" w:type="dxa"/>
            <w:vMerge/>
            <w:vAlign w:val="center"/>
          </w:tcPr>
          <w:p w14:paraId="69DBF8B3" w14:textId="77777777" w:rsidR="00635D00" w:rsidRDefault="00635D00"/>
        </w:tc>
        <w:tc>
          <w:tcPr>
            <w:tcW w:w="1127" w:type="dxa"/>
            <w:tcMar>
              <w:left w:w="90" w:type="dxa"/>
              <w:right w:w="90" w:type="dxa"/>
            </w:tcMar>
          </w:tcPr>
          <w:p w14:paraId="661A83D9" w14:textId="5E00AA8F"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2A90E125" w14:textId="4605BF07"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112297C2" w14:textId="3853D295"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2A0A0377" w14:textId="115192D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77F3561" w14:textId="71346450"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8A797A4" w14:textId="075D4F65" w:rsidR="5EC8BC54" w:rsidRDefault="5EC8BC54" w:rsidP="5EC8BC54">
            <w:pPr>
              <w:spacing w:line="259" w:lineRule="auto"/>
              <w:rPr>
                <w:rFonts w:ascii="Calibri" w:eastAsia="Calibri" w:hAnsi="Calibri" w:cs="Calibri"/>
                <w:sz w:val="24"/>
                <w:szCs w:val="24"/>
              </w:rPr>
            </w:pPr>
          </w:p>
        </w:tc>
      </w:tr>
      <w:tr w:rsidR="5EC8BC54" w14:paraId="14E14E72" w14:textId="77777777" w:rsidTr="5EC8BC54">
        <w:trPr>
          <w:trHeight w:val="300"/>
        </w:trPr>
        <w:tc>
          <w:tcPr>
            <w:tcW w:w="1127" w:type="dxa"/>
            <w:vMerge/>
            <w:tcBorders>
              <w:left w:val="single" w:sz="0" w:space="0" w:color="auto"/>
            </w:tcBorders>
            <w:vAlign w:val="center"/>
          </w:tcPr>
          <w:p w14:paraId="23D2C156" w14:textId="77777777" w:rsidR="00635D00" w:rsidRDefault="00635D00"/>
        </w:tc>
        <w:tc>
          <w:tcPr>
            <w:tcW w:w="1127" w:type="dxa"/>
            <w:vMerge/>
            <w:vAlign w:val="center"/>
          </w:tcPr>
          <w:p w14:paraId="6BBCF2FF" w14:textId="77777777" w:rsidR="00635D00" w:rsidRDefault="00635D00"/>
        </w:tc>
        <w:tc>
          <w:tcPr>
            <w:tcW w:w="1127" w:type="dxa"/>
            <w:tcMar>
              <w:left w:w="90" w:type="dxa"/>
              <w:right w:w="90" w:type="dxa"/>
            </w:tcMar>
          </w:tcPr>
          <w:p w14:paraId="42AFF27C" w14:textId="3FC1542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426F2FA" w14:textId="56380DB9"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31144E5" w14:textId="73FB2F31"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3D68F4D5" w14:textId="47C1886F"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54417297" w14:textId="755357B9"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CCE739F" w14:textId="4A9B6CF3" w:rsidR="5EC8BC54" w:rsidRDefault="5EC8BC54" w:rsidP="5EC8BC54">
            <w:pPr>
              <w:spacing w:line="259" w:lineRule="auto"/>
              <w:rPr>
                <w:rFonts w:ascii="Calibri" w:eastAsia="Calibri" w:hAnsi="Calibri" w:cs="Calibri"/>
                <w:sz w:val="24"/>
                <w:szCs w:val="24"/>
              </w:rPr>
            </w:pPr>
          </w:p>
        </w:tc>
      </w:tr>
      <w:tr w:rsidR="5EC8BC54" w14:paraId="7749BB3D" w14:textId="77777777" w:rsidTr="5EC8BC54">
        <w:trPr>
          <w:trHeight w:val="300"/>
        </w:trPr>
        <w:tc>
          <w:tcPr>
            <w:tcW w:w="1127" w:type="dxa"/>
            <w:vMerge w:val="restart"/>
            <w:tcBorders>
              <w:left w:val="single" w:sz="6" w:space="0" w:color="auto"/>
            </w:tcBorders>
            <w:tcMar>
              <w:left w:w="90" w:type="dxa"/>
              <w:right w:w="90" w:type="dxa"/>
            </w:tcMar>
          </w:tcPr>
          <w:p w14:paraId="3295A6CF" w14:textId="3EE46A15"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c>
          <w:tcPr>
            <w:tcW w:w="1127" w:type="dxa"/>
            <w:vMerge w:val="restart"/>
            <w:tcMar>
              <w:left w:w="90" w:type="dxa"/>
              <w:right w:w="90" w:type="dxa"/>
            </w:tcMar>
          </w:tcPr>
          <w:p w14:paraId="1FA4A1F1" w14:textId="20CB81D9"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w:t>
            </w:r>
          </w:p>
        </w:tc>
        <w:tc>
          <w:tcPr>
            <w:tcW w:w="1127" w:type="dxa"/>
            <w:tcMar>
              <w:left w:w="90" w:type="dxa"/>
              <w:right w:w="90" w:type="dxa"/>
            </w:tcMar>
          </w:tcPr>
          <w:p w14:paraId="72F1C466" w14:textId="76DBA691"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2811BB2D" w14:textId="696FD2E3"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606458E1" w14:textId="7A0943DA"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2D62CC6" w14:textId="7B55A1DF"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7CCDB50" w14:textId="5A436486"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5D830AA" w14:textId="2F77639B" w:rsidR="5EC8BC54" w:rsidRDefault="5EC8BC54" w:rsidP="5EC8BC54">
            <w:pPr>
              <w:spacing w:line="259" w:lineRule="auto"/>
              <w:rPr>
                <w:rFonts w:ascii="Calibri" w:eastAsia="Calibri" w:hAnsi="Calibri" w:cs="Calibri"/>
                <w:sz w:val="24"/>
                <w:szCs w:val="24"/>
              </w:rPr>
            </w:pPr>
          </w:p>
        </w:tc>
      </w:tr>
      <w:tr w:rsidR="5EC8BC54" w14:paraId="5831EA77" w14:textId="77777777" w:rsidTr="5EC8BC54">
        <w:trPr>
          <w:trHeight w:val="300"/>
        </w:trPr>
        <w:tc>
          <w:tcPr>
            <w:tcW w:w="1127" w:type="dxa"/>
            <w:vMerge/>
            <w:tcBorders>
              <w:left w:val="single" w:sz="0" w:space="0" w:color="auto"/>
            </w:tcBorders>
            <w:vAlign w:val="center"/>
          </w:tcPr>
          <w:p w14:paraId="4C15FF69" w14:textId="77777777" w:rsidR="00635D00" w:rsidRDefault="00635D00"/>
        </w:tc>
        <w:tc>
          <w:tcPr>
            <w:tcW w:w="1127" w:type="dxa"/>
            <w:vMerge/>
            <w:vAlign w:val="center"/>
          </w:tcPr>
          <w:p w14:paraId="2A39D518" w14:textId="77777777" w:rsidR="00635D00" w:rsidRDefault="00635D00"/>
        </w:tc>
        <w:tc>
          <w:tcPr>
            <w:tcW w:w="1127" w:type="dxa"/>
            <w:tcMar>
              <w:left w:w="90" w:type="dxa"/>
              <w:right w:w="90" w:type="dxa"/>
            </w:tcMar>
          </w:tcPr>
          <w:p w14:paraId="19A6849C" w14:textId="3266E0B4"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4B81C1DD" w14:textId="23BB19EA"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09D8AA55" w14:textId="247F95C0"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79E04651" w14:textId="6AADCA3F"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525CFEFC" w14:textId="37D9F9C4"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6F2C41D" w14:textId="0B612CDC" w:rsidR="5EC8BC54" w:rsidRDefault="5EC8BC54" w:rsidP="5EC8BC54">
            <w:pPr>
              <w:spacing w:line="259" w:lineRule="auto"/>
              <w:rPr>
                <w:rFonts w:ascii="Calibri" w:eastAsia="Calibri" w:hAnsi="Calibri" w:cs="Calibri"/>
                <w:sz w:val="24"/>
                <w:szCs w:val="24"/>
              </w:rPr>
            </w:pPr>
          </w:p>
        </w:tc>
      </w:tr>
      <w:tr w:rsidR="5EC8BC54" w14:paraId="555A32F4" w14:textId="77777777" w:rsidTr="5EC8BC54">
        <w:trPr>
          <w:trHeight w:val="300"/>
        </w:trPr>
        <w:tc>
          <w:tcPr>
            <w:tcW w:w="1127" w:type="dxa"/>
            <w:vMerge/>
            <w:tcBorders>
              <w:left w:val="single" w:sz="0" w:space="0" w:color="auto"/>
            </w:tcBorders>
            <w:vAlign w:val="center"/>
          </w:tcPr>
          <w:p w14:paraId="638DBE49" w14:textId="77777777" w:rsidR="00635D00" w:rsidRDefault="00635D00"/>
        </w:tc>
        <w:tc>
          <w:tcPr>
            <w:tcW w:w="1127" w:type="dxa"/>
            <w:vMerge/>
            <w:vAlign w:val="center"/>
          </w:tcPr>
          <w:p w14:paraId="6B122E88" w14:textId="77777777" w:rsidR="00635D00" w:rsidRDefault="00635D00"/>
        </w:tc>
        <w:tc>
          <w:tcPr>
            <w:tcW w:w="1127" w:type="dxa"/>
            <w:tcMar>
              <w:left w:w="90" w:type="dxa"/>
              <w:right w:w="90" w:type="dxa"/>
            </w:tcMar>
          </w:tcPr>
          <w:p w14:paraId="443A9ADE" w14:textId="19FA15FE"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4D24F93C" w14:textId="089D17D4"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5A5819DC" w14:textId="7DB0FD4B"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35FC8B66" w14:textId="4660AA4B" w:rsidR="5EC8BC54" w:rsidRDefault="5EC8BC54" w:rsidP="5EC8BC54">
            <w:pPr>
              <w:spacing w:line="259" w:lineRule="auto"/>
              <w:rPr>
                <w:rFonts w:ascii="Calibri" w:eastAsia="Calibri" w:hAnsi="Calibri" w:cs="Calibri"/>
                <w:sz w:val="24"/>
                <w:szCs w:val="24"/>
              </w:rPr>
            </w:pPr>
          </w:p>
        </w:tc>
        <w:tc>
          <w:tcPr>
            <w:tcW w:w="1127" w:type="dxa"/>
            <w:tcMar>
              <w:left w:w="90" w:type="dxa"/>
              <w:right w:w="90" w:type="dxa"/>
            </w:tcMar>
          </w:tcPr>
          <w:p w14:paraId="53557963" w14:textId="4D39DDAB" w:rsidR="5EC8BC54" w:rsidRDefault="5EC8BC54" w:rsidP="5EC8BC54">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1697DB57" w14:textId="7F85931A" w:rsidR="5EC8BC54" w:rsidRDefault="5EC8BC54" w:rsidP="5EC8BC54">
            <w:pPr>
              <w:spacing w:line="259" w:lineRule="auto"/>
              <w:rPr>
                <w:rFonts w:ascii="Calibri" w:eastAsia="Calibri" w:hAnsi="Calibri" w:cs="Calibri"/>
                <w:sz w:val="24"/>
                <w:szCs w:val="24"/>
              </w:rPr>
            </w:pPr>
          </w:p>
        </w:tc>
      </w:tr>
      <w:tr w:rsidR="5EC8BC54" w14:paraId="39064A69" w14:textId="77777777" w:rsidTr="5EC8BC54">
        <w:trPr>
          <w:trHeight w:val="300"/>
        </w:trPr>
        <w:tc>
          <w:tcPr>
            <w:tcW w:w="7889" w:type="dxa"/>
            <w:gridSpan w:val="7"/>
            <w:tcBorders>
              <w:left w:val="single" w:sz="6" w:space="0" w:color="auto"/>
              <w:bottom w:val="single" w:sz="6" w:space="0" w:color="auto"/>
            </w:tcBorders>
            <w:tcMar>
              <w:left w:w="90" w:type="dxa"/>
              <w:right w:w="90" w:type="dxa"/>
            </w:tcMar>
            <w:vAlign w:val="center"/>
          </w:tcPr>
          <w:p w14:paraId="68EB48E1" w14:textId="1129775F" w:rsidR="5EC8BC54" w:rsidRDefault="5EC8BC54" w:rsidP="5EC8BC54">
            <w:pPr>
              <w:spacing w:line="259" w:lineRule="auto"/>
              <w:rPr>
                <w:rFonts w:ascii="Arial" w:eastAsia="Arial" w:hAnsi="Arial" w:cs="Arial"/>
                <w:color w:val="000000" w:themeColor="text1"/>
                <w:sz w:val="19"/>
                <w:szCs w:val="19"/>
              </w:rPr>
            </w:pPr>
            <w:r w:rsidRPr="5EC8BC54">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041F2557" w14:textId="31776EB7"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R$</w:t>
            </w:r>
          </w:p>
        </w:tc>
      </w:tr>
    </w:tbl>
    <w:p w14:paraId="50868910" w14:textId="11A7A5EE" w:rsidR="00635D00" w:rsidRDefault="00635D00" w:rsidP="5EC8BC54">
      <w:pPr>
        <w:widowControl w:val="0"/>
        <w:spacing w:before="56"/>
        <w:rPr>
          <w:rFonts w:ascii="Calibri" w:eastAsia="Calibri" w:hAnsi="Calibri" w:cs="Calibri"/>
          <w:color w:val="000000" w:themeColor="text1"/>
        </w:rPr>
      </w:pPr>
    </w:p>
    <w:p w14:paraId="7E6EFE14" w14:textId="39182145"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12. Remuneração da equipe de trabalho da Organização da Sociedade Civil</w:t>
      </w:r>
    </w:p>
    <w:p w14:paraId="1723050D" w14:textId="32AB5E2E"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5EC8BC54" w14:paraId="5ED4773B" w14:textId="77777777" w:rsidTr="5EC8BC54">
        <w:trPr>
          <w:trHeight w:val="300"/>
        </w:trPr>
        <w:tc>
          <w:tcPr>
            <w:tcW w:w="1288" w:type="dxa"/>
            <w:tcBorders>
              <w:top w:val="single" w:sz="6" w:space="0" w:color="auto"/>
              <w:left w:val="single" w:sz="6" w:space="0" w:color="auto"/>
            </w:tcBorders>
            <w:tcMar>
              <w:left w:w="90" w:type="dxa"/>
              <w:right w:w="90" w:type="dxa"/>
            </w:tcMar>
          </w:tcPr>
          <w:p w14:paraId="7509700E" w14:textId="178BDF96"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655EB750" w14:textId="25A1EE69"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13714E6B" w14:textId="00EC01C9"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3D66AA6C" w14:textId="0EE01C35"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082476D8" w14:textId="46908A08"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Há rateio do salário do colaborador com outras parcerias firmadas pela entidade? (Sim ou Não)</w:t>
            </w:r>
          </w:p>
        </w:tc>
        <w:tc>
          <w:tcPr>
            <w:tcW w:w="1288" w:type="dxa"/>
            <w:tcBorders>
              <w:top w:val="single" w:sz="6" w:space="0" w:color="auto"/>
            </w:tcBorders>
            <w:tcMar>
              <w:left w:w="90" w:type="dxa"/>
              <w:right w:w="90" w:type="dxa"/>
            </w:tcMar>
          </w:tcPr>
          <w:p w14:paraId="7BD1DF9D" w14:textId="4D596458"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Nome das demais parcerias incluídas no rateio</w:t>
            </w:r>
          </w:p>
        </w:tc>
        <w:tc>
          <w:tcPr>
            <w:tcW w:w="1288" w:type="dxa"/>
            <w:tcBorders>
              <w:top w:val="single" w:sz="6" w:space="0" w:color="auto"/>
              <w:right w:val="single" w:sz="6" w:space="0" w:color="auto"/>
            </w:tcBorders>
            <w:tcMar>
              <w:left w:w="90" w:type="dxa"/>
              <w:right w:w="90" w:type="dxa"/>
            </w:tcMar>
          </w:tcPr>
          <w:p w14:paraId="168606BF" w14:textId="4D5D71E3"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b/>
                <w:bCs/>
                <w:sz w:val="24"/>
                <w:szCs w:val="24"/>
              </w:rPr>
              <w:t>Funções exercidas pelo(a) colaborador(a) no âmbito desse plano de trabalho</w:t>
            </w:r>
          </w:p>
        </w:tc>
      </w:tr>
      <w:tr w:rsidR="5EC8BC54" w14:paraId="2B7CBF8E" w14:textId="77777777" w:rsidTr="5EC8BC54">
        <w:trPr>
          <w:trHeight w:val="300"/>
        </w:trPr>
        <w:tc>
          <w:tcPr>
            <w:tcW w:w="1288" w:type="dxa"/>
            <w:tcBorders>
              <w:left w:val="single" w:sz="6" w:space="0" w:color="auto"/>
            </w:tcBorders>
            <w:tcMar>
              <w:left w:w="90" w:type="dxa"/>
              <w:right w:w="90" w:type="dxa"/>
            </w:tcMar>
          </w:tcPr>
          <w:p w14:paraId="4EB636BE" w14:textId="2F4173F4" w:rsidR="5EC8BC54" w:rsidRDefault="5EC8BC54" w:rsidP="5EC8BC54">
            <w:pPr>
              <w:spacing w:line="259" w:lineRule="auto"/>
              <w:rPr>
                <w:rFonts w:ascii="Calibri" w:eastAsia="Calibri" w:hAnsi="Calibri" w:cs="Calibri"/>
                <w:sz w:val="24"/>
                <w:szCs w:val="24"/>
              </w:rPr>
            </w:pPr>
          </w:p>
        </w:tc>
        <w:tc>
          <w:tcPr>
            <w:tcW w:w="1288" w:type="dxa"/>
            <w:tcMar>
              <w:left w:w="90" w:type="dxa"/>
              <w:right w:w="90" w:type="dxa"/>
            </w:tcMar>
          </w:tcPr>
          <w:p w14:paraId="2AE47636" w14:textId="275E6E1A" w:rsidR="5EC8BC54" w:rsidRDefault="5EC8BC54" w:rsidP="5EC8BC54">
            <w:pPr>
              <w:spacing w:line="259" w:lineRule="auto"/>
              <w:rPr>
                <w:rFonts w:ascii="Calibri" w:eastAsia="Calibri" w:hAnsi="Calibri" w:cs="Calibri"/>
                <w:sz w:val="24"/>
                <w:szCs w:val="24"/>
              </w:rPr>
            </w:pPr>
          </w:p>
        </w:tc>
        <w:tc>
          <w:tcPr>
            <w:tcW w:w="1288" w:type="dxa"/>
            <w:tcMar>
              <w:left w:w="90" w:type="dxa"/>
              <w:right w:w="90" w:type="dxa"/>
            </w:tcMar>
          </w:tcPr>
          <w:p w14:paraId="2D4AA0E3" w14:textId="037B56FD" w:rsidR="5EC8BC54" w:rsidRDefault="5EC8BC54" w:rsidP="5EC8BC54">
            <w:pPr>
              <w:spacing w:line="259" w:lineRule="auto"/>
              <w:rPr>
                <w:rFonts w:ascii="Calibri" w:eastAsia="Calibri" w:hAnsi="Calibri" w:cs="Calibri"/>
                <w:sz w:val="24"/>
                <w:szCs w:val="24"/>
              </w:rPr>
            </w:pPr>
          </w:p>
        </w:tc>
        <w:tc>
          <w:tcPr>
            <w:tcW w:w="1288" w:type="dxa"/>
            <w:tcMar>
              <w:left w:w="90" w:type="dxa"/>
              <w:right w:w="90" w:type="dxa"/>
            </w:tcMar>
          </w:tcPr>
          <w:p w14:paraId="3B46F461" w14:textId="17B6D5DF" w:rsidR="5EC8BC54" w:rsidRDefault="5EC8BC54" w:rsidP="5EC8BC54">
            <w:pPr>
              <w:spacing w:line="259" w:lineRule="auto"/>
              <w:rPr>
                <w:rFonts w:ascii="Calibri" w:eastAsia="Calibri" w:hAnsi="Calibri" w:cs="Calibri"/>
                <w:sz w:val="24"/>
                <w:szCs w:val="24"/>
              </w:rPr>
            </w:pPr>
          </w:p>
        </w:tc>
        <w:tc>
          <w:tcPr>
            <w:tcW w:w="1288" w:type="dxa"/>
            <w:tcMar>
              <w:left w:w="90" w:type="dxa"/>
              <w:right w:w="90" w:type="dxa"/>
            </w:tcMar>
          </w:tcPr>
          <w:p w14:paraId="6EBBB2F2" w14:textId="4F7406AC" w:rsidR="5EC8BC54" w:rsidRDefault="5EC8BC54" w:rsidP="5EC8BC54">
            <w:pPr>
              <w:spacing w:line="259" w:lineRule="auto"/>
              <w:rPr>
                <w:rFonts w:ascii="Calibri" w:eastAsia="Calibri" w:hAnsi="Calibri" w:cs="Calibri"/>
                <w:sz w:val="24"/>
                <w:szCs w:val="24"/>
              </w:rPr>
            </w:pPr>
          </w:p>
        </w:tc>
        <w:tc>
          <w:tcPr>
            <w:tcW w:w="1288" w:type="dxa"/>
            <w:tcMar>
              <w:left w:w="90" w:type="dxa"/>
              <w:right w:w="90" w:type="dxa"/>
            </w:tcMar>
          </w:tcPr>
          <w:p w14:paraId="3E9E597D" w14:textId="728B4216" w:rsidR="5EC8BC54" w:rsidRDefault="5EC8BC54" w:rsidP="5EC8BC54">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09E71C91" w14:textId="56E5C4BC" w:rsidR="5EC8BC54" w:rsidRDefault="5EC8BC54" w:rsidP="5EC8BC54">
            <w:pPr>
              <w:spacing w:line="259" w:lineRule="auto"/>
              <w:rPr>
                <w:rFonts w:ascii="Calibri" w:eastAsia="Calibri" w:hAnsi="Calibri" w:cs="Calibri"/>
                <w:sz w:val="24"/>
                <w:szCs w:val="24"/>
              </w:rPr>
            </w:pPr>
          </w:p>
        </w:tc>
      </w:tr>
      <w:tr w:rsidR="5EC8BC54" w14:paraId="0D4FBFF2" w14:textId="77777777" w:rsidTr="5EC8BC54">
        <w:trPr>
          <w:trHeight w:val="300"/>
        </w:trPr>
        <w:tc>
          <w:tcPr>
            <w:tcW w:w="1288" w:type="dxa"/>
            <w:tcBorders>
              <w:left w:val="single" w:sz="6" w:space="0" w:color="auto"/>
              <w:bottom w:val="single" w:sz="6" w:space="0" w:color="auto"/>
            </w:tcBorders>
            <w:tcMar>
              <w:left w:w="90" w:type="dxa"/>
              <w:right w:w="90" w:type="dxa"/>
            </w:tcMar>
          </w:tcPr>
          <w:p w14:paraId="36B5D2D2" w14:textId="0ABD0186"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882EB94" w14:textId="179B2535"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D7D3A76" w14:textId="3E0C6B44"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03E108EF" w14:textId="6B6D371A"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34E2C2E5" w14:textId="069DE1CA"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2AC4C32" w14:textId="68F70122" w:rsidR="5EC8BC54" w:rsidRDefault="5EC8BC54" w:rsidP="5EC8BC54">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670F47F1" w14:textId="13895696" w:rsidR="5EC8BC54" w:rsidRDefault="5EC8BC54" w:rsidP="5EC8BC54">
            <w:pPr>
              <w:spacing w:line="259" w:lineRule="auto"/>
              <w:rPr>
                <w:rFonts w:ascii="Calibri" w:eastAsia="Calibri" w:hAnsi="Calibri" w:cs="Calibri"/>
                <w:sz w:val="24"/>
                <w:szCs w:val="24"/>
              </w:rPr>
            </w:pPr>
          </w:p>
        </w:tc>
      </w:tr>
    </w:tbl>
    <w:p w14:paraId="520F50C1" w14:textId="0FD24BAA"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63979A74" w14:textId="54C45BB7"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13 - DECLARAÇÃO DO PROPONENTE:</w:t>
      </w:r>
    </w:p>
    <w:p w14:paraId="10D04F57" w14:textId="36106E91" w:rsidR="00635D00" w:rsidRDefault="70E060C7" w:rsidP="5EC8BC54">
      <w:pPr>
        <w:widowControl w:val="0"/>
        <w:spacing w:before="56" w:after="200" w:line="276"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6A4090DB" w14:textId="38EAEA0A" w:rsidR="00635D00" w:rsidRDefault="00635D00" w:rsidP="5EC8BC54">
      <w:pPr>
        <w:widowControl w:val="0"/>
        <w:spacing w:before="56" w:after="200" w:line="276" w:lineRule="auto"/>
        <w:jc w:val="both"/>
        <w:rPr>
          <w:rFonts w:ascii="Calibri" w:eastAsia="Calibri" w:hAnsi="Calibri" w:cs="Calibri"/>
          <w:color w:val="000000" w:themeColor="text1"/>
          <w:sz w:val="24"/>
          <w:szCs w:val="24"/>
        </w:rPr>
      </w:pPr>
    </w:p>
    <w:p w14:paraId="2A32C210" w14:textId="42160BCA" w:rsidR="00635D00" w:rsidRDefault="70E060C7" w:rsidP="5EC8BC54">
      <w:pPr>
        <w:widowControl w:val="0"/>
        <w:spacing w:before="56"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______________________________________</w:t>
      </w:r>
    </w:p>
    <w:p w14:paraId="504FE8EE" w14:textId="0DE87502" w:rsidR="00635D00" w:rsidRDefault="70E060C7" w:rsidP="5EC8BC54">
      <w:pPr>
        <w:widowControl w:val="0"/>
        <w:spacing w:before="56"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do Dirigente Responsável - RG</w:t>
      </w:r>
    </w:p>
    <w:p w14:paraId="6CA92F30" w14:textId="12D87BCE" w:rsidR="00635D00" w:rsidRDefault="70E060C7" w:rsidP="5EC8BC54">
      <w:pPr>
        <w:widowControl w:val="0"/>
        <w:spacing w:before="56" w:after="200" w:line="276"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Entidade Proponente</w:t>
      </w:r>
    </w:p>
    <w:p w14:paraId="35137E42" w14:textId="1BFDC765" w:rsidR="00635D00" w:rsidRDefault="001D5EF3" w:rsidP="0D495BE8">
      <w:pPr>
        <w:widowControl w:val="0"/>
        <w:spacing w:before="56"/>
      </w:pPr>
      <w:r>
        <w:br/>
      </w:r>
    </w:p>
    <w:p w14:paraId="520FFEFA" w14:textId="4D8C0912" w:rsidR="00635D00" w:rsidRDefault="001D5EF3" w:rsidP="0D495BE8">
      <w:pPr>
        <w:widowControl w:val="0"/>
        <w:spacing w:before="56" w:after="0" w:line="240" w:lineRule="auto"/>
      </w:pPr>
      <w:r>
        <w:br w:type="page"/>
      </w:r>
    </w:p>
    <w:p w14:paraId="1798FD7A" w14:textId="48F39BAC" w:rsidR="00635D00" w:rsidRDefault="332E7662" w:rsidP="0D495BE8">
      <w:pPr>
        <w:widowControl w:val="0"/>
        <w:spacing w:before="56"/>
        <w:jc w:val="center"/>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ANEXO III</w:t>
      </w:r>
    </w:p>
    <w:p w14:paraId="3130FF26" w14:textId="23551DF6" w:rsidR="00635D00" w:rsidRDefault="332E7662" w:rsidP="5EC8BC54">
      <w:pPr>
        <w:pStyle w:val="Ttulo1"/>
        <w:widowControl w:val="0"/>
        <w:spacing w:before="56" w:after="24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DECLARAÇÕES DE EXPERIÊNCIA PRÉVIA</w:t>
      </w:r>
    </w:p>
    <w:p w14:paraId="7BE0F03A" w14:textId="2384D517"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Declaro que a </w:t>
      </w:r>
      <w:r w:rsidRPr="5EC8BC54">
        <w:rPr>
          <w:rFonts w:ascii="Calibri" w:eastAsia="Calibri" w:hAnsi="Calibri" w:cs="Calibri"/>
          <w:i/>
          <w:iCs/>
          <w:color w:val="000000" w:themeColor="text1"/>
          <w:sz w:val="24"/>
          <w:szCs w:val="24"/>
        </w:rPr>
        <w:t xml:space="preserve">(Nome da Entidade, CNPJ) </w:t>
      </w:r>
      <w:r w:rsidRPr="5EC8BC54">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5EC8BC54">
        <w:rPr>
          <w:rFonts w:ascii="Calibri" w:eastAsia="Calibri" w:hAnsi="Calibri" w:cs="Calibri"/>
          <w:i/>
          <w:iCs/>
          <w:color w:val="000000" w:themeColor="text1"/>
          <w:sz w:val="24"/>
          <w:szCs w:val="24"/>
        </w:rPr>
        <w:t>(Nome do Evento)</w:t>
      </w:r>
      <w:r w:rsidRPr="5EC8BC54">
        <w:rPr>
          <w:rFonts w:ascii="Calibri" w:eastAsia="Calibri" w:hAnsi="Calibri" w:cs="Calibri"/>
          <w:color w:val="000000" w:themeColor="text1"/>
          <w:sz w:val="24"/>
          <w:szCs w:val="24"/>
        </w:rPr>
        <w:t xml:space="preserve"> ou de natureza semelhante.</w:t>
      </w:r>
    </w:p>
    <w:p w14:paraId="71DF1DFE" w14:textId="30071341"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Destacamos abaixo os projetos dessa natureza que já realizamos com a referida entidade:</w:t>
      </w:r>
    </w:p>
    <w:p w14:paraId="0E22E5B5" w14:textId="584587BF"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376D72E6" w14:textId="7729F669" w:rsidR="00635D00" w:rsidRDefault="00635D00" w:rsidP="5EC8BC54">
      <w:pPr>
        <w:tabs>
          <w:tab w:val="left" w:pos="851"/>
        </w:tabs>
        <w:spacing w:after="200" w:line="360" w:lineRule="auto"/>
        <w:ind w:left="284"/>
        <w:jc w:val="both"/>
        <w:rPr>
          <w:rFonts w:ascii="Calibri" w:eastAsia="Calibri" w:hAnsi="Calibri" w:cs="Calibri"/>
          <w:color w:val="000000" w:themeColor="text1"/>
          <w:sz w:val="24"/>
          <w:szCs w:val="24"/>
        </w:rPr>
      </w:pPr>
    </w:p>
    <w:p w14:paraId="343DE9DA" w14:textId="34CD34DA" w:rsidR="00635D00" w:rsidRDefault="00635D00" w:rsidP="5EC8BC54">
      <w:pPr>
        <w:tabs>
          <w:tab w:val="left" w:pos="851"/>
        </w:tabs>
        <w:spacing w:after="200" w:line="360" w:lineRule="auto"/>
        <w:ind w:left="284"/>
        <w:jc w:val="both"/>
        <w:rPr>
          <w:rFonts w:ascii="Calibri" w:eastAsia="Calibri" w:hAnsi="Calibri" w:cs="Calibri"/>
          <w:color w:val="000000" w:themeColor="text1"/>
          <w:sz w:val="24"/>
          <w:szCs w:val="24"/>
        </w:rPr>
      </w:pPr>
    </w:p>
    <w:p w14:paraId="58251AA3" w14:textId="4F10648B"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Entidade: (Nome da Entidade).</w:t>
      </w:r>
      <w:r w:rsidR="001D5EF3">
        <w:tab/>
      </w:r>
      <w:r w:rsidR="001D5EF3">
        <w:tab/>
      </w:r>
      <w:r w:rsidR="001D5EF3">
        <w:tab/>
      </w:r>
      <w:r w:rsidR="001D5EF3">
        <w:tab/>
      </w:r>
      <w:r w:rsidR="001D5EF3">
        <w:tab/>
      </w:r>
      <w:r w:rsidR="001D5EF3">
        <w:tab/>
      </w:r>
      <w:r w:rsidRPr="5EC8BC54">
        <w:rPr>
          <w:rFonts w:ascii="Calibri" w:eastAsia="Calibri" w:hAnsi="Calibri" w:cs="Calibri"/>
          <w:i/>
          <w:iCs/>
          <w:color w:val="000000" w:themeColor="text1"/>
          <w:sz w:val="24"/>
          <w:szCs w:val="24"/>
        </w:rPr>
        <w:t>CNPJ: 00.000.000/0000-00.</w:t>
      </w:r>
    </w:p>
    <w:p w14:paraId="44BB8E2C" w14:textId="0586B8C4"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Evento 01: (Nome do evento).</w:t>
      </w:r>
      <w:r w:rsidR="001D5EF3">
        <w:tab/>
      </w:r>
      <w:r w:rsidR="001D5EF3">
        <w:tab/>
      </w:r>
      <w:r w:rsidR="001D5EF3">
        <w:tab/>
      </w:r>
      <w:r w:rsidR="001D5EF3">
        <w:tab/>
      </w:r>
      <w:r w:rsidR="001D5EF3">
        <w:tab/>
      </w:r>
      <w:r w:rsidR="001D5EF3">
        <w:tab/>
      </w:r>
      <w:r w:rsidRPr="5EC8BC54">
        <w:rPr>
          <w:rFonts w:ascii="Calibri" w:eastAsia="Calibri" w:hAnsi="Calibri" w:cs="Calibri"/>
          <w:i/>
          <w:iCs/>
          <w:color w:val="000000" w:themeColor="text1"/>
          <w:sz w:val="24"/>
          <w:szCs w:val="24"/>
        </w:rPr>
        <w:t>N° de Participantes: 000.</w:t>
      </w:r>
    </w:p>
    <w:p w14:paraId="0DFCCF1F" w14:textId="41EB5411" w:rsidR="00635D00" w:rsidRDefault="332E7662" w:rsidP="5EC8BC54">
      <w:pPr>
        <w:tabs>
          <w:tab w:val="left" w:pos="851"/>
        </w:tabs>
        <w:spacing w:after="200" w:line="360" w:lineRule="auto"/>
        <w:ind w:left="284"/>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Valor do Repasse: R$ 000.000,00</w:t>
      </w:r>
      <w:r w:rsidR="001D5EF3">
        <w:tab/>
      </w:r>
    </w:p>
    <w:p w14:paraId="71D95B6D" w14:textId="25E4457D" w:rsidR="00635D00" w:rsidRDefault="332E7662" w:rsidP="5EC8BC54">
      <w:pPr>
        <w:tabs>
          <w:tab w:val="left" w:pos="851"/>
        </w:tabs>
        <w:spacing w:after="200" w:line="36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 SP, _____/_______/_________.</w:t>
      </w:r>
    </w:p>
    <w:p w14:paraId="008EB824" w14:textId="0B21A97B" w:rsidR="00635D00" w:rsidRDefault="00635D00" w:rsidP="5EC8BC54">
      <w:pPr>
        <w:spacing w:after="200" w:line="360" w:lineRule="auto"/>
        <w:jc w:val="both"/>
        <w:rPr>
          <w:rFonts w:ascii="Times New Roman" w:eastAsia="Times New Roman" w:hAnsi="Times New Roman" w:cs="Times New Roman"/>
          <w:color w:val="000000" w:themeColor="text1"/>
          <w:sz w:val="24"/>
          <w:szCs w:val="24"/>
        </w:rPr>
      </w:pPr>
    </w:p>
    <w:p w14:paraId="03C5639F" w14:textId="4408C7C8" w:rsidR="00635D00" w:rsidRDefault="00635D00" w:rsidP="5EC8BC54">
      <w:pPr>
        <w:spacing w:after="200" w:line="360" w:lineRule="auto"/>
        <w:jc w:val="center"/>
        <w:rPr>
          <w:rFonts w:ascii="Calibri" w:eastAsia="Calibri" w:hAnsi="Calibri" w:cs="Calibri"/>
          <w:color w:val="000000" w:themeColor="text1"/>
          <w:sz w:val="24"/>
          <w:szCs w:val="24"/>
        </w:rPr>
      </w:pPr>
    </w:p>
    <w:p w14:paraId="7554452A" w14:textId="02B92BBE"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_______________________________________________</w:t>
      </w:r>
    </w:p>
    <w:p w14:paraId="5E554E8A" w14:textId="6FAC8684"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Dirigente Responsável</w:t>
      </w:r>
    </w:p>
    <w:p w14:paraId="79CFA78C" w14:textId="23D2CF00"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 – RG</w:t>
      </w:r>
    </w:p>
    <w:p w14:paraId="05A07754" w14:textId="51CFF657" w:rsidR="00635D00" w:rsidRDefault="00635D00" w:rsidP="5EC8BC54">
      <w:pPr>
        <w:rPr>
          <w:rFonts w:ascii="Calibri" w:eastAsia="Calibri" w:hAnsi="Calibri" w:cs="Calibri"/>
          <w:color w:val="000000" w:themeColor="text1"/>
        </w:rPr>
      </w:pPr>
    </w:p>
    <w:p w14:paraId="4087A6D4" w14:textId="651CDA4D" w:rsidR="0D495BE8" w:rsidRDefault="0D495BE8">
      <w:r>
        <w:br w:type="page"/>
      </w:r>
    </w:p>
    <w:p w14:paraId="0BF3298D" w14:textId="4E74D33A" w:rsidR="00635D00" w:rsidRDefault="332E7662"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IV</w:t>
      </w:r>
    </w:p>
    <w:p w14:paraId="6504FF25" w14:textId="070865F2" w:rsidR="00635D00" w:rsidRDefault="00635D00" w:rsidP="5EC8BC54">
      <w:pPr>
        <w:widowControl w:val="0"/>
        <w:spacing w:before="9" w:after="0" w:line="240" w:lineRule="auto"/>
        <w:rPr>
          <w:rFonts w:ascii="Calibri" w:eastAsia="Calibri" w:hAnsi="Calibri" w:cs="Calibri"/>
          <w:color w:val="000000" w:themeColor="text1"/>
          <w:sz w:val="24"/>
          <w:szCs w:val="24"/>
        </w:rPr>
      </w:pPr>
    </w:p>
    <w:p w14:paraId="08EB0EA0" w14:textId="24F4DE88"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DE RESERVA DE LOCAL</w:t>
      </w:r>
    </w:p>
    <w:p w14:paraId="4CADE8F0" w14:textId="6C1BD700" w:rsidR="00635D00" w:rsidRDefault="00635D00" w:rsidP="5EC8BC54">
      <w:pPr>
        <w:widowControl w:val="0"/>
        <w:spacing w:after="0" w:line="240" w:lineRule="auto"/>
        <w:rPr>
          <w:rFonts w:ascii="Calibri" w:eastAsia="Calibri" w:hAnsi="Calibri" w:cs="Calibri"/>
          <w:color w:val="000000" w:themeColor="text1"/>
          <w:sz w:val="24"/>
          <w:szCs w:val="24"/>
        </w:rPr>
      </w:pPr>
    </w:p>
    <w:p w14:paraId="3C1E9ADE" w14:textId="33DC83D4" w:rsidR="00635D00" w:rsidRDefault="00635D00" w:rsidP="5EC8BC54">
      <w:pPr>
        <w:widowControl w:val="0"/>
        <w:spacing w:before="135" w:after="0" w:line="360" w:lineRule="auto"/>
        <w:ind w:left="302"/>
        <w:rPr>
          <w:rFonts w:ascii="Calibri" w:eastAsia="Calibri" w:hAnsi="Calibri" w:cs="Calibri"/>
          <w:color w:val="000000" w:themeColor="text1"/>
          <w:sz w:val="24"/>
          <w:szCs w:val="24"/>
        </w:rPr>
      </w:pPr>
    </w:p>
    <w:p w14:paraId="404BC5AF" w14:textId="34444CDF" w:rsidR="00635D00" w:rsidRDefault="332E7662" w:rsidP="5EC8BC54">
      <w:pPr>
        <w:widowControl w:val="0"/>
        <w:spacing w:before="135" w:after="0" w:line="360" w:lineRule="auto"/>
        <w:ind w:left="302"/>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 acordo com as minhas atribuições legais, declaro que está autorizada a reserva do espaço para a Entidade (</w:t>
      </w:r>
      <w:r w:rsidRPr="5EC8BC54">
        <w:rPr>
          <w:rFonts w:ascii="Calibri" w:eastAsia="Calibri" w:hAnsi="Calibri" w:cs="Calibri"/>
          <w:i/>
          <w:iCs/>
          <w:color w:val="000000" w:themeColor="text1"/>
          <w:sz w:val="24"/>
          <w:szCs w:val="24"/>
        </w:rPr>
        <w:t>Nome da Entidade-CNPJ</w:t>
      </w:r>
      <w:r w:rsidRPr="5EC8BC54">
        <w:rPr>
          <w:rFonts w:ascii="Calibri" w:eastAsia="Calibri" w:hAnsi="Calibri" w:cs="Calibri"/>
          <w:color w:val="000000" w:themeColor="text1"/>
          <w:sz w:val="24"/>
          <w:szCs w:val="24"/>
        </w:rPr>
        <w:t>) realizar o evento esportivo especificado abaixo:</w:t>
      </w:r>
    </w:p>
    <w:p w14:paraId="3FA9F110" w14:textId="4528A0E5" w:rsidR="00635D00" w:rsidRDefault="00635D00" w:rsidP="5EC8BC54">
      <w:pPr>
        <w:widowControl w:val="0"/>
        <w:spacing w:before="11" w:after="0" w:line="240" w:lineRule="auto"/>
        <w:rPr>
          <w:rFonts w:ascii="Calibri" w:eastAsia="Calibri" w:hAnsi="Calibri" w:cs="Calibri"/>
          <w:color w:val="000000" w:themeColor="text1"/>
          <w:sz w:val="24"/>
          <w:szCs w:val="24"/>
        </w:rPr>
      </w:pPr>
    </w:p>
    <w:p w14:paraId="34ED6EFB" w14:textId="41F119CF" w:rsidR="00635D00" w:rsidRDefault="332E7662" w:rsidP="5EC8BC54">
      <w:pPr>
        <w:spacing w:after="200" w:line="360" w:lineRule="auto"/>
        <w:ind w:left="302"/>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Evento: </w:t>
      </w:r>
      <w:r w:rsidRPr="5EC8BC54">
        <w:rPr>
          <w:rFonts w:ascii="Calibri" w:eastAsia="Calibri" w:hAnsi="Calibri" w:cs="Calibri"/>
          <w:i/>
          <w:iCs/>
          <w:color w:val="000000" w:themeColor="text1"/>
          <w:sz w:val="24"/>
          <w:szCs w:val="24"/>
        </w:rPr>
        <w:t>(Objeto da Parceria).</w:t>
      </w:r>
    </w:p>
    <w:p w14:paraId="5B781418" w14:textId="73FD2A8B" w:rsidR="00635D00" w:rsidRDefault="332E7662" w:rsidP="5EC8BC54">
      <w:pPr>
        <w:spacing w:after="200" w:line="360" w:lineRule="auto"/>
        <w:ind w:left="302"/>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Local: </w:t>
      </w:r>
      <w:r w:rsidRPr="5EC8BC54">
        <w:rPr>
          <w:rFonts w:ascii="Calibri" w:eastAsia="Calibri" w:hAnsi="Calibri" w:cs="Calibri"/>
          <w:i/>
          <w:iCs/>
          <w:color w:val="000000" w:themeColor="text1"/>
          <w:sz w:val="24"/>
          <w:szCs w:val="24"/>
        </w:rPr>
        <w:t>(Nome do clube ou praça esportiva</w:t>
      </w:r>
      <w:proofErr w:type="gramStart"/>
      <w:r w:rsidRPr="5EC8BC54">
        <w:rPr>
          <w:rFonts w:ascii="Calibri" w:eastAsia="Calibri" w:hAnsi="Calibri" w:cs="Calibri"/>
          <w:i/>
          <w:iCs/>
          <w:color w:val="000000" w:themeColor="text1"/>
          <w:sz w:val="24"/>
          <w:szCs w:val="24"/>
        </w:rPr>
        <w:t>).</w:t>
      </w:r>
      <w:r w:rsidRPr="5EC8BC54">
        <w:rPr>
          <w:rFonts w:ascii="Calibri" w:eastAsia="Calibri" w:hAnsi="Calibri" w:cs="Calibri"/>
          <w:color w:val="000000" w:themeColor="text1"/>
          <w:sz w:val="24"/>
          <w:szCs w:val="24"/>
        </w:rPr>
        <w:t>Endereço</w:t>
      </w:r>
      <w:proofErr w:type="gramEnd"/>
      <w:r w:rsidRPr="5EC8BC54">
        <w:rPr>
          <w:rFonts w:ascii="Calibri" w:eastAsia="Calibri" w:hAnsi="Calibri" w:cs="Calibri"/>
          <w:color w:val="000000" w:themeColor="text1"/>
          <w:sz w:val="24"/>
          <w:szCs w:val="24"/>
        </w:rPr>
        <w:t>:</w:t>
      </w:r>
      <w:r w:rsidRPr="5EC8BC54">
        <w:rPr>
          <w:rFonts w:ascii="Calibri" w:eastAsia="Calibri" w:hAnsi="Calibri" w:cs="Calibri"/>
          <w:i/>
          <w:iCs/>
          <w:color w:val="000000" w:themeColor="text1"/>
          <w:sz w:val="24"/>
          <w:szCs w:val="24"/>
        </w:rPr>
        <w:t>(Rua, Nº, Bairro).</w:t>
      </w:r>
    </w:p>
    <w:p w14:paraId="6D823AB2" w14:textId="3B00CCD6" w:rsidR="00635D00" w:rsidRDefault="332E7662" w:rsidP="5EC8BC54">
      <w:pPr>
        <w:spacing w:before="2" w:after="200" w:line="276" w:lineRule="auto"/>
        <w:ind w:left="302"/>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Equipamento:</w:t>
      </w:r>
      <w:r w:rsidRPr="5EC8BC54">
        <w:rPr>
          <w:rFonts w:ascii="Calibri" w:eastAsia="Calibri" w:hAnsi="Calibri" w:cs="Calibri"/>
          <w:i/>
          <w:iCs/>
          <w:color w:val="000000" w:themeColor="text1"/>
          <w:sz w:val="24"/>
          <w:szCs w:val="24"/>
        </w:rPr>
        <w:t>(Ginásio Poliesportivo).</w:t>
      </w:r>
    </w:p>
    <w:p w14:paraId="03255D11" w14:textId="7F18D965" w:rsidR="00635D00" w:rsidRDefault="00635D00" w:rsidP="5EC8BC54">
      <w:pPr>
        <w:widowControl w:val="0"/>
        <w:spacing w:after="0" w:line="240" w:lineRule="auto"/>
        <w:rPr>
          <w:rFonts w:ascii="Calibri" w:eastAsia="Calibri" w:hAnsi="Calibri" w:cs="Calibri"/>
          <w:color w:val="000000" w:themeColor="text1"/>
          <w:sz w:val="24"/>
          <w:szCs w:val="24"/>
        </w:rPr>
      </w:pPr>
    </w:p>
    <w:p w14:paraId="1A84415A" w14:textId="4945BAD7" w:rsidR="00635D00" w:rsidRDefault="00635D00" w:rsidP="5EC8BC54">
      <w:pPr>
        <w:widowControl w:val="0"/>
        <w:spacing w:before="7" w:after="1" w:line="240" w:lineRule="auto"/>
        <w:rPr>
          <w:rFonts w:ascii="Calibri" w:eastAsia="Calibri" w:hAnsi="Calibri" w:cs="Calibri"/>
          <w:color w:val="000000" w:themeColor="text1"/>
          <w:sz w:val="24"/>
          <w:szCs w:val="24"/>
        </w:rPr>
      </w:pPr>
    </w:p>
    <w:p w14:paraId="060F4E9C" w14:textId="4A9776EB" w:rsidR="00635D00" w:rsidRDefault="00635D00" w:rsidP="5EC8BC54">
      <w:pPr>
        <w:widowControl w:val="0"/>
        <w:spacing w:before="6" w:after="0" w:line="240" w:lineRule="auto"/>
        <w:rPr>
          <w:rFonts w:ascii="Calibri" w:eastAsia="Calibri" w:hAnsi="Calibri" w:cs="Calibri"/>
          <w:color w:val="000000" w:themeColor="text1"/>
          <w:sz w:val="24"/>
          <w:szCs w:val="24"/>
        </w:rPr>
      </w:pPr>
    </w:p>
    <w:p w14:paraId="635D053C" w14:textId="5127F095" w:rsidR="00635D00" w:rsidRDefault="00635D00" w:rsidP="5EC8BC54">
      <w:pPr>
        <w:widowControl w:val="0"/>
        <w:spacing w:after="0" w:line="240" w:lineRule="auto"/>
        <w:rPr>
          <w:rFonts w:ascii="Calibri" w:eastAsia="Calibri" w:hAnsi="Calibri" w:cs="Calibri"/>
          <w:color w:val="000000" w:themeColor="text1"/>
          <w:sz w:val="24"/>
          <w:szCs w:val="24"/>
        </w:rPr>
      </w:pPr>
    </w:p>
    <w:p w14:paraId="0F66C363" w14:textId="35C8D2CC" w:rsidR="00635D00" w:rsidRDefault="00635D00" w:rsidP="5EC8BC54">
      <w:pPr>
        <w:tabs>
          <w:tab w:val="left" w:pos="851"/>
        </w:tabs>
        <w:spacing w:after="200" w:line="360" w:lineRule="auto"/>
        <w:jc w:val="right"/>
        <w:rPr>
          <w:rFonts w:ascii="Calibri" w:eastAsia="Calibri" w:hAnsi="Calibri" w:cs="Calibri"/>
          <w:color w:val="000000" w:themeColor="text1"/>
          <w:sz w:val="24"/>
          <w:szCs w:val="24"/>
        </w:rPr>
      </w:pPr>
    </w:p>
    <w:p w14:paraId="3DD76F91" w14:textId="6F30E845" w:rsidR="00635D00" w:rsidRDefault="332E7662" w:rsidP="5EC8BC54">
      <w:pPr>
        <w:tabs>
          <w:tab w:val="left" w:pos="851"/>
        </w:tabs>
        <w:spacing w:after="200" w:line="36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 SP, _____/_______/_________.</w:t>
      </w:r>
    </w:p>
    <w:p w14:paraId="3475E9ED" w14:textId="5F374AA6" w:rsidR="00635D00" w:rsidRDefault="00635D00" w:rsidP="5EC8BC54">
      <w:pPr>
        <w:spacing w:after="200" w:line="360" w:lineRule="auto"/>
        <w:jc w:val="both"/>
        <w:rPr>
          <w:rFonts w:ascii="Calibri" w:eastAsia="Calibri" w:hAnsi="Calibri" w:cs="Calibri"/>
          <w:color w:val="000000" w:themeColor="text1"/>
          <w:sz w:val="24"/>
          <w:szCs w:val="24"/>
        </w:rPr>
      </w:pPr>
    </w:p>
    <w:p w14:paraId="6346A466" w14:textId="121CEEA4" w:rsidR="00635D00" w:rsidRDefault="00635D00" w:rsidP="5EC8BC54">
      <w:pPr>
        <w:widowControl w:val="0"/>
        <w:spacing w:after="0" w:line="240" w:lineRule="auto"/>
        <w:rPr>
          <w:rFonts w:ascii="Calibri" w:eastAsia="Calibri" w:hAnsi="Calibri" w:cs="Calibri"/>
          <w:color w:val="000000" w:themeColor="text1"/>
          <w:sz w:val="24"/>
          <w:szCs w:val="24"/>
        </w:rPr>
      </w:pPr>
    </w:p>
    <w:p w14:paraId="7D9406BC" w14:textId="44A08297" w:rsidR="00635D00" w:rsidRDefault="00635D00" w:rsidP="5EC8BC54">
      <w:pPr>
        <w:widowControl w:val="0"/>
        <w:spacing w:after="0" w:line="240" w:lineRule="auto"/>
        <w:rPr>
          <w:rFonts w:ascii="Calibri" w:eastAsia="Calibri" w:hAnsi="Calibri" w:cs="Calibri"/>
          <w:color w:val="000000" w:themeColor="text1"/>
          <w:sz w:val="24"/>
          <w:szCs w:val="24"/>
        </w:rPr>
      </w:pPr>
    </w:p>
    <w:p w14:paraId="4BE953E3" w14:textId="1DAED938" w:rsidR="00635D00" w:rsidRDefault="00635D00" w:rsidP="5EC8BC54">
      <w:pPr>
        <w:widowControl w:val="0"/>
        <w:spacing w:after="0" w:line="240" w:lineRule="auto"/>
        <w:rPr>
          <w:rFonts w:ascii="Calibri" w:eastAsia="Calibri" w:hAnsi="Calibri" w:cs="Calibri"/>
          <w:color w:val="000000" w:themeColor="text1"/>
          <w:sz w:val="24"/>
          <w:szCs w:val="24"/>
        </w:rPr>
      </w:pPr>
    </w:p>
    <w:p w14:paraId="1C81AE52" w14:textId="6B23DF9C" w:rsidR="00635D00" w:rsidRDefault="00635D00" w:rsidP="5EC8BC54">
      <w:pPr>
        <w:widowControl w:val="0"/>
        <w:spacing w:after="0" w:line="240" w:lineRule="auto"/>
        <w:rPr>
          <w:rFonts w:ascii="Calibri" w:eastAsia="Calibri" w:hAnsi="Calibri" w:cs="Calibri"/>
          <w:color w:val="000000" w:themeColor="text1"/>
          <w:sz w:val="24"/>
          <w:szCs w:val="24"/>
        </w:rPr>
      </w:pPr>
    </w:p>
    <w:p w14:paraId="221C564B" w14:textId="6A7A05E0" w:rsidR="00635D00" w:rsidRDefault="00635D00" w:rsidP="5EC8BC54">
      <w:pPr>
        <w:widowControl w:val="0"/>
        <w:spacing w:after="0" w:line="240" w:lineRule="auto"/>
        <w:jc w:val="center"/>
        <w:rPr>
          <w:rFonts w:ascii="Calibri" w:eastAsia="Calibri" w:hAnsi="Calibri" w:cs="Calibri"/>
          <w:color w:val="000000" w:themeColor="text1"/>
          <w:sz w:val="24"/>
          <w:szCs w:val="24"/>
        </w:rPr>
      </w:pPr>
    </w:p>
    <w:p w14:paraId="18411A5A" w14:textId="31E660F1" w:rsidR="00635D00" w:rsidRDefault="332E7662" w:rsidP="5EC8BC54">
      <w:pPr>
        <w:widowControl w:val="0"/>
        <w:spacing w:before="10" w:after="0" w:line="240" w:lineRule="auto"/>
        <w:jc w:val="center"/>
        <w:rPr>
          <w:rFonts w:ascii="Calibri" w:eastAsia="Calibri" w:hAnsi="Calibri" w:cs="Calibri"/>
          <w:color w:val="000000" w:themeColor="text1"/>
        </w:rPr>
      </w:pPr>
      <w:r w:rsidRPr="5EC8BC54">
        <w:rPr>
          <w:rFonts w:ascii="Calibri" w:eastAsia="Calibri" w:hAnsi="Calibri" w:cs="Calibri"/>
          <w:color w:val="000000" w:themeColor="text1"/>
        </w:rPr>
        <w:t>__________________________________</w:t>
      </w:r>
    </w:p>
    <w:p w14:paraId="296063E7" w14:textId="597B011F"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Responsável Legal / RG ou RF</w:t>
      </w:r>
    </w:p>
    <w:p w14:paraId="4C5C036D" w14:textId="577416C5"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w:t>
      </w:r>
    </w:p>
    <w:p w14:paraId="7F08E373" w14:textId="21715889"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Nome da Praça Esportiva</w:t>
      </w:r>
    </w:p>
    <w:p w14:paraId="4F2FC291" w14:textId="1C207128" w:rsidR="00635D00" w:rsidRDefault="00635D00" w:rsidP="5EC8BC54">
      <w:pPr>
        <w:widowControl w:val="0"/>
        <w:spacing w:before="9" w:after="0" w:line="240" w:lineRule="auto"/>
        <w:jc w:val="center"/>
        <w:rPr>
          <w:rFonts w:ascii="Times New Roman" w:eastAsia="Times New Roman" w:hAnsi="Times New Roman" w:cs="Times New Roman"/>
          <w:color w:val="000000" w:themeColor="text1"/>
          <w:sz w:val="24"/>
          <w:szCs w:val="24"/>
        </w:rPr>
      </w:pPr>
    </w:p>
    <w:p w14:paraId="431ADC59" w14:textId="1BCD7463" w:rsidR="00635D00" w:rsidRDefault="00635D00" w:rsidP="5EC8BC54">
      <w:pPr>
        <w:rPr>
          <w:rFonts w:ascii="Calibri" w:eastAsia="Calibri" w:hAnsi="Calibri" w:cs="Calibri"/>
          <w:color w:val="000000" w:themeColor="text1"/>
        </w:rPr>
      </w:pPr>
    </w:p>
    <w:p w14:paraId="3E40B646" w14:textId="4B9BCEDB" w:rsidR="0D495BE8" w:rsidRDefault="0D495BE8">
      <w:r>
        <w:br w:type="page"/>
      </w:r>
    </w:p>
    <w:p w14:paraId="4FC025A1" w14:textId="65587704" w:rsidR="00635D00" w:rsidRDefault="332E7662"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V</w:t>
      </w:r>
    </w:p>
    <w:p w14:paraId="3D0CFB4D" w14:textId="1B976F2D" w:rsidR="00635D00" w:rsidRDefault="00635D00" w:rsidP="5EC8BC54">
      <w:pPr>
        <w:widowControl w:val="0"/>
        <w:spacing w:before="9" w:after="0" w:line="240" w:lineRule="auto"/>
        <w:jc w:val="center"/>
        <w:rPr>
          <w:rFonts w:ascii="Calibri" w:eastAsia="Calibri" w:hAnsi="Calibri" w:cs="Calibri"/>
          <w:color w:val="000000" w:themeColor="text1"/>
          <w:sz w:val="24"/>
          <w:szCs w:val="24"/>
        </w:rPr>
      </w:pPr>
    </w:p>
    <w:p w14:paraId="195F91FA" w14:textId="0E830A87"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DECLARAÇÃODE INEXISTÊNCIA DE IMPEDIMENTOS</w:t>
      </w:r>
    </w:p>
    <w:p w14:paraId="0E7C22F5" w14:textId="456DC13F"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4E0803A3" w14:textId="50725B1E" w:rsidR="00635D00" w:rsidRDefault="332E7662" w:rsidP="5EC8BC54">
      <w:pPr>
        <w:widowControl w:val="0"/>
        <w:spacing w:before="135" w:after="0" w:line="360" w:lineRule="auto"/>
        <w:ind w:left="302"/>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w:t>
      </w:r>
      <w:r w:rsidRPr="5EC8BC54">
        <w:rPr>
          <w:rFonts w:ascii="Calibri" w:eastAsia="Calibri" w:hAnsi="Calibri" w:cs="Calibri"/>
          <w:i/>
          <w:iCs/>
          <w:color w:val="000000" w:themeColor="text1"/>
          <w:sz w:val="24"/>
          <w:szCs w:val="24"/>
        </w:rPr>
        <w:t>Nome da Entidade e CNPJ</w:t>
      </w:r>
      <w:r w:rsidRPr="5EC8BC54">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4C4FA591" w14:textId="77CA7E37" w:rsidR="00635D00" w:rsidRDefault="00635D00" w:rsidP="5EC8BC54">
      <w:pPr>
        <w:widowControl w:val="0"/>
        <w:spacing w:after="0" w:line="267" w:lineRule="exact"/>
        <w:ind w:left="302"/>
        <w:jc w:val="both"/>
        <w:rPr>
          <w:rFonts w:ascii="Calibri" w:eastAsia="Calibri" w:hAnsi="Calibri" w:cs="Calibri"/>
          <w:color w:val="000000" w:themeColor="text1"/>
          <w:sz w:val="24"/>
          <w:szCs w:val="24"/>
        </w:rPr>
      </w:pPr>
    </w:p>
    <w:p w14:paraId="5E4E7CB3" w14:textId="7EA76D77" w:rsidR="00635D00" w:rsidRDefault="00635D00" w:rsidP="5EC8BC54">
      <w:pPr>
        <w:widowControl w:val="0"/>
        <w:spacing w:after="0" w:line="267" w:lineRule="exact"/>
        <w:ind w:left="302"/>
        <w:jc w:val="both"/>
        <w:rPr>
          <w:rFonts w:ascii="Calibri" w:eastAsia="Calibri" w:hAnsi="Calibri" w:cs="Calibri"/>
          <w:color w:val="000000" w:themeColor="text1"/>
          <w:sz w:val="24"/>
          <w:szCs w:val="24"/>
        </w:rPr>
      </w:pPr>
    </w:p>
    <w:p w14:paraId="7C88AD0C" w14:textId="691736A9" w:rsidR="00635D00" w:rsidRDefault="332E7662" w:rsidP="5EC8BC54">
      <w:pPr>
        <w:widowControl w:val="0"/>
        <w:spacing w:after="0" w:line="267" w:lineRule="exact"/>
        <w:ind w:left="302"/>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Atenciosamente,</w:t>
      </w:r>
    </w:p>
    <w:p w14:paraId="23EDAFDD" w14:textId="2AC48C17"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193E0ACC" w14:textId="4F153C6C" w:rsidR="00635D00" w:rsidRDefault="00635D00" w:rsidP="5EC8BC54">
      <w:pPr>
        <w:widowControl w:val="0"/>
        <w:spacing w:before="3" w:after="0" w:line="240" w:lineRule="auto"/>
        <w:jc w:val="both"/>
        <w:rPr>
          <w:rFonts w:ascii="Calibri" w:eastAsia="Calibri" w:hAnsi="Calibri" w:cs="Calibri"/>
          <w:color w:val="000000" w:themeColor="text1"/>
          <w:sz w:val="24"/>
          <w:szCs w:val="24"/>
        </w:rPr>
      </w:pPr>
    </w:p>
    <w:p w14:paraId="64BCAC7C" w14:textId="59852CC9" w:rsidR="00635D00" w:rsidRDefault="332E7662" w:rsidP="5EC8BC54">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SP,</w:t>
      </w:r>
      <w:r w:rsidR="001D5EF3">
        <w:tab/>
      </w:r>
      <w:r w:rsidRPr="5EC8BC54">
        <w:rPr>
          <w:rFonts w:ascii="Calibri" w:eastAsia="Calibri" w:hAnsi="Calibri" w:cs="Calibri"/>
          <w:color w:val="000000" w:themeColor="text1"/>
          <w:sz w:val="24"/>
          <w:szCs w:val="24"/>
        </w:rPr>
        <w:t>/</w:t>
      </w:r>
      <w:r w:rsidR="001D5EF3">
        <w:tab/>
      </w:r>
      <w:r w:rsidRPr="5EC8BC54">
        <w:rPr>
          <w:rFonts w:ascii="Calibri" w:eastAsia="Calibri" w:hAnsi="Calibri" w:cs="Calibri"/>
          <w:color w:val="000000" w:themeColor="text1"/>
          <w:sz w:val="24"/>
          <w:szCs w:val="24"/>
        </w:rPr>
        <w:t>/</w:t>
      </w:r>
      <w:r w:rsidR="001D5EF3">
        <w:tab/>
      </w:r>
    </w:p>
    <w:p w14:paraId="698CD42A" w14:textId="2A784FF3"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15622A1F" w14:textId="03AB3518"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03066963" w14:textId="7CFFA439"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5C373E21" w14:textId="1E9F0563" w:rsidR="00635D00" w:rsidRDefault="00635D00" w:rsidP="5EC8BC54">
      <w:pPr>
        <w:widowControl w:val="0"/>
        <w:spacing w:after="0" w:line="240" w:lineRule="auto"/>
        <w:jc w:val="both"/>
        <w:rPr>
          <w:rFonts w:ascii="Calibri" w:eastAsia="Calibri" w:hAnsi="Calibri" w:cs="Calibri"/>
          <w:color w:val="000000" w:themeColor="text1"/>
          <w:sz w:val="24"/>
          <w:szCs w:val="24"/>
        </w:rPr>
      </w:pPr>
    </w:p>
    <w:p w14:paraId="370D29C8" w14:textId="6132007E"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w:t>
      </w:r>
    </w:p>
    <w:p w14:paraId="6F4D5350" w14:textId="7E449772"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18FEC686" w14:textId="4A868612"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w:t>
      </w:r>
    </w:p>
    <w:p w14:paraId="57B01938" w14:textId="23F52477"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RG</w:t>
      </w:r>
    </w:p>
    <w:p w14:paraId="58D6E4BE" w14:textId="2456E546" w:rsidR="00635D00" w:rsidRDefault="00635D00" w:rsidP="5EC8BC54">
      <w:pPr>
        <w:widowControl w:val="0"/>
        <w:spacing w:before="9" w:after="0" w:line="240" w:lineRule="auto"/>
        <w:ind w:left="3209" w:right="3577"/>
        <w:jc w:val="center"/>
        <w:rPr>
          <w:rFonts w:ascii="Calibri" w:eastAsia="Calibri" w:hAnsi="Calibri" w:cs="Calibri"/>
          <w:color w:val="000000" w:themeColor="text1"/>
          <w:sz w:val="24"/>
          <w:szCs w:val="24"/>
        </w:rPr>
      </w:pPr>
    </w:p>
    <w:p w14:paraId="0FED5BF7" w14:textId="4B9F6C43" w:rsidR="0D495BE8" w:rsidRDefault="0D495BE8">
      <w:r>
        <w:br w:type="page"/>
      </w:r>
    </w:p>
    <w:p w14:paraId="6562D23C" w14:textId="2165E74A" w:rsidR="00635D00" w:rsidRDefault="332E7662"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VI</w:t>
      </w:r>
    </w:p>
    <w:p w14:paraId="11634E5A" w14:textId="0B605DBD"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-FICHA LIMPA</w:t>
      </w:r>
    </w:p>
    <w:p w14:paraId="3BADC807" w14:textId="253646F3" w:rsidR="00635D00" w:rsidRDefault="00635D00" w:rsidP="5EC8BC54">
      <w:pPr>
        <w:widowControl w:val="0"/>
        <w:spacing w:after="0" w:line="240" w:lineRule="auto"/>
        <w:rPr>
          <w:rFonts w:ascii="Calibri" w:eastAsia="Calibri" w:hAnsi="Calibri" w:cs="Calibri"/>
          <w:color w:val="000000" w:themeColor="text1"/>
          <w:sz w:val="24"/>
          <w:szCs w:val="24"/>
        </w:rPr>
      </w:pPr>
    </w:p>
    <w:p w14:paraId="31676862" w14:textId="334F2080" w:rsidR="00635D00" w:rsidRDefault="332E7662" w:rsidP="5EC8BC54">
      <w:pPr>
        <w:widowControl w:val="0"/>
        <w:spacing w:before="135" w:after="0"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7362431D" w14:textId="052A5A8D" w:rsidR="00635D00" w:rsidRDefault="00635D00" w:rsidP="5EC8BC54">
      <w:pPr>
        <w:widowControl w:val="0"/>
        <w:spacing w:before="135" w:after="0" w:line="360" w:lineRule="auto"/>
        <w:rPr>
          <w:rFonts w:ascii="Calibri" w:eastAsia="Calibri" w:hAnsi="Calibri" w:cs="Calibri"/>
          <w:color w:val="000000" w:themeColor="text1"/>
          <w:sz w:val="24"/>
          <w:szCs w:val="24"/>
        </w:rPr>
      </w:pPr>
    </w:p>
    <w:p w14:paraId="59B634ED" w14:textId="36922419" w:rsidR="00635D00" w:rsidRDefault="332E7662" w:rsidP="5EC8BC54">
      <w:pPr>
        <w:widowControl w:val="0"/>
        <w:spacing w:before="135" w:after="0"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DECRETO</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Nº53.177, DE 04</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DE</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JUNHO</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DE</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2012.</w:t>
      </w:r>
    </w:p>
    <w:p w14:paraId="3F930BD8" w14:textId="4B0FA326" w:rsidR="00635D00" w:rsidRDefault="332E7662" w:rsidP="5EC8BC54">
      <w:pPr>
        <w:widowControl w:val="0"/>
        <w:spacing w:before="135"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68D51D20" w14:textId="799ACFD6" w:rsidR="00635D00" w:rsidRDefault="00635D00" w:rsidP="5EC8BC54">
      <w:pPr>
        <w:widowControl w:val="0"/>
        <w:spacing w:after="0" w:line="240" w:lineRule="auto"/>
        <w:rPr>
          <w:rFonts w:ascii="Calibri" w:eastAsia="Calibri" w:hAnsi="Calibri" w:cs="Calibri"/>
          <w:color w:val="000000" w:themeColor="text1"/>
          <w:sz w:val="24"/>
          <w:szCs w:val="24"/>
        </w:rPr>
      </w:pPr>
    </w:p>
    <w:p w14:paraId="21AB180E" w14:textId="6A2C85AE" w:rsidR="00635D00" w:rsidRDefault="00635D00" w:rsidP="5EC8BC54">
      <w:pPr>
        <w:widowControl w:val="0"/>
        <w:spacing w:after="0" w:line="240" w:lineRule="auto"/>
        <w:rPr>
          <w:rFonts w:ascii="Calibri" w:eastAsia="Calibri" w:hAnsi="Calibri" w:cs="Calibri"/>
          <w:color w:val="000000" w:themeColor="text1"/>
          <w:sz w:val="24"/>
          <w:szCs w:val="24"/>
        </w:rPr>
      </w:pPr>
    </w:p>
    <w:p w14:paraId="09BC9722" w14:textId="2C0C96F6" w:rsidR="00635D00" w:rsidRDefault="332E7662" w:rsidP="5EC8BC54">
      <w:pPr>
        <w:widowControl w:val="0"/>
        <w:spacing w:after="0" w:line="24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RELAÇÃO</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NOMINAL</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DOS</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DIRIGENTES</w:t>
      </w:r>
      <w:r w:rsidRPr="5EC8BC54">
        <w:rPr>
          <w:rFonts w:ascii="Calibri" w:eastAsia="Calibri" w:hAnsi="Calibri" w:cs="Calibri"/>
          <w:color w:val="881798"/>
          <w:sz w:val="24"/>
          <w:szCs w:val="24"/>
          <w:u w:val="single"/>
        </w:rPr>
        <w:t xml:space="preserve"> </w:t>
      </w:r>
      <w:r w:rsidRPr="5EC8BC54">
        <w:rPr>
          <w:rFonts w:ascii="Calibri" w:eastAsia="Calibri" w:hAnsi="Calibri" w:cs="Calibri"/>
          <w:color w:val="000000" w:themeColor="text1"/>
          <w:sz w:val="24"/>
          <w:szCs w:val="24"/>
        </w:rPr>
        <w:t>ATUALIZADA</w:t>
      </w:r>
    </w:p>
    <w:p w14:paraId="43608836" w14:textId="015CE0D7" w:rsidR="00635D00" w:rsidRDefault="00635D00" w:rsidP="5EC8BC54">
      <w:pPr>
        <w:widowControl w:val="0"/>
        <w:spacing w:after="0" w:line="240" w:lineRule="auto"/>
        <w:rPr>
          <w:rFonts w:ascii="Calibri" w:eastAsia="Calibri" w:hAnsi="Calibri" w:cs="Calibri"/>
          <w:color w:val="000000" w:themeColor="text1"/>
          <w:sz w:val="24"/>
          <w:szCs w:val="24"/>
        </w:rPr>
      </w:pPr>
    </w:p>
    <w:p w14:paraId="096FDFC2" w14:textId="53CD6C0F" w:rsidR="00635D00" w:rsidRDefault="00635D00" w:rsidP="5EC8BC54">
      <w:pPr>
        <w:widowControl w:val="0"/>
        <w:spacing w:before="2" w:after="0" w:line="240" w:lineRule="auto"/>
        <w:rPr>
          <w:rFonts w:ascii="Calibri" w:eastAsia="Calibri" w:hAnsi="Calibri" w:cs="Calibri"/>
          <w:color w:val="000000" w:themeColor="text1"/>
          <w:sz w:val="24"/>
          <w:szCs w:val="24"/>
        </w:rPr>
      </w:pPr>
    </w:p>
    <w:p w14:paraId="69054DD0" w14:textId="485B465B" w:rsidR="00635D00" w:rsidRDefault="332E7662" w:rsidP="5EC8BC5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Nome:(Nome do Dirigente)</w:t>
      </w:r>
      <w:r w:rsidR="001D5EF3">
        <w:tab/>
      </w:r>
      <w:r w:rsidR="001D5EF3">
        <w:tab/>
      </w:r>
    </w:p>
    <w:p w14:paraId="716BC1C3" w14:textId="7BCA51BE" w:rsidR="00635D00" w:rsidRDefault="332E7662" w:rsidP="5EC8BC5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Assinatura:</w:t>
      </w:r>
      <w:r w:rsidR="001D5EF3">
        <w:tab/>
      </w:r>
      <w:r w:rsidRPr="5EC8BC54">
        <w:rPr>
          <w:rFonts w:ascii="Calibri" w:eastAsia="Calibri" w:hAnsi="Calibri" w:cs="Calibri"/>
          <w:i/>
          <w:iCs/>
          <w:color w:val="000000" w:themeColor="text1"/>
          <w:sz w:val="24"/>
          <w:szCs w:val="24"/>
        </w:rPr>
        <w:t xml:space="preserve"> RG:00.000.000-0</w:t>
      </w:r>
      <w:r w:rsidR="001D5EF3">
        <w:tab/>
      </w:r>
      <w:r w:rsidRPr="5EC8BC54">
        <w:rPr>
          <w:rFonts w:ascii="Calibri" w:eastAsia="Calibri" w:hAnsi="Calibri" w:cs="Calibri"/>
          <w:i/>
          <w:iCs/>
          <w:color w:val="000000" w:themeColor="text1"/>
          <w:sz w:val="24"/>
          <w:szCs w:val="24"/>
        </w:rPr>
        <w:t>CPF:000.000.000-00</w:t>
      </w:r>
    </w:p>
    <w:p w14:paraId="5E917D35" w14:textId="33492E84" w:rsidR="00635D00" w:rsidRDefault="332E7662" w:rsidP="5EC8BC54">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Cargo: (Cargo, Função)</w:t>
      </w:r>
    </w:p>
    <w:p w14:paraId="2468B2F9" w14:textId="51279627" w:rsidR="00635D00" w:rsidRDefault="332E7662" w:rsidP="5EC8BC54">
      <w:pPr>
        <w:tabs>
          <w:tab w:val="left" w:pos="4924"/>
        </w:tabs>
        <w:spacing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Endereço:(Rua, Bairro, SP)</w:t>
      </w:r>
      <w:r w:rsidR="001D5EF3">
        <w:tab/>
      </w:r>
      <w:r w:rsidRPr="5EC8BC54">
        <w:rPr>
          <w:rFonts w:ascii="Calibri" w:eastAsia="Calibri" w:hAnsi="Calibri" w:cs="Calibri"/>
          <w:i/>
          <w:iCs/>
          <w:color w:val="000000" w:themeColor="text1"/>
          <w:sz w:val="24"/>
          <w:szCs w:val="24"/>
        </w:rPr>
        <w:t>CEP:000.00000.</w:t>
      </w:r>
    </w:p>
    <w:p w14:paraId="20A60BE4" w14:textId="686C5211" w:rsidR="00635D00" w:rsidRDefault="00635D00" w:rsidP="5EC8BC54">
      <w:pPr>
        <w:widowControl w:val="0"/>
        <w:spacing w:after="0" w:line="240" w:lineRule="auto"/>
        <w:rPr>
          <w:rFonts w:ascii="Calibri" w:eastAsia="Calibri" w:hAnsi="Calibri" w:cs="Calibri"/>
          <w:color w:val="000000" w:themeColor="text1"/>
          <w:sz w:val="24"/>
          <w:szCs w:val="24"/>
        </w:rPr>
      </w:pPr>
    </w:p>
    <w:p w14:paraId="15931C2B" w14:textId="28C881FC" w:rsidR="00635D00" w:rsidRDefault="00635D00" w:rsidP="5EC8BC54">
      <w:pPr>
        <w:widowControl w:val="0"/>
        <w:spacing w:after="0" w:line="240" w:lineRule="auto"/>
        <w:rPr>
          <w:rFonts w:ascii="Calibri" w:eastAsia="Calibri" w:hAnsi="Calibri" w:cs="Calibri"/>
          <w:color w:val="000000" w:themeColor="text1"/>
          <w:sz w:val="24"/>
          <w:szCs w:val="24"/>
        </w:rPr>
      </w:pPr>
    </w:p>
    <w:p w14:paraId="4D19F748" w14:textId="265396A9" w:rsidR="00635D00" w:rsidRDefault="00635D00" w:rsidP="5EC8BC54">
      <w:pPr>
        <w:widowControl w:val="0"/>
        <w:spacing w:after="0" w:line="240" w:lineRule="auto"/>
        <w:rPr>
          <w:rFonts w:ascii="Calibri" w:eastAsia="Calibri" w:hAnsi="Calibri" w:cs="Calibri"/>
          <w:color w:val="000000" w:themeColor="text1"/>
          <w:sz w:val="24"/>
          <w:szCs w:val="24"/>
        </w:rPr>
      </w:pPr>
    </w:p>
    <w:p w14:paraId="7C90F1AA" w14:textId="5893BD2B" w:rsidR="00635D00" w:rsidRDefault="332E7662" w:rsidP="5EC8BC54">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w:t>
      </w:r>
      <w:proofErr w:type="gramStart"/>
      <w:r w:rsidRPr="5EC8BC54">
        <w:rPr>
          <w:rFonts w:ascii="Calibri" w:eastAsia="Calibri" w:hAnsi="Calibri" w:cs="Calibri"/>
          <w:color w:val="000000" w:themeColor="text1"/>
          <w:sz w:val="24"/>
          <w:szCs w:val="24"/>
        </w:rPr>
        <w:t xml:space="preserve">SP,   </w:t>
      </w:r>
      <w:proofErr w:type="gramEnd"/>
      <w:r w:rsidRPr="5EC8BC54">
        <w:rPr>
          <w:rFonts w:ascii="Calibri" w:eastAsia="Calibri" w:hAnsi="Calibri" w:cs="Calibri"/>
          <w:color w:val="000000" w:themeColor="text1"/>
          <w:sz w:val="24"/>
          <w:szCs w:val="24"/>
        </w:rPr>
        <w:t xml:space="preserve"> /    /   .</w:t>
      </w:r>
    </w:p>
    <w:p w14:paraId="6F695D46" w14:textId="67D6FE73" w:rsidR="00635D00" w:rsidRDefault="00635D00" w:rsidP="5EC8BC54">
      <w:pPr>
        <w:widowControl w:val="0"/>
        <w:spacing w:after="0" w:line="240" w:lineRule="auto"/>
        <w:rPr>
          <w:rFonts w:ascii="Calibri" w:eastAsia="Calibri" w:hAnsi="Calibri" w:cs="Calibri"/>
          <w:color w:val="000000" w:themeColor="text1"/>
          <w:sz w:val="24"/>
          <w:szCs w:val="24"/>
        </w:rPr>
      </w:pPr>
    </w:p>
    <w:p w14:paraId="03EA660C" w14:textId="3C47207C" w:rsidR="00635D00" w:rsidRDefault="00635D00" w:rsidP="5EC8BC54">
      <w:pPr>
        <w:widowControl w:val="0"/>
        <w:spacing w:after="0" w:line="240" w:lineRule="auto"/>
        <w:rPr>
          <w:rFonts w:ascii="Calibri" w:eastAsia="Calibri" w:hAnsi="Calibri" w:cs="Calibri"/>
          <w:color w:val="000000" w:themeColor="text1"/>
          <w:sz w:val="24"/>
          <w:szCs w:val="24"/>
        </w:rPr>
      </w:pPr>
    </w:p>
    <w:p w14:paraId="095E53AF" w14:textId="18FAEAD7" w:rsidR="00635D00" w:rsidRDefault="332E7662" w:rsidP="5EC8BC54">
      <w:pPr>
        <w:widowControl w:val="0"/>
        <w:spacing w:before="1" w:after="0" w:line="240" w:lineRule="auto"/>
        <w:jc w:val="center"/>
        <w:rPr>
          <w:rFonts w:ascii="Calibri" w:eastAsia="Calibri" w:hAnsi="Calibri" w:cs="Calibri"/>
          <w:color w:val="000000" w:themeColor="text1"/>
        </w:rPr>
      </w:pPr>
      <w:r w:rsidRPr="5EC8BC54">
        <w:rPr>
          <w:rFonts w:ascii="Calibri" w:eastAsia="Calibri" w:hAnsi="Calibri" w:cs="Calibri"/>
          <w:color w:val="000000" w:themeColor="text1"/>
        </w:rPr>
        <w:t>________________________</w:t>
      </w:r>
    </w:p>
    <w:p w14:paraId="67688F1D" w14:textId="1E37579B"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57C2ADA9" w14:textId="220DD0A0"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w:t>
      </w:r>
    </w:p>
    <w:p w14:paraId="54586FF3" w14:textId="148143EC"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RG</w:t>
      </w:r>
    </w:p>
    <w:p w14:paraId="727CA463" w14:textId="66F7AAFA" w:rsidR="00635D00" w:rsidRDefault="00635D00" w:rsidP="5EC8BC54">
      <w:pPr>
        <w:spacing w:after="200" w:line="276" w:lineRule="auto"/>
        <w:jc w:val="center"/>
        <w:rPr>
          <w:rFonts w:ascii="Times New Roman" w:eastAsia="Times New Roman" w:hAnsi="Times New Roman" w:cs="Times New Roman"/>
          <w:color w:val="000000" w:themeColor="text1"/>
          <w:sz w:val="24"/>
          <w:szCs w:val="24"/>
        </w:rPr>
      </w:pPr>
    </w:p>
    <w:p w14:paraId="31899074" w14:textId="0A34B3A6" w:rsidR="00635D00" w:rsidRDefault="00635D00" w:rsidP="5EC8BC54">
      <w:pPr>
        <w:rPr>
          <w:rFonts w:ascii="Calibri" w:eastAsia="Calibri" w:hAnsi="Calibri" w:cs="Calibri"/>
          <w:color w:val="000000" w:themeColor="text1"/>
        </w:rPr>
      </w:pPr>
    </w:p>
    <w:p w14:paraId="13BC0A8B" w14:textId="25E27784" w:rsidR="0D495BE8" w:rsidRDefault="0D495BE8">
      <w:r>
        <w:br w:type="page"/>
      </w:r>
    </w:p>
    <w:p w14:paraId="45217786" w14:textId="65B26C30" w:rsidR="00635D00" w:rsidRDefault="332E7662"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VII</w:t>
      </w:r>
    </w:p>
    <w:p w14:paraId="5B4C9F34" w14:textId="0FB897E6" w:rsidR="00635D00" w:rsidRDefault="00635D00" w:rsidP="5EC8BC54">
      <w:pPr>
        <w:widowControl w:val="0"/>
        <w:spacing w:before="9" w:after="0" w:line="240" w:lineRule="auto"/>
        <w:rPr>
          <w:rFonts w:ascii="Calibri" w:eastAsia="Calibri" w:hAnsi="Calibri" w:cs="Calibri"/>
          <w:color w:val="000000" w:themeColor="text1"/>
          <w:sz w:val="24"/>
          <w:szCs w:val="24"/>
        </w:rPr>
      </w:pPr>
    </w:p>
    <w:p w14:paraId="7533A7C6" w14:textId="5E0048EF"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SOBRE TRABALHO DE MENORES</w:t>
      </w:r>
    </w:p>
    <w:p w14:paraId="7772F8B5" w14:textId="44EE9641" w:rsidR="00635D00" w:rsidRDefault="00635D00" w:rsidP="5EC8BC54">
      <w:pPr>
        <w:widowControl w:val="0"/>
        <w:spacing w:after="0" w:line="240" w:lineRule="auto"/>
        <w:rPr>
          <w:rFonts w:ascii="Calibri" w:eastAsia="Calibri" w:hAnsi="Calibri" w:cs="Calibri"/>
          <w:color w:val="000000" w:themeColor="text1"/>
          <w:sz w:val="24"/>
          <w:szCs w:val="24"/>
        </w:rPr>
      </w:pPr>
    </w:p>
    <w:p w14:paraId="53B05DC8" w14:textId="2496F587" w:rsidR="00635D00" w:rsidRDefault="332E7662" w:rsidP="5EC8BC54">
      <w:pPr>
        <w:widowControl w:val="0"/>
        <w:spacing w:before="135"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w:t>
      </w:r>
      <w:r w:rsidRPr="5EC8BC54">
        <w:rPr>
          <w:rFonts w:ascii="Calibri" w:eastAsia="Calibri" w:hAnsi="Calibri" w:cs="Calibri"/>
          <w:i/>
          <w:iCs/>
          <w:color w:val="000000" w:themeColor="text1"/>
          <w:sz w:val="24"/>
          <w:szCs w:val="24"/>
        </w:rPr>
        <w:t>Nome da Entidade e CNPJ</w:t>
      </w:r>
      <w:r w:rsidRPr="5EC8BC54">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3EA0BA11" w14:textId="28AA95C6" w:rsidR="00635D00" w:rsidRDefault="00635D00" w:rsidP="5EC8BC54">
      <w:pPr>
        <w:widowControl w:val="0"/>
        <w:spacing w:after="0" w:line="240" w:lineRule="auto"/>
        <w:rPr>
          <w:rFonts w:ascii="Calibri" w:eastAsia="Calibri" w:hAnsi="Calibri" w:cs="Calibri"/>
          <w:color w:val="000000" w:themeColor="text1"/>
          <w:sz w:val="24"/>
          <w:szCs w:val="24"/>
        </w:rPr>
      </w:pPr>
    </w:p>
    <w:p w14:paraId="37994FB7" w14:textId="4B358F22" w:rsidR="00635D00" w:rsidRDefault="00635D00" w:rsidP="5EC8BC54">
      <w:pPr>
        <w:widowControl w:val="0"/>
        <w:spacing w:after="0" w:line="240" w:lineRule="auto"/>
        <w:rPr>
          <w:rFonts w:ascii="Calibri" w:eastAsia="Calibri" w:hAnsi="Calibri" w:cs="Calibri"/>
          <w:color w:val="000000" w:themeColor="text1"/>
          <w:sz w:val="24"/>
          <w:szCs w:val="24"/>
        </w:rPr>
      </w:pPr>
    </w:p>
    <w:p w14:paraId="6EED99CF" w14:textId="058593AB" w:rsidR="00635D00" w:rsidRDefault="00635D00" w:rsidP="5EC8BC54">
      <w:pPr>
        <w:widowControl w:val="0"/>
        <w:spacing w:before="2" w:after="0" w:line="240" w:lineRule="auto"/>
        <w:rPr>
          <w:rFonts w:ascii="Calibri" w:eastAsia="Calibri" w:hAnsi="Calibri" w:cs="Calibri"/>
          <w:color w:val="000000" w:themeColor="text1"/>
          <w:sz w:val="24"/>
          <w:szCs w:val="24"/>
        </w:rPr>
      </w:pPr>
    </w:p>
    <w:p w14:paraId="018AD401" w14:textId="63FD8B6B" w:rsidR="00635D00" w:rsidRDefault="332E7662" w:rsidP="5EC8BC5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SP, / </w:t>
      </w:r>
      <w:proofErr w:type="gramStart"/>
      <w:r w:rsidRPr="5EC8BC54">
        <w:rPr>
          <w:rFonts w:ascii="Calibri" w:eastAsia="Calibri" w:hAnsi="Calibri" w:cs="Calibri"/>
          <w:color w:val="000000" w:themeColor="text1"/>
          <w:sz w:val="24"/>
          <w:szCs w:val="24"/>
        </w:rPr>
        <w:t>/ .</w:t>
      </w:r>
      <w:proofErr w:type="gramEnd"/>
    </w:p>
    <w:p w14:paraId="30921ED2" w14:textId="3669CD79" w:rsidR="00635D00" w:rsidRDefault="00635D00" w:rsidP="5EC8BC54">
      <w:pPr>
        <w:widowControl w:val="0"/>
        <w:spacing w:after="0" w:line="240" w:lineRule="auto"/>
        <w:rPr>
          <w:rFonts w:ascii="Calibri" w:eastAsia="Calibri" w:hAnsi="Calibri" w:cs="Calibri"/>
          <w:color w:val="000000" w:themeColor="text1"/>
          <w:sz w:val="24"/>
          <w:szCs w:val="24"/>
        </w:rPr>
      </w:pPr>
    </w:p>
    <w:p w14:paraId="4C5F1308" w14:textId="026B7C53" w:rsidR="00635D00" w:rsidRDefault="00635D00" w:rsidP="5EC8BC54">
      <w:pPr>
        <w:widowControl w:val="0"/>
        <w:spacing w:after="0" w:line="240" w:lineRule="auto"/>
        <w:rPr>
          <w:rFonts w:ascii="Calibri" w:eastAsia="Calibri" w:hAnsi="Calibri" w:cs="Calibri"/>
          <w:color w:val="000000" w:themeColor="text1"/>
          <w:sz w:val="24"/>
          <w:szCs w:val="24"/>
        </w:rPr>
      </w:pPr>
    </w:p>
    <w:p w14:paraId="31A8F28B" w14:textId="366AC531" w:rsidR="00635D00" w:rsidRDefault="00635D00" w:rsidP="5EC8BC54">
      <w:pPr>
        <w:widowControl w:val="0"/>
        <w:spacing w:after="0" w:line="240" w:lineRule="auto"/>
        <w:rPr>
          <w:rFonts w:ascii="Calibri" w:eastAsia="Calibri" w:hAnsi="Calibri" w:cs="Calibri"/>
          <w:color w:val="000000" w:themeColor="text1"/>
          <w:sz w:val="24"/>
          <w:szCs w:val="24"/>
        </w:rPr>
      </w:pPr>
    </w:p>
    <w:p w14:paraId="4F54E9FD" w14:textId="14B767E0" w:rsidR="00635D00" w:rsidRDefault="00635D00" w:rsidP="5EC8BC54">
      <w:pPr>
        <w:widowControl w:val="0"/>
        <w:spacing w:after="0" w:line="240" w:lineRule="auto"/>
        <w:rPr>
          <w:rFonts w:ascii="Calibri" w:eastAsia="Calibri" w:hAnsi="Calibri" w:cs="Calibri"/>
          <w:color w:val="000000" w:themeColor="text1"/>
          <w:sz w:val="24"/>
          <w:szCs w:val="24"/>
        </w:rPr>
      </w:pPr>
    </w:p>
    <w:p w14:paraId="590BC38E" w14:textId="4AC39B0A" w:rsidR="00635D00" w:rsidRDefault="00635D00" w:rsidP="5EC8BC54">
      <w:pPr>
        <w:widowControl w:val="0"/>
        <w:spacing w:after="0" w:line="240" w:lineRule="auto"/>
        <w:rPr>
          <w:rFonts w:ascii="Calibri" w:eastAsia="Calibri" w:hAnsi="Calibri" w:cs="Calibri"/>
          <w:color w:val="000000" w:themeColor="text1"/>
          <w:sz w:val="24"/>
          <w:szCs w:val="24"/>
        </w:rPr>
      </w:pPr>
    </w:p>
    <w:p w14:paraId="4AB3EBA9" w14:textId="75128992" w:rsidR="00635D00" w:rsidRDefault="00635D00" w:rsidP="5EC8BC54">
      <w:pPr>
        <w:widowControl w:val="0"/>
        <w:spacing w:after="0" w:line="240" w:lineRule="auto"/>
        <w:rPr>
          <w:rFonts w:ascii="Calibri" w:eastAsia="Calibri" w:hAnsi="Calibri" w:cs="Calibri"/>
          <w:color w:val="000000" w:themeColor="text1"/>
          <w:sz w:val="24"/>
          <w:szCs w:val="24"/>
        </w:rPr>
      </w:pPr>
    </w:p>
    <w:p w14:paraId="5D57BD4A" w14:textId="3CE43EB6" w:rsidR="00635D00" w:rsidRDefault="332E7662" w:rsidP="5EC8BC54">
      <w:pPr>
        <w:widowControl w:val="0"/>
        <w:spacing w:before="1" w:after="0" w:line="240" w:lineRule="auto"/>
        <w:jc w:val="center"/>
        <w:rPr>
          <w:rFonts w:ascii="Calibri" w:eastAsia="Calibri" w:hAnsi="Calibri" w:cs="Calibri"/>
          <w:color w:val="000000" w:themeColor="text1"/>
        </w:rPr>
      </w:pPr>
      <w:r w:rsidRPr="5EC8BC54">
        <w:rPr>
          <w:rFonts w:ascii="Calibri" w:eastAsia="Calibri" w:hAnsi="Calibri" w:cs="Calibri"/>
          <w:color w:val="000000" w:themeColor="text1"/>
        </w:rPr>
        <w:t>_________________________</w:t>
      </w:r>
    </w:p>
    <w:p w14:paraId="10E1A93B" w14:textId="1361A7EE"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1FDBBA18" w14:textId="77D09053"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w:t>
      </w:r>
    </w:p>
    <w:p w14:paraId="02877C3E" w14:textId="5093D0D2"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RG</w:t>
      </w:r>
    </w:p>
    <w:p w14:paraId="4F0C74D8" w14:textId="7ED5A5CD" w:rsidR="00635D00" w:rsidRDefault="00635D00" w:rsidP="5EC8BC54">
      <w:pPr>
        <w:spacing w:after="200" w:line="276" w:lineRule="auto"/>
        <w:jc w:val="center"/>
        <w:rPr>
          <w:rFonts w:ascii="Times New Roman" w:eastAsia="Times New Roman" w:hAnsi="Times New Roman" w:cs="Times New Roman"/>
          <w:color w:val="000000" w:themeColor="text1"/>
          <w:sz w:val="24"/>
          <w:szCs w:val="24"/>
        </w:rPr>
      </w:pPr>
    </w:p>
    <w:p w14:paraId="0C9559F9" w14:textId="44CEAC41" w:rsidR="00635D00" w:rsidRDefault="00635D00" w:rsidP="5EC8BC54">
      <w:pPr>
        <w:rPr>
          <w:rFonts w:ascii="Calibri" w:eastAsia="Calibri" w:hAnsi="Calibri" w:cs="Calibri"/>
          <w:color w:val="000000" w:themeColor="text1"/>
        </w:rPr>
      </w:pPr>
    </w:p>
    <w:p w14:paraId="23AA7C4C" w14:textId="1D7D13DD" w:rsidR="0D495BE8" w:rsidRDefault="0D495BE8">
      <w:r>
        <w:br w:type="page"/>
      </w:r>
    </w:p>
    <w:p w14:paraId="7B4BE37C" w14:textId="586B3F23" w:rsidR="00635D00" w:rsidRDefault="332E7662"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VIII</w:t>
      </w:r>
    </w:p>
    <w:p w14:paraId="54AFBC4E" w14:textId="08506E76" w:rsidR="00635D00" w:rsidRDefault="00635D00" w:rsidP="5EC8BC54">
      <w:pPr>
        <w:spacing w:after="200" w:line="360" w:lineRule="auto"/>
        <w:jc w:val="center"/>
        <w:rPr>
          <w:rFonts w:ascii="Calibri" w:eastAsia="Calibri" w:hAnsi="Calibri" w:cs="Calibri"/>
          <w:color w:val="000000" w:themeColor="text1"/>
          <w:sz w:val="24"/>
          <w:szCs w:val="24"/>
        </w:rPr>
      </w:pPr>
    </w:p>
    <w:p w14:paraId="0B49425F" w14:textId="72DB2388"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PARA CONTRATAÇÃO DE EMPRESAS</w:t>
      </w:r>
    </w:p>
    <w:p w14:paraId="399EB96B" w14:textId="00535256" w:rsidR="00635D00" w:rsidRDefault="00635D00" w:rsidP="5EC8BC54">
      <w:pPr>
        <w:spacing w:after="200" w:line="360" w:lineRule="auto"/>
        <w:jc w:val="both"/>
        <w:rPr>
          <w:rFonts w:ascii="Calibri" w:eastAsia="Calibri" w:hAnsi="Calibri" w:cs="Calibri"/>
          <w:color w:val="000000" w:themeColor="text1"/>
          <w:sz w:val="24"/>
          <w:szCs w:val="24"/>
        </w:rPr>
      </w:pPr>
    </w:p>
    <w:p w14:paraId="432A9DC3" w14:textId="3E48ED1E"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3D227C98" w14:textId="25062A2C" w:rsidR="00635D00" w:rsidRDefault="00635D00" w:rsidP="5EC8BC54">
      <w:pPr>
        <w:spacing w:after="200" w:line="360" w:lineRule="auto"/>
        <w:jc w:val="both"/>
        <w:rPr>
          <w:rFonts w:ascii="Calibri" w:eastAsia="Calibri" w:hAnsi="Calibri" w:cs="Calibri"/>
          <w:color w:val="000000" w:themeColor="text1"/>
          <w:sz w:val="24"/>
          <w:szCs w:val="24"/>
        </w:rPr>
      </w:pPr>
    </w:p>
    <w:p w14:paraId="4AFF4026" w14:textId="7BD15B29"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32AB7644" w14:textId="083DA58B" w:rsidR="00635D00" w:rsidRDefault="00635D00" w:rsidP="5EC8BC54">
      <w:pPr>
        <w:spacing w:after="200" w:line="360" w:lineRule="auto"/>
        <w:jc w:val="both"/>
        <w:rPr>
          <w:rFonts w:ascii="Calibri" w:eastAsia="Calibri" w:hAnsi="Calibri" w:cs="Calibri"/>
          <w:color w:val="000000" w:themeColor="text1"/>
          <w:sz w:val="24"/>
          <w:szCs w:val="24"/>
        </w:rPr>
      </w:pPr>
    </w:p>
    <w:p w14:paraId="712E4D0D" w14:textId="7A21D968"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F818C6F" w14:textId="3604BD29" w:rsidR="00635D00" w:rsidRDefault="00635D00" w:rsidP="5EC8BC54">
      <w:pPr>
        <w:spacing w:after="200" w:line="360" w:lineRule="auto"/>
        <w:jc w:val="both"/>
        <w:rPr>
          <w:rFonts w:ascii="Calibri" w:eastAsia="Calibri" w:hAnsi="Calibri" w:cs="Calibri"/>
          <w:color w:val="000000" w:themeColor="text1"/>
          <w:sz w:val="24"/>
          <w:szCs w:val="24"/>
        </w:rPr>
      </w:pPr>
    </w:p>
    <w:p w14:paraId="0ECD2BE0" w14:textId="534CB4F4"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RELAÇÃO DOS PRESTADORES DE SERVIÇOS</w:t>
      </w:r>
    </w:p>
    <w:p w14:paraId="61A0C69F" w14:textId="34C0A1B1"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w:t>
      </w:r>
      <w:r w:rsidRPr="5EC8BC54">
        <w:rPr>
          <w:rFonts w:ascii="Calibri" w:eastAsia="Calibri" w:hAnsi="Calibri" w:cs="Calibri"/>
          <w:i/>
          <w:iCs/>
          <w:color w:val="000000" w:themeColor="text1"/>
          <w:sz w:val="24"/>
          <w:szCs w:val="24"/>
        </w:rPr>
        <w:t>(Nome do Evento).</w:t>
      </w:r>
    </w:p>
    <w:p w14:paraId="08883B5C" w14:textId="3AF5F30D" w:rsidR="00635D00" w:rsidRDefault="332E7662" w:rsidP="5EC8BC54">
      <w:pPr>
        <w:tabs>
          <w:tab w:val="right" w:pos="9071"/>
        </w:tabs>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Empresa: (</w:t>
      </w:r>
      <w:r w:rsidRPr="5EC8BC54">
        <w:rPr>
          <w:rFonts w:ascii="Calibri" w:eastAsia="Calibri" w:hAnsi="Calibri" w:cs="Calibri"/>
          <w:i/>
          <w:iCs/>
          <w:color w:val="000000" w:themeColor="text1"/>
          <w:sz w:val="24"/>
          <w:szCs w:val="24"/>
        </w:rPr>
        <w:t>Nome da empresa de segurança</w:t>
      </w:r>
      <w:r w:rsidRPr="5EC8BC54">
        <w:rPr>
          <w:rFonts w:ascii="Calibri" w:eastAsia="Calibri" w:hAnsi="Calibri" w:cs="Calibri"/>
          <w:color w:val="000000" w:themeColor="text1"/>
          <w:sz w:val="24"/>
          <w:szCs w:val="24"/>
        </w:rPr>
        <w:t xml:space="preserve">).                                     CNPJ: </w:t>
      </w:r>
      <w:r w:rsidRPr="5EC8BC54">
        <w:rPr>
          <w:rFonts w:ascii="Calibri" w:eastAsia="Calibri" w:hAnsi="Calibri" w:cs="Calibri"/>
          <w:i/>
          <w:iCs/>
          <w:color w:val="000000" w:themeColor="text1"/>
          <w:sz w:val="24"/>
          <w:szCs w:val="24"/>
        </w:rPr>
        <w:t>00.000.000/0000.00.</w:t>
      </w:r>
      <w:r w:rsidR="001D5EF3">
        <w:tab/>
      </w:r>
    </w:p>
    <w:p w14:paraId="1CF03455" w14:textId="32153323"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Serviços Prestados: </w:t>
      </w:r>
      <w:r w:rsidRPr="5EC8BC54">
        <w:rPr>
          <w:rFonts w:ascii="Calibri" w:eastAsia="Calibri" w:hAnsi="Calibri" w:cs="Calibri"/>
          <w:i/>
          <w:iCs/>
          <w:color w:val="000000" w:themeColor="text1"/>
          <w:sz w:val="24"/>
          <w:szCs w:val="24"/>
        </w:rPr>
        <w:t>(Natureza da prestação de serviços)</w:t>
      </w:r>
    </w:p>
    <w:p w14:paraId="32601371" w14:textId="4E52C654" w:rsidR="00635D00" w:rsidRDefault="332E7662"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Valor do Repasse: </w:t>
      </w:r>
      <w:r w:rsidRPr="5EC8BC54">
        <w:rPr>
          <w:rFonts w:ascii="Calibri" w:eastAsia="Calibri" w:hAnsi="Calibri" w:cs="Calibri"/>
          <w:i/>
          <w:iCs/>
          <w:color w:val="000000" w:themeColor="text1"/>
          <w:sz w:val="24"/>
          <w:szCs w:val="24"/>
        </w:rPr>
        <w:t>R$ 00.000,00</w:t>
      </w:r>
    </w:p>
    <w:p w14:paraId="029D92D5" w14:textId="0550A0D8" w:rsidR="00635D00" w:rsidRDefault="00635D00" w:rsidP="5EC8BC54">
      <w:pPr>
        <w:spacing w:after="200" w:line="360" w:lineRule="auto"/>
        <w:jc w:val="both"/>
        <w:rPr>
          <w:rFonts w:ascii="Calibri" w:eastAsia="Calibri" w:hAnsi="Calibri" w:cs="Calibri"/>
          <w:color w:val="000000" w:themeColor="text1"/>
          <w:sz w:val="24"/>
          <w:szCs w:val="24"/>
        </w:rPr>
      </w:pPr>
    </w:p>
    <w:p w14:paraId="26620B0B" w14:textId="565CC3E1" w:rsidR="00635D00" w:rsidRDefault="00635D00" w:rsidP="5EC8BC54">
      <w:pPr>
        <w:tabs>
          <w:tab w:val="left" w:pos="851"/>
        </w:tabs>
        <w:spacing w:after="200" w:line="360" w:lineRule="auto"/>
        <w:jc w:val="right"/>
        <w:rPr>
          <w:rFonts w:ascii="Calibri" w:eastAsia="Calibri" w:hAnsi="Calibri" w:cs="Calibri"/>
          <w:color w:val="000000" w:themeColor="text1"/>
          <w:sz w:val="24"/>
          <w:szCs w:val="24"/>
        </w:rPr>
      </w:pPr>
    </w:p>
    <w:p w14:paraId="0E0D7D36" w14:textId="7BED5443" w:rsidR="00635D00" w:rsidRDefault="332E7662" w:rsidP="5EC8BC54">
      <w:pPr>
        <w:tabs>
          <w:tab w:val="left" w:pos="851"/>
        </w:tabs>
        <w:spacing w:after="200" w:line="36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 SP, _____/_______/_________.</w:t>
      </w:r>
    </w:p>
    <w:p w14:paraId="778794B0" w14:textId="7B3083A3" w:rsidR="00635D00" w:rsidRDefault="00635D00" w:rsidP="5EC8BC54">
      <w:pPr>
        <w:spacing w:after="200" w:line="360" w:lineRule="auto"/>
        <w:jc w:val="center"/>
        <w:rPr>
          <w:rFonts w:ascii="Calibri" w:eastAsia="Calibri" w:hAnsi="Calibri" w:cs="Calibri"/>
          <w:color w:val="000000" w:themeColor="text1"/>
          <w:sz w:val="24"/>
          <w:szCs w:val="24"/>
        </w:rPr>
      </w:pPr>
    </w:p>
    <w:p w14:paraId="4D4E516F" w14:textId="066BB252" w:rsidR="00635D00" w:rsidRDefault="00635D00" w:rsidP="5EC8BC54">
      <w:pPr>
        <w:spacing w:after="200" w:line="360" w:lineRule="auto"/>
        <w:jc w:val="center"/>
        <w:rPr>
          <w:rFonts w:ascii="Calibri" w:eastAsia="Calibri" w:hAnsi="Calibri" w:cs="Calibri"/>
          <w:color w:val="000000" w:themeColor="text1"/>
          <w:sz w:val="24"/>
          <w:szCs w:val="24"/>
        </w:rPr>
      </w:pPr>
    </w:p>
    <w:p w14:paraId="6199303F" w14:textId="314D6F85"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_________________________________________</w:t>
      </w:r>
    </w:p>
    <w:p w14:paraId="387F4E9C" w14:textId="3E5AE38D"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Dirigente Responsável</w:t>
      </w:r>
    </w:p>
    <w:p w14:paraId="308E1F61" w14:textId="52DA93E1" w:rsidR="00635D00" w:rsidRDefault="332E7662"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 – RG</w:t>
      </w:r>
    </w:p>
    <w:p w14:paraId="70420649" w14:textId="6E327530" w:rsidR="00635D00" w:rsidRDefault="00635D00" w:rsidP="5EC8BC54">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19562B67" w14:textId="4EFEA35F" w:rsidR="00635D00" w:rsidRDefault="00635D00" w:rsidP="5EC8BC54">
      <w:pPr>
        <w:rPr>
          <w:rFonts w:ascii="Calibri" w:eastAsia="Calibri" w:hAnsi="Calibri" w:cs="Calibri"/>
          <w:color w:val="000000" w:themeColor="text1"/>
        </w:rPr>
      </w:pPr>
    </w:p>
    <w:p w14:paraId="3A28C93E" w14:textId="09EB7E58" w:rsidR="0D495BE8" w:rsidRDefault="0D495BE8">
      <w:r>
        <w:br w:type="page"/>
      </w:r>
    </w:p>
    <w:p w14:paraId="6FD46106" w14:textId="646FE333"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IX</w:t>
      </w:r>
    </w:p>
    <w:p w14:paraId="682F4683" w14:textId="641D069F" w:rsidR="00635D00" w:rsidRDefault="00635D00" w:rsidP="5EC8BC54">
      <w:pPr>
        <w:widowControl w:val="0"/>
        <w:spacing w:before="56" w:after="0" w:line="240" w:lineRule="auto"/>
        <w:jc w:val="center"/>
        <w:rPr>
          <w:rFonts w:ascii="Calibri" w:eastAsia="Calibri" w:hAnsi="Calibri" w:cs="Calibri"/>
          <w:color w:val="000000" w:themeColor="text1"/>
          <w:sz w:val="24"/>
          <w:szCs w:val="24"/>
        </w:rPr>
      </w:pPr>
    </w:p>
    <w:p w14:paraId="7EFFDA53" w14:textId="4645FB96" w:rsidR="00635D00" w:rsidRDefault="332E7662"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DE PAGAMENTO</w:t>
      </w:r>
    </w:p>
    <w:p w14:paraId="608C80EF" w14:textId="2C3AA1E7" w:rsidR="00635D00" w:rsidRDefault="00635D00" w:rsidP="5EC8BC54">
      <w:pPr>
        <w:widowControl w:val="0"/>
        <w:spacing w:after="0" w:line="240" w:lineRule="auto"/>
        <w:rPr>
          <w:rFonts w:ascii="Calibri" w:eastAsia="Calibri" w:hAnsi="Calibri" w:cs="Calibri"/>
          <w:color w:val="000000" w:themeColor="text1"/>
          <w:sz w:val="24"/>
          <w:szCs w:val="24"/>
        </w:rPr>
      </w:pPr>
    </w:p>
    <w:p w14:paraId="2694E266" w14:textId="1351BDD9" w:rsidR="00635D00" w:rsidRDefault="00635D00" w:rsidP="5EC8BC54">
      <w:pPr>
        <w:widowControl w:val="0"/>
        <w:spacing w:before="1" w:after="0" w:line="240" w:lineRule="auto"/>
        <w:rPr>
          <w:rFonts w:ascii="Calibri" w:eastAsia="Calibri" w:hAnsi="Calibri" w:cs="Calibri"/>
          <w:color w:val="000000" w:themeColor="text1"/>
          <w:sz w:val="24"/>
          <w:szCs w:val="24"/>
        </w:rPr>
      </w:pPr>
    </w:p>
    <w:p w14:paraId="60D8E88B" w14:textId="17B7DA95"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Eu, (</w:t>
      </w:r>
      <w:r w:rsidRPr="5EC8BC54">
        <w:rPr>
          <w:rFonts w:ascii="Calibri" w:eastAsia="Calibri" w:hAnsi="Calibri" w:cs="Calibri"/>
          <w:i/>
          <w:iCs/>
          <w:color w:val="000000" w:themeColor="text1"/>
          <w:sz w:val="24"/>
          <w:szCs w:val="24"/>
        </w:rPr>
        <w:t>Nome do dirigente e RG 00.000.000-00</w:t>
      </w:r>
      <w:r w:rsidRPr="5EC8BC54">
        <w:rPr>
          <w:rFonts w:ascii="Calibri" w:eastAsia="Calibri" w:hAnsi="Calibri" w:cs="Calibri"/>
          <w:color w:val="000000" w:themeColor="text1"/>
          <w:sz w:val="24"/>
          <w:szCs w:val="24"/>
        </w:rPr>
        <w:t>), dirigente responsável pela (</w:t>
      </w:r>
      <w:r w:rsidRPr="5EC8BC54">
        <w:rPr>
          <w:rFonts w:ascii="Calibri" w:eastAsia="Calibri" w:hAnsi="Calibri" w:cs="Calibri"/>
          <w:i/>
          <w:iCs/>
          <w:color w:val="000000" w:themeColor="text1"/>
          <w:sz w:val="24"/>
          <w:szCs w:val="24"/>
        </w:rPr>
        <w:t>nome da Entidade e CNPJ00.000.000.0000-00</w:t>
      </w:r>
      <w:r w:rsidRPr="5EC8BC54">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5EC8BC54">
        <w:rPr>
          <w:rFonts w:ascii="Calibri" w:eastAsia="Calibri" w:hAnsi="Calibri" w:cs="Calibri"/>
          <w:i/>
          <w:iCs/>
          <w:color w:val="000000" w:themeColor="text1"/>
          <w:sz w:val="24"/>
          <w:szCs w:val="24"/>
        </w:rPr>
        <w:t xml:space="preserve">nº 0000000000, </w:t>
      </w:r>
      <w:r w:rsidRPr="5EC8BC54">
        <w:rPr>
          <w:rFonts w:ascii="Calibri" w:eastAsia="Calibri" w:hAnsi="Calibri" w:cs="Calibri"/>
          <w:color w:val="000000" w:themeColor="text1"/>
          <w:sz w:val="24"/>
          <w:szCs w:val="24"/>
        </w:rPr>
        <w:t xml:space="preserve">Nota de Empenho nº </w:t>
      </w:r>
      <w:r w:rsidRPr="5EC8BC54">
        <w:rPr>
          <w:rFonts w:ascii="Calibri" w:eastAsia="Calibri" w:hAnsi="Calibri" w:cs="Calibri"/>
          <w:i/>
          <w:iCs/>
          <w:color w:val="000000" w:themeColor="text1"/>
          <w:sz w:val="24"/>
          <w:szCs w:val="24"/>
        </w:rPr>
        <w:t xml:space="preserve">000000 </w:t>
      </w:r>
      <w:r w:rsidRPr="5EC8BC54">
        <w:rPr>
          <w:rFonts w:ascii="Calibri" w:eastAsia="Calibri" w:hAnsi="Calibri" w:cs="Calibri"/>
          <w:color w:val="000000" w:themeColor="text1"/>
          <w:sz w:val="24"/>
          <w:szCs w:val="24"/>
        </w:rPr>
        <w:t xml:space="preserve">e Termo de Fomento </w:t>
      </w:r>
      <w:r w:rsidRPr="5EC8BC54">
        <w:rPr>
          <w:rFonts w:ascii="Calibri" w:eastAsia="Calibri" w:hAnsi="Calibri" w:cs="Calibri"/>
          <w:i/>
          <w:iCs/>
          <w:color w:val="000000" w:themeColor="text1"/>
          <w:sz w:val="24"/>
          <w:szCs w:val="24"/>
        </w:rPr>
        <w:t>nº 000/SEME/202x</w:t>
      </w:r>
      <w:r w:rsidRPr="5EC8BC54">
        <w:rPr>
          <w:rFonts w:ascii="Calibri" w:eastAsia="Calibri" w:hAnsi="Calibri" w:cs="Calibri"/>
          <w:color w:val="000000" w:themeColor="text1"/>
          <w:sz w:val="24"/>
          <w:szCs w:val="24"/>
        </w:rPr>
        <w:t xml:space="preserve">, referente à 1º parcela do período de </w:t>
      </w:r>
      <w:r w:rsidRPr="5EC8BC54">
        <w:rPr>
          <w:rFonts w:ascii="Calibri" w:eastAsia="Calibri" w:hAnsi="Calibri" w:cs="Calibri"/>
          <w:i/>
          <w:iCs/>
          <w:color w:val="000000" w:themeColor="text1"/>
          <w:sz w:val="24"/>
          <w:szCs w:val="24"/>
        </w:rPr>
        <w:t xml:space="preserve">00/00/202x a 00/00/202x </w:t>
      </w:r>
      <w:r w:rsidRPr="5EC8BC54">
        <w:rPr>
          <w:rFonts w:ascii="Calibri" w:eastAsia="Calibri" w:hAnsi="Calibri" w:cs="Calibri"/>
          <w:color w:val="000000" w:themeColor="text1"/>
          <w:sz w:val="24"/>
          <w:szCs w:val="24"/>
        </w:rPr>
        <w:t xml:space="preserve">, no valor de </w:t>
      </w:r>
      <w:r w:rsidRPr="5EC8BC54">
        <w:rPr>
          <w:rFonts w:ascii="Calibri" w:eastAsia="Calibri" w:hAnsi="Calibri" w:cs="Calibri"/>
          <w:i/>
          <w:iCs/>
          <w:color w:val="000000" w:themeColor="text1"/>
          <w:sz w:val="24"/>
          <w:szCs w:val="24"/>
        </w:rPr>
        <w:t xml:space="preserve">R$ 000,000 (valor por extenso), </w:t>
      </w:r>
      <w:r w:rsidRPr="5EC8BC54">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4849E5A7" w14:textId="5E1DEF43"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21BC2FF8" w14:textId="4139A65E" w:rsidR="00635D00" w:rsidRDefault="00635D00" w:rsidP="5EC8BC54">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1D573895" w14:textId="73B6C085" w:rsidR="00635D00" w:rsidRDefault="332E7662" w:rsidP="5EC8BC54">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 SP, / </w:t>
      </w:r>
      <w:proofErr w:type="gramStart"/>
      <w:r w:rsidRPr="5EC8BC54">
        <w:rPr>
          <w:rFonts w:ascii="Calibri" w:eastAsia="Calibri" w:hAnsi="Calibri" w:cs="Calibri"/>
          <w:color w:val="000000" w:themeColor="text1"/>
          <w:sz w:val="24"/>
          <w:szCs w:val="24"/>
        </w:rPr>
        <w:t>/ .</w:t>
      </w:r>
      <w:proofErr w:type="gramEnd"/>
    </w:p>
    <w:p w14:paraId="232F79A7" w14:textId="20E8DC7B" w:rsidR="00635D00" w:rsidRDefault="00635D00" w:rsidP="5EC8BC54">
      <w:pPr>
        <w:widowControl w:val="0"/>
        <w:spacing w:after="0" w:line="240" w:lineRule="auto"/>
        <w:rPr>
          <w:rFonts w:ascii="Calibri" w:eastAsia="Calibri" w:hAnsi="Calibri" w:cs="Calibri"/>
          <w:color w:val="000000" w:themeColor="text1"/>
          <w:sz w:val="24"/>
          <w:szCs w:val="24"/>
        </w:rPr>
      </w:pPr>
    </w:p>
    <w:p w14:paraId="5A33612A" w14:textId="7A96FED6" w:rsidR="00635D00" w:rsidRDefault="00635D00" w:rsidP="5EC8BC54">
      <w:pPr>
        <w:widowControl w:val="0"/>
        <w:spacing w:after="0" w:line="240" w:lineRule="auto"/>
        <w:rPr>
          <w:rFonts w:ascii="Calibri" w:eastAsia="Calibri" w:hAnsi="Calibri" w:cs="Calibri"/>
          <w:color w:val="000000" w:themeColor="text1"/>
          <w:sz w:val="24"/>
          <w:szCs w:val="24"/>
        </w:rPr>
      </w:pPr>
    </w:p>
    <w:p w14:paraId="48317E7F" w14:textId="7FCEE33B" w:rsidR="00635D00" w:rsidRDefault="00635D00" w:rsidP="5EC8BC54">
      <w:pPr>
        <w:widowControl w:val="0"/>
        <w:spacing w:after="0" w:line="240" w:lineRule="auto"/>
        <w:rPr>
          <w:rFonts w:ascii="Calibri" w:eastAsia="Calibri" w:hAnsi="Calibri" w:cs="Calibri"/>
          <w:color w:val="000000" w:themeColor="text1"/>
          <w:sz w:val="24"/>
          <w:szCs w:val="24"/>
        </w:rPr>
      </w:pPr>
    </w:p>
    <w:p w14:paraId="27FFDCBC" w14:textId="51C06C79" w:rsidR="00635D00" w:rsidRDefault="00635D00" w:rsidP="5EC8BC54">
      <w:pPr>
        <w:widowControl w:val="0"/>
        <w:spacing w:after="0" w:line="240" w:lineRule="auto"/>
        <w:rPr>
          <w:rFonts w:ascii="Calibri" w:eastAsia="Calibri" w:hAnsi="Calibri" w:cs="Calibri"/>
          <w:color w:val="000000" w:themeColor="text1"/>
          <w:sz w:val="24"/>
          <w:szCs w:val="24"/>
        </w:rPr>
      </w:pPr>
    </w:p>
    <w:p w14:paraId="72185A61" w14:textId="53D7B5B3" w:rsidR="00635D00" w:rsidRDefault="00635D00" w:rsidP="5EC8BC54">
      <w:pPr>
        <w:widowControl w:val="0"/>
        <w:spacing w:after="0" w:line="240" w:lineRule="auto"/>
        <w:rPr>
          <w:rFonts w:ascii="Calibri" w:eastAsia="Calibri" w:hAnsi="Calibri" w:cs="Calibri"/>
          <w:color w:val="000000" w:themeColor="text1"/>
          <w:sz w:val="24"/>
          <w:szCs w:val="24"/>
        </w:rPr>
      </w:pPr>
    </w:p>
    <w:p w14:paraId="4725612A" w14:textId="4F5B70F4" w:rsidR="00635D00" w:rsidRDefault="00635D00" w:rsidP="5EC8BC54">
      <w:pPr>
        <w:widowControl w:val="0"/>
        <w:spacing w:after="0" w:line="240" w:lineRule="auto"/>
        <w:rPr>
          <w:rFonts w:ascii="Calibri" w:eastAsia="Calibri" w:hAnsi="Calibri" w:cs="Calibri"/>
          <w:color w:val="000000" w:themeColor="text1"/>
          <w:sz w:val="24"/>
          <w:szCs w:val="24"/>
        </w:rPr>
      </w:pPr>
    </w:p>
    <w:p w14:paraId="3411A860" w14:textId="497F813C" w:rsidR="00635D00" w:rsidRDefault="00635D00" w:rsidP="5EC8BC54">
      <w:pPr>
        <w:widowControl w:val="0"/>
        <w:spacing w:after="0" w:line="240" w:lineRule="auto"/>
        <w:rPr>
          <w:rFonts w:ascii="Calibri" w:eastAsia="Calibri" w:hAnsi="Calibri" w:cs="Calibri"/>
          <w:color w:val="000000" w:themeColor="text1"/>
          <w:sz w:val="24"/>
          <w:szCs w:val="24"/>
        </w:rPr>
      </w:pPr>
    </w:p>
    <w:p w14:paraId="2CE07097" w14:textId="3C84277C" w:rsidR="00635D00" w:rsidRDefault="00635D00" w:rsidP="5EC8BC54">
      <w:pPr>
        <w:widowControl w:val="0"/>
        <w:spacing w:before="1" w:after="0" w:line="240" w:lineRule="auto"/>
        <w:rPr>
          <w:rFonts w:ascii="Calibri" w:eastAsia="Calibri" w:hAnsi="Calibri" w:cs="Calibri"/>
          <w:color w:val="000000" w:themeColor="text1"/>
        </w:rPr>
      </w:pPr>
    </w:p>
    <w:p w14:paraId="129BCF9C" w14:textId="7FAF0CBC"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11E31CBD" w14:textId="6BB8AC34" w:rsidR="00635D00" w:rsidRDefault="332E7662"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Cargo–RG</w:t>
      </w:r>
    </w:p>
    <w:p w14:paraId="4439913D" w14:textId="1ED4750D" w:rsidR="00635D00" w:rsidRDefault="00635D00" w:rsidP="5EC8BC54">
      <w:pPr>
        <w:spacing w:after="200" w:line="276" w:lineRule="auto"/>
        <w:rPr>
          <w:rFonts w:ascii="Times New Roman" w:eastAsia="Times New Roman" w:hAnsi="Times New Roman" w:cs="Times New Roman"/>
          <w:color w:val="000000" w:themeColor="text1"/>
          <w:sz w:val="24"/>
          <w:szCs w:val="24"/>
        </w:rPr>
      </w:pPr>
    </w:p>
    <w:p w14:paraId="4DBC417B" w14:textId="5D17A47A" w:rsidR="00635D00" w:rsidRDefault="00635D00" w:rsidP="5EC8BC54">
      <w:pPr>
        <w:spacing w:after="0" w:line="360" w:lineRule="auto"/>
        <w:ind w:left="302" w:right="694"/>
        <w:jc w:val="both"/>
        <w:rPr>
          <w:rFonts w:ascii="Times New Roman" w:eastAsia="Times New Roman" w:hAnsi="Times New Roman" w:cs="Times New Roman"/>
          <w:color w:val="000000" w:themeColor="text1"/>
          <w:sz w:val="24"/>
          <w:szCs w:val="24"/>
        </w:rPr>
      </w:pPr>
    </w:p>
    <w:p w14:paraId="2DF0E9C1" w14:textId="514E2824" w:rsidR="00635D00" w:rsidRDefault="00635D00" w:rsidP="5EC8BC54">
      <w:pPr>
        <w:rPr>
          <w:rFonts w:ascii="Calibri" w:eastAsia="Calibri" w:hAnsi="Calibri" w:cs="Calibri"/>
          <w:color w:val="000000" w:themeColor="text1"/>
        </w:rPr>
      </w:pPr>
    </w:p>
    <w:p w14:paraId="480A0FAC" w14:textId="26B62E3D" w:rsidR="0D495BE8" w:rsidRDefault="0D495BE8">
      <w:r>
        <w:br w:type="page"/>
      </w:r>
    </w:p>
    <w:p w14:paraId="1695BC4C" w14:textId="5D74B676" w:rsidR="00635D00" w:rsidRDefault="332E7662" w:rsidP="0D495BE8">
      <w:pPr>
        <w:widowControl w:val="0"/>
        <w:spacing w:before="9" w:after="0" w:line="240" w:lineRule="auto"/>
        <w:jc w:val="center"/>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ANEXO X</w:t>
      </w:r>
    </w:p>
    <w:p w14:paraId="01709966" w14:textId="7D27FCD8" w:rsidR="00635D00" w:rsidRDefault="332E7662" w:rsidP="5EC8BC54">
      <w:pPr>
        <w:pStyle w:val="Ttulo1"/>
        <w:widowControl w:val="0"/>
        <w:spacing w:before="138"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CADASTRO DA CONTA CORRENTE VINCULADA A PARCERIA</w:t>
      </w:r>
    </w:p>
    <w:p w14:paraId="07C18E1F" w14:textId="0D77E587" w:rsidR="00635D00" w:rsidRDefault="00635D00" w:rsidP="5EC8BC54">
      <w:pPr>
        <w:widowControl w:val="0"/>
        <w:spacing w:after="0" w:line="240" w:lineRule="auto"/>
        <w:rPr>
          <w:rFonts w:ascii="Calibri" w:eastAsia="Calibri" w:hAnsi="Calibri" w:cs="Calibri"/>
          <w:color w:val="000000" w:themeColor="text1"/>
          <w:sz w:val="24"/>
          <w:szCs w:val="24"/>
        </w:rPr>
      </w:pPr>
    </w:p>
    <w:p w14:paraId="62C447E6" w14:textId="46360B33" w:rsidR="00635D00" w:rsidRDefault="00635D00" w:rsidP="5EC8BC54">
      <w:pPr>
        <w:widowControl w:val="0"/>
        <w:spacing w:before="1" w:after="0" w:line="240" w:lineRule="auto"/>
        <w:rPr>
          <w:rFonts w:ascii="Calibri" w:eastAsia="Calibri" w:hAnsi="Calibri" w:cs="Calibri"/>
          <w:color w:val="000000" w:themeColor="text1"/>
          <w:sz w:val="24"/>
          <w:szCs w:val="24"/>
        </w:rPr>
      </w:pPr>
    </w:p>
    <w:p w14:paraId="0A2F4392" w14:textId="016F9EEC" w:rsidR="00635D00" w:rsidRDefault="332E7662" w:rsidP="5EC8BC54">
      <w:pPr>
        <w:widowControl w:val="0"/>
        <w:spacing w:after="0" w:line="24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À Secretaria Municipal de Esportes e Lazer– SEME</w:t>
      </w:r>
    </w:p>
    <w:p w14:paraId="15AD6AC9" w14:textId="6E9BB3AB" w:rsidR="00635D00" w:rsidRDefault="332E7662" w:rsidP="5EC8BC54">
      <w:pPr>
        <w:widowControl w:val="0"/>
        <w:spacing w:before="135" w:after="0" w:line="36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A/C. Senhor Responsável (Coordenadoria de Administração e Finanças - CAF).C/C Departamento de Gestão de Parcerias–DGPAR</w:t>
      </w:r>
    </w:p>
    <w:p w14:paraId="53AF21FC" w14:textId="396AF7FC" w:rsidR="00635D00" w:rsidRDefault="00635D00" w:rsidP="5EC8BC54">
      <w:pPr>
        <w:widowControl w:val="0"/>
        <w:spacing w:before="11" w:after="0" w:line="240" w:lineRule="auto"/>
        <w:rPr>
          <w:rFonts w:ascii="Calibri" w:eastAsia="Calibri" w:hAnsi="Calibri" w:cs="Calibri"/>
          <w:color w:val="000000" w:themeColor="text1"/>
          <w:sz w:val="24"/>
          <w:szCs w:val="24"/>
        </w:rPr>
      </w:pPr>
    </w:p>
    <w:p w14:paraId="16755CE7" w14:textId="06565E2E"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w:t>
      </w:r>
      <w:r w:rsidRPr="5EC8BC54">
        <w:rPr>
          <w:rFonts w:ascii="Calibri" w:eastAsia="Calibri" w:hAnsi="Calibri" w:cs="Calibri"/>
          <w:i/>
          <w:iCs/>
          <w:color w:val="000000" w:themeColor="text1"/>
          <w:sz w:val="24"/>
          <w:szCs w:val="24"/>
        </w:rPr>
        <w:t>Nome da Entidade e CNPJ</w:t>
      </w:r>
      <w:r w:rsidRPr="5EC8BC54">
        <w:rPr>
          <w:rFonts w:ascii="Calibri" w:eastAsia="Calibri" w:hAnsi="Calibri" w:cs="Calibri"/>
          <w:color w:val="000000" w:themeColor="text1"/>
          <w:sz w:val="24"/>
          <w:szCs w:val="24"/>
        </w:rPr>
        <w:t xml:space="preserve">), solicita a inclusão </w:t>
      </w:r>
      <w:r w:rsidRPr="5EC8BC54">
        <w:rPr>
          <w:rFonts w:ascii="Calibri" w:eastAsia="Calibri" w:hAnsi="Calibri" w:cs="Calibri"/>
          <w:i/>
          <w:iCs/>
          <w:color w:val="000000" w:themeColor="text1"/>
          <w:sz w:val="24"/>
          <w:szCs w:val="24"/>
        </w:rPr>
        <w:t xml:space="preserve">(ou Atualização do Cadastro) </w:t>
      </w:r>
      <w:r w:rsidRPr="5EC8BC54">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w:t>
      </w:r>
      <w:r w:rsidR="552D32F3" w:rsidRPr="5EC8BC54">
        <w:rPr>
          <w:rFonts w:ascii="Calibri" w:eastAsia="Calibri" w:hAnsi="Calibri" w:cs="Calibri"/>
          <w:color w:val="000000" w:themeColor="text1"/>
          <w:sz w:val="24"/>
          <w:szCs w:val="24"/>
        </w:rPr>
        <w:t>027</w:t>
      </w:r>
      <w:r w:rsidRPr="5EC8BC54">
        <w:rPr>
          <w:rFonts w:ascii="Calibri" w:eastAsia="Calibri" w:hAnsi="Calibri" w:cs="Calibri"/>
          <w:color w:val="000000" w:themeColor="text1"/>
          <w:sz w:val="24"/>
          <w:szCs w:val="24"/>
        </w:rPr>
        <w:t>/SEME/20</w:t>
      </w:r>
      <w:r w:rsidR="6B52CD5F" w:rsidRPr="5EC8BC54">
        <w:rPr>
          <w:rFonts w:ascii="Calibri" w:eastAsia="Calibri" w:hAnsi="Calibri" w:cs="Calibri"/>
          <w:color w:val="000000" w:themeColor="text1"/>
          <w:sz w:val="24"/>
          <w:szCs w:val="24"/>
        </w:rPr>
        <w:t>17</w:t>
      </w:r>
      <w:r w:rsidRPr="5EC8BC54">
        <w:rPr>
          <w:rFonts w:ascii="Calibri" w:eastAsia="Calibri" w:hAnsi="Calibri" w:cs="Calibri"/>
          <w:color w:val="000000" w:themeColor="text1"/>
          <w:sz w:val="24"/>
          <w:szCs w:val="24"/>
        </w:rPr>
        <w:t>, para execução de parceria discriminada abaixo:</w:t>
      </w:r>
    </w:p>
    <w:p w14:paraId="1FB37F15" w14:textId="5B3450B4" w:rsidR="00635D00" w:rsidRDefault="00635D00" w:rsidP="5EC8BC54">
      <w:pPr>
        <w:widowControl w:val="0"/>
        <w:spacing w:after="0" w:line="360" w:lineRule="auto"/>
        <w:jc w:val="both"/>
        <w:rPr>
          <w:rFonts w:ascii="Calibri" w:eastAsia="Calibri" w:hAnsi="Calibri" w:cs="Calibri"/>
          <w:color w:val="000000" w:themeColor="text1"/>
          <w:sz w:val="24"/>
          <w:szCs w:val="24"/>
        </w:rPr>
      </w:pPr>
    </w:p>
    <w:p w14:paraId="1908E2F8" w14:textId="00B16987"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LEI</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FEDERAL</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13.019</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DE</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31</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DE</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JULHO</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DE</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2014.</w:t>
      </w:r>
    </w:p>
    <w:p w14:paraId="7FBDABBA" w14:textId="4B3B85D6"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Art. 51</w:t>
      </w:r>
      <w:r w:rsidRPr="5EC8BC54">
        <w:rPr>
          <w:rFonts w:ascii="Calibri" w:eastAsia="Calibri" w:hAnsi="Calibri" w:cs="Calibri"/>
          <w:b/>
          <w:bCs/>
          <w:i/>
          <w:iCs/>
          <w:color w:val="000000" w:themeColor="text1"/>
          <w:sz w:val="24"/>
          <w:szCs w:val="24"/>
        </w:rPr>
        <w:t xml:space="preserve">. </w:t>
      </w:r>
      <w:r w:rsidRPr="5EC8BC54">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37693CBC" w14:textId="744D1538" w:rsidR="00635D00" w:rsidRDefault="00635D00" w:rsidP="5EC8BC54">
      <w:pPr>
        <w:widowControl w:val="0"/>
        <w:spacing w:after="0" w:line="360" w:lineRule="auto"/>
        <w:jc w:val="both"/>
        <w:rPr>
          <w:rFonts w:ascii="Calibri" w:eastAsia="Calibri" w:hAnsi="Calibri" w:cs="Calibri"/>
          <w:color w:val="000000" w:themeColor="text1"/>
          <w:sz w:val="24"/>
          <w:szCs w:val="24"/>
        </w:rPr>
      </w:pPr>
    </w:p>
    <w:p w14:paraId="3C052FC4" w14:textId="1DAE2C2A" w:rsidR="00635D00" w:rsidRDefault="332E7662" w:rsidP="5EC8BC54">
      <w:pPr>
        <w:widowControl w:val="0"/>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PORTARIA</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SEME</w:t>
      </w:r>
      <w:r w:rsidRPr="5EC8BC54">
        <w:rPr>
          <w:rFonts w:ascii="Calibri" w:eastAsia="Calibri" w:hAnsi="Calibri" w:cs="Calibri"/>
          <w:i/>
          <w:iCs/>
          <w:color w:val="881798"/>
          <w:sz w:val="24"/>
          <w:szCs w:val="24"/>
          <w:u w:val="single"/>
        </w:rPr>
        <w:t xml:space="preserve"> </w:t>
      </w:r>
      <w:r w:rsidRPr="5EC8BC54">
        <w:rPr>
          <w:rFonts w:ascii="Calibri" w:eastAsia="Calibri" w:hAnsi="Calibri" w:cs="Calibri"/>
          <w:i/>
          <w:iCs/>
          <w:color w:val="000000" w:themeColor="text1"/>
          <w:sz w:val="24"/>
          <w:szCs w:val="24"/>
        </w:rPr>
        <w:t>Nº19/SEME/2023</w:t>
      </w:r>
    </w:p>
    <w:p w14:paraId="2A509C86" w14:textId="48E149D0" w:rsidR="00635D00" w:rsidRDefault="332E7662" w:rsidP="5EC8BC54">
      <w:pPr>
        <w:widowControl w:val="0"/>
        <w:spacing w:after="0" w:line="360" w:lineRule="auto"/>
        <w:jc w:val="both"/>
        <w:rPr>
          <w:rFonts w:ascii="Calibri" w:eastAsia="Calibri" w:hAnsi="Calibri" w:cs="Calibri"/>
          <w:color w:val="333333"/>
          <w:sz w:val="24"/>
          <w:szCs w:val="24"/>
        </w:rPr>
      </w:pPr>
      <w:r w:rsidRPr="5EC8BC54">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3F9CDA1F" w14:textId="3D48618F" w:rsidR="00635D00" w:rsidRDefault="00635D00" w:rsidP="5EC8BC54">
      <w:pPr>
        <w:widowControl w:val="0"/>
        <w:spacing w:before="11" w:after="0" w:line="240" w:lineRule="auto"/>
        <w:rPr>
          <w:rFonts w:ascii="Calibri" w:eastAsia="Calibri" w:hAnsi="Calibri" w:cs="Calibri"/>
          <w:color w:val="000000" w:themeColor="text1"/>
          <w:sz w:val="24"/>
          <w:szCs w:val="24"/>
        </w:rPr>
      </w:pPr>
    </w:p>
    <w:p w14:paraId="531A99F2" w14:textId="56D30DB5" w:rsidR="00635D00" w:rsidRDefault="332E7662" w:rsidP="5EC8BC54">
      <w:pPr>
        <w:spacing w:after="20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Evento: </w:t>
      </w:r>
      <w:r w:rsidRPr="5EC8BC54">
        <w:rPr>
          <w:rFonts w:ascii="Calibri" w:eastAsia="Calibri" w:hAnsi="Calibri" w:cs="Calibri"/>
          <w:i/>
          <w:iCs/>
          <w:color w:val="000000" w:themeColor="text1"/>
          <w:sz w:val="24"/>
          <w:szCs w:val="24"/>
        </w:rPr>
        <w:t>(Nome do Evento).</w:t>
      </w:r>
    </w:p>
    <w:p w14:paraId="3B9542A0" w14:textId="4B48487D" w:rsidR="00635D00" w:rsidRDefault="332E7662" w:rsidP="5EC8BC54">
      <w:pPr>
        <w:spacing w:after="20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Banco: </w:t>
      </w:r>
      <w:r w:rsidRPr="5EC8BC54">
        <w:rPr>
          <w:rFonts w:ascii="Calibri" w:eastAsia="Calibri" w:hAnsi="Calibri" w:cs="Calibri"/>
          <w:i/>
          <w:iCs/>
          <w:color w:val="000000" w:themeColor="text1"/>
          <w:sz w:val="24"/>
          <w:szCs w:val="24"/>
        </w:rPr>
        <w:t xml:space="preserve">000 </w:t>
      </w:r>
      <w:r w:rsidRPr="5EC8BC54">
        <w:rPr>
          <w:rFonts w:ascii="Calibri" w:eastAsia="Calibri" w:hAnsi="Calibri" w:cs="Calibri"/>
          <w:color w:val="000000" w:themeColor="text1"/>
          <w:sz w:val="24"/>
          <w:szCs w:val="24"/>
        </w:rPr>
        <w:t>– Banco do Brasil</w:t>
      </w:r>
    </w:p>
    <w:p w14:paraId="3CDC7008" w14:textId="3F583FFE" w:rsidR="00635D00" w:rsidRDefault="332E7662" w:rsidP="0D495BE8">
      <w:pPr>
        <w:spacing w:after="200" w:line="36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Agência:</w:t>
      </w:r>
      <w:r w:rsidRPr="0D495BE8">
        <w:rPr>
          <w:rFonts w:ascii="Calibri" w:eastAsia="Calibri" w:hAnsi="Calibri" w:cs="Calibri"/>
          <w:b/>
          <w:bCs/>
          <w:color w:val="881798"/>
          <w:sz w:val="24"/>
          <w:szCs w:val="24"/>
          <w:u w:val="single"/>
        </w:rPr>
        <w:t xml:space="preserve"> </w:t>
      </w:r>
      <w:r w:rsidRPr="0D495BE8">
        <w:rPr>
          <w:rFonts w:ascii="Calibri" w:eastAsia="Calibri" w:hAnsi="Calibri" w:cs="Calibri"/>
          <w:i/>
          <w:iCs/>
          <w:color w:val="000000" w:themeColor="text1"/>
          <w:sz w:val="24"/>
          <w:szCs w:val="24"/>
        </w:rPr>
        <w:t>000-0</w:t>
      </w:r>
    </w:p>
    <w:p w14:paraId="48ECDF2B" w14:textId="36BF4543" w:rsidR="00635D00" w:rsidRDefault="332E7662" w:rsidP="5EC8BC54">
      <w:pPr>
        <w:spacing w:after="200" w:line="267" w:lineRule="exact"/>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Conta</w:t>
      </w:r>
      <w:r w:rsidRPr="5EC8BC54">
        <w:rPr>
          <w:rFonts w:ascii="Calibri" w:eastAsia="Calibri" w:hAnsi="Calibri" w:cs="Calibri"/>
          <w:b/>
          <w:bCs/>
          <w:color w:val="881798"/>
          <w:sz w:val="24"/>
          <w:szCs w:val="24"/>
          <w:u w:val="single"/>
        </w:rPr>
        <w:t xml:space="preserve"> </w:t>
      </w:r>
      <w:r w:rsidRPr="5EC8BC54">
        <w:rPr>
          <w:rFonts w:ascii="Calibri" w:eastAsia="Calibri" w:hAnsi="Calibri" w:cs="Calibri"/>
          <w:b/>
          <w:bCs/>
          <w:color w:val="000000" w:themeColor="text1"/>
          <w:sz w:val="24"/>
          <w:szCs w:val="24"/>
        </w:rPr>
        <w:t>Corrente:</w:t>
      </w:r>
      <w:r w:rsidRPr="5EC8BC54">
        <w:rPr>
          <w:rFonts w:ascii="Calibri" w:eastAsia="Calibri" w:hAnsi="Calibri" w:cs="Calibri"/>
          <w:b/>
          <w:bCs/>
          <w:color w:val="881798"/>
          <w:sz w:val="24"/>
          <w:szCs w:val="24"/>
          <w:u w:val="single"/>
        </w:rPr>
        <w:t xml:space="preserve"> </w:t>
      </w:r>
      <w:r w:rsidRPr="5EC8BC54">
        <w:rPr>
          <w:rFonts w:ascii="Calibri" w:eastAsia="Calibri" w:hAnsi="Calibri" w:cs="Calibri"/>
          <w:i/>
          <w:iCs/>
          <w:color w:val="000000" w:themeColor="text1"/>
          <w:sz w:val="24"/>
          <w:szCs w:val="24"/>
        </w:rPr>
        <w:t>00.000-0</w:t>
      </w:r>
    </w:p>
    <w:p w14:paraId="3DE3A70A" w14:textId="41A3A771" w:rsidR="00635D00" w:rsidRDefault="00635D00" w:rsidP="5EC8BC54">
      <w:pPr>
        <w:widowControl w:val="0"/>
        <w:spacing w:after="0" w:line="240" w:lineRule="auto"/>
        <w:rPr>
          <w:rFonts w:ascii="Calibri" w:eastAsia="Calibri" w:hAnsi="Calibri" w:cs="Calibri"/>
          <w:color w:val="000000" w:themeColor="text1"/>
          <w:sz w:val="24"/>
          <w:szCs w:val="24"/>
        </w:rPr>
      </w:pPr>
    </w:p>
    <w:p w14:paraId="3DEB86CD" w14:textId="2A592B86" w:rsidR="00635D00" w:rsidRDefault="00635D00" w:rsidP="5EC8BC54">
      <w:pPr>
        <w:widowControl w:val="0"/>
        <w:spacing w:after="0" w:line="240" w:lineRule="auto"/>
        <w:rPr>
          <w:rFonts w:ascii="Calibri" w:eastAsia="Calibri" w:hAnsi="Calibri" w:cs="Calibri"/>
          <w:color w:val="000000" w:themeColor="text1"/>
          <w:sz w:val="24"/>
          <w:szCs w:val="24"/>
        </w:rPr>
      </w:pPr>
    </w:p>
    <w:p w14:paraId="126ED5E8" w14:textId="36E35020" w:rsidR="00635D00" w:rsidRDefault="00635D00" w:rsidP="5EC8BC54">
      <w:pPr>
        <w:widowControl w:val="0"/>
        <w:spacing w:after="0" w:line="240" w:lineRule="auto"/>
        <w:rPr>
          <w:rFonts w:ascii="Calibri" w:eastAsia="Calibri" w:hAnsi="Calibri" w:cs="Calibri"/>
          <w:color w:val="000000" w:themeColor="text1"/>
          <w:sz w:val="24"/>
          <w:szCs w:val="24"/>
        </w:rPr>
      </w:pPr>
    </w:p>
    <w:p w14:paraId="56327BBE" w14:textId="4A82341B" w:rsidR="00635D00" w:rsidRDefault="00635D00" w:rsidP="5EC8BC54">
      <w:pPr>
        <w:widowControl w:val="0"/>
        <w:spacing w:after="0" w:line="240" w:lineRule="auto"/>
        <w:rPr>
          <w:rFonts w:ascii="Calibri" w:eastAsia="Calibri" w:hAnsi="Calibri" w:cs="Calibri"/>
          <w:color w:val="000000" w:themeColor="text1"/>
        </w:rPr>
      </w:pPr>
    </w:p>
    <w:p w14:paraId="2CB213C2" w14:textId="76F21CE6" w:rsidR="00635D00" w:rsidRDefault="332E7662" w:rsidP="5EC8BC54">
      <w:pPr>
        <w:widowControl w:val="0"/>
        <w:spacing w:after="0" w:line="259" w:lineRule="exact"/>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Dirigente Responsável.</w:t>
      </w:r>
    </w:p>
    <w:p w14:paraId="62BE8919" w14:textId="176A1237" w:rsidR="00635D00" w:rsidRDefault="332E7662" w:rsidP="0D495BE8">
      <w:pPr>
        <w:widowControl w:val="0"/>
        <w:spacing w:before="9" w:after="0" w:line="240" w:lineRule="auto"/>
        <w:jc w:val="center"/>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Cargo–RG</w:t>
      </w:r>
    </w:p>
    <w:p w14:paraId="5464C996" w14:textId="2F1EC932" w:rsidR="00635D00" w:rsidRDefault="00635D00" w:rsidP="5EC8BC54">
      <w:pPr>
        <w:rPr>
          <w:rFonts w:ascii="Calibri" w:eastAsia="Calibri" w:hAnsi="Calibri" w:cs="Calibri"/>
          <w:color w:val="000000" w:themeColor="text1"/>
        </w:rPr>
      </w:pPr>
    </w:p>
    <w:p w14:paraId="7C8E2BA3" w14:textId="1A9BD5F6" w:rsidR="0D495BE8" w:rsidRDefault="0D495BE8">
      <w:r>
        <w:br w:type="page"/>
      </w:r>
    </w:p>
    <w:p w14:paraId="221B3265" w14:textId="77779A94" w:rsidR="00635D00" w:rsidRDefault="35371999"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XI</w:t>
      </w:r>
    </w:p>
    <w:p w14:paraId="550B90EE" w14:textId="1CB6079A" w:rsidR="00635D00" w:rsidRDefault="00635D00" w:rsidP="5EC8BC54">
      <w:pPr>
        <w:widowControl w:val="0"/>
        <w:spacing w:before="9" w:after="0" w:line="240" w:lineRule="auto"/>
        <w:rPr>
          <w:rFonts w:ascii="Calibri" w:eastAsia="Calibri" w:hAnsi="Calibri" w:cs="Calibri"/>
          <w:color w:val="000000" w:themeColor="text1"/>
          <w:sz w:val="24"/>
          <w:szCs w:val="24"/>
        </w:rPr>
      </w:pPr>
    </w:p>
    <w:p w14:paraId="5D92DB95" w14:textId="5252432A" w:rsidR="00635D00" w:rsidRDefault="35371999" w:rsidP="5EC8BC54">
      <w:pPr>
        <w:pStyle w:val="Ttulo1"/>
        <w:widowControl w:val="0"/>
        <w:spacing w:before="56"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REQUERIMENTO</w:t>
      </w:r>
      <w:r w:rsidRPr="5EC8BC54">
        <w:rPr>
          <w:rFonts w:ascii="Calibri" w:eastAsia="Calibri" w:hAnsi="Calibri" w:cs="Calibri"/>
          <w:b/>
          <w:bCs/>
          <w:color w:val="881798"/>
          <w:sz w:val="24"/>
          <w:szCs w:val="24"/>
          <w:u w:val="single"/>
        </w:rPr>
        <w:t xml:space="preserve"> </w:t>
      </w:r>
      <w:r w:rsidRPr="5EC8BC54">
        <w:rPr>
          <w:rFonts w:ascii="Calibri" w:eastAsia="Calibri" w:hAnsi="Calibri" w:cs="Calibri"/>
          <w:b/>
          <w:bCs/>
          <w:color w:val="000000" w:themeColor="text1"/>
          <w:sz w:val="24"/>
          <w:szCs w:val="24"/>
        </w:rPr>
        <w:t>DE</w:t>
      </w:r>
      <w:r w:rsidRPr="5EC8BC54">
        <w:rPr>
          <w:rFonts w:ascii="Calibri" w:eastAsia="Calibri" w:hAnsi="Calibri" w:cs="Calibri"/>
          <w:b/>
          <w:bCs/>
          <w:color w:val="881798"/>
          <w:sz w:val="24"/>
          <w:szCs w:val="24"/>
          <w:u w:val="single"/>
        </w:rPr>
        <w:t xml:space="preserve"> </w:t>
      </w:r>
      <w:r w:rsidRPr="5EC8BC54">
        <w:rPr>
          <w:rFonts w:ascii="Calibri" w:eastAsia="Calibri" w:hAnsi="Calibri" w:cs="Calibri"/>
          <w:b/>
          <w:bCs/>
          <w:color w:val="000000" w:themeColor="text1"/>
          <w:sz w:val="24"/>
          <w:szCs w:val="24"/>
        </w:rPr>
        <w:t>PAGAMENTO</w:t>
      </w:r>
    </w:p>
    <w:p w14:paraId="7FF55AFD" w14:textId="7960FB7C" w:rsidR="00635D00" w:rsidRDefault="00635D00" w:rsidP="5EC8BC54">
      <w:pPr>
        <w:widowControl w:val="0"/>
        <w:spacing w:after="0" w:line="240" w:lineRule="auto"/>
        <w:rPr>
          <w:rFonts w:ascii="Calibri" w:eastAsia="Calibri" w:hAnsi="Calibri" w:cs="Calibri"/>
          <w:color w:val="000000" w:themeColor="text1"/>
          <w:sz w:val="24"/>
          <w:szCs w:val="24"/>
        </w:rPr>
      </w:pPr>
    </w:p>
    <w:p w14:paraId="253A6D48" w14:textId="3F70F216" w:rsidR="00635D00" w:rsidRDefault="00635D00" w:rsidP="5EC8BC54">
      <w:pPr>
        <w:widowControl w:val="0"/>
        <w:spacing w:before="1" w:after="0" w:line="240" w:lineRule="auto"/>
        <w:rPr>
          <w:rFonts w:ascii="Calibri" w:eastAsia="Calibri" w:hAnsi="Calibri" w:cs="Calibri"/>
          <w:color w:val="000000" w:themeColor="text1"/>
          <w:sz w:val="24"/>
          <w:szCs w:val="24"/>
        </w:rPr>
      </w:pPr>
    </w:p>
    <w:p w14:paraId="2AF66009" w14:textId="3BEB06A1" w:rsidR="00635D00" w:rsidRDefault="35371999" w:rsidP="5EC8BC54">
      <w:pPr>
        <w:widowControl w:val="0"/>
        <w:spacing w:before="1" w:after="0" w:line="24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Senhor Secretário</w:t>
      </w:r>
    </w:p>
    <w:p w14:paraId="5EF93068" w14:textId="5CB82178" w:rsidR="00635D00" w:rsidRDefault="35371999" w:rsidP="5EC8BC54">
      <w:pPr>
        <w:spacing w:before="134" w:after="200" w:line="276" w:lineRule="auto"/>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(Nome do Secretário)</w:t>
      </w:r>
    </w:p>
    <w:p w14:paraId="5F5517D1" w14:textId="34D5E4EF" w:rsidR="00635D00" w:rsidRDefault="35371999" w:rsidP="5EC8BC54">
      <w:pPr>
        <w:widowControl w:val="0"/>
        <w:spacing w:before="135" w:after="0" w:line="24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Secretário Municipal de Esportes e Lazer.</w:t>
      </w:r>
    </w:p>
    <w:p w14:paraId="651E4B95" w14:textId="0B428986" w:rsidR="00635D00" w:rsidRDefault="35371999" w:rsidP="5EC8BC54">
      <w:pPr>
        <w:widowControl w:val="0"/>
        <w:spacing w:before="135" w:after="0" w:line="240" w:lineRule="auto"/>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Ref. Requerimento de pagamento de 1ª parcela XX%:</w:t>
      </w:r>
    </w:p>
    <w:p w14:paraId="0EAE030C" w14:textId="1D5221A7" w:rsidR="00635D00" w:rsidRDefault="00635D00" w:rsidP="5EC8BC54">
      <w:pPr>
        <w:widowControl w:val="0"/>
        <w:spacing w:after="0" w:line="240" w:lineRule="auto"/>
        <w:rPr>
          <w:rFonts w:ascii="Calibri" w:eastAsia="Calibri" w:hAnsi="Calibri" w:cs="Calibri"/>
          <w:color w:val="000000" w:themeColor="text1"/>
          <w:sz w:val="24"/>
          <w:szCs w:val="24"/>
        </w:rPr>
      </w:pPr>
    </w:p>
    <w:p w14:paraId="6B17EB86" w14:textId="370186D3" w:rsidR="00635D00" w:rsidRDefault="00635D00" w:rsidP="5EC8BC54">
      <w:pPr>
        <w:widowControl w:val="0"/>
        <w:spacing w:before="10" w:after="0" w:line="240" w:lineRule="auto"/>
        <w:rPr>
          <w:rFonts w:ascii="Calibri" w:eastAsia="Calibri" w:hAnsi="Calibri" w:cs="Calibri"/>
          <w:color w:val="000000" w:themeColor="text1"/>
          <w:sz w:val="24"/>
          <w:szCs w:val="24"/>
        </w:rPr>
      </w:pPr>
    </w:p>
    <w:p w14:paraId="0C20D114" w14:textId="5390D3F9" w:rsidR="00635D00" w:rsidRDefault="35371999" w:rsidP="5EC8BC54">
      <w:pPr>
        <w:spacing w:before="1"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Vimos pelo presente requerer o pagamento referente à 1ª parcela, XX%, do período de </w:t>
      </w:r>
      <w:r w:rsidRPr="5EC8BC54">
        <w:rPr>
          <w:rFonts w:ascii="Calibri" w:eastAsia="Calibri" w:hAnsi="Calibri" w:cs="Calibri"/>
          <w:i/>
          <w:iCs/>
          <w:color w:val="000000" w:themeColor="text1"/>
          <w:sz w:val="24"/>
          <w:szCs w:val="24"/>
        </w:rPr>
        <w:t>00/00/202x a 00/00/202x</w:t>
      </w:r>
      <w:r w:rsidRPr="5EC8BC54">
        <w:rPr>
          <w:rFonts w:ascii="Calibri" w:eastAsia="Calibri" w:hAnsi="Calibri" w:cs="Calibri"/>
          <w:color w:val="000000" w:themeColor="text1"/>
          <w:sz w:val="24"/>
          <w:szCs w:val="24"/>
        </w:rPr>
        <w:t xml:space="preserve">, para o Evento </w:t>
      </w:r>
      <w:r w:rsidRPr="5EC8BC54">
        <w:rPr>
          <w:rFonts w:ascii="Calibri" w:eastAsia="Calibri" w:hAnsi="Calibri" w:cs="Calibri"/>
          <w:i/>
          <w:iCs/>
          <w:color w:val="000000" w:themeColor="text1"/>
          <w:sz w:val="24"/>
          <w:szCs w:val="24"/>
        </w:rPr>
        <w:t>(Nome do evento)</w:t>
      </w:r>
      <w:r w:rsidRPr="5EC8BC54">
        <w:rPr>
          <w:rFonts w:ascii="Calibri" w:eastAsia="Calibri" w:hAnsi="Calibri" w:cs="Calibri"/>
          <w:color w:val="000000" w:themeColor="text1"/>
          <w:sz w:val="24"/>
          <w:szCs w:val="24"/>
        </w:rPr>
        <w:t>, na modalidade de (</w:t>
      </w:r>
      <w:r w:rsidRPr="5EC8BC54">
        <w:rPr>
          <w:rFonts w:ascii="Calibri" w:eastAsia="Calibri" w:hAnsi="Calibri" w:cs="Calibri"/>
          <w:i/>
          <w:iCs/>
          <w:color w:val="000000" w:themeColor="text1"/>
          <w:sz w:val="24"/>
          <w:szCs w:val="24"/>
        </w:rPr>
        <w:t>Nome da modalidade</w:t>
      </w:r>
      <w:r w:rsidRPr="5EC8BC54">
        <w:rPr>
          <w:rFonts w:ascii="Calibri" w:eastAsia="Calibri" w:hAnsi="Calibri" w:cs="Calibri"/>
          <w:color w:val="000000" w:themeColor="text1"/>
          <w:sz w:val="24"/>
          <w:szCs w:val="24"/>
        </w:rPr>
        <w:t xml:space="preserve">), no valor de </w:t>
      </w:r>
      <w:r w:rsidRPr="5EC8BC54">
        <w:rPr>
          <w:rFonts w:ascii="Calibri" w:eastAsia="Calibri" w:hAnsi="Calibri" w:cs="Calibri"/>
          <w:i/>
          <w:iCs/>
          <w:color w:val="000000" w:themeColor="text1"/>
          <w:sz w:val="24"/>
          <w:szCs w:val="24"/>
        </w:rPr>
        <w:t xml:space="preserve">R$000.000,000 </w:t>
      </w:r>
      <w:r w:rsidRPr="5EC8BC54">
        <w:rPr>
          <w:rFonts w:ascii="Calibri" w:eastAsia="Calibri" w:hAnsi="Calibri" w:cs="Calibri"/>
          <w:color w:val="000000" w:themeColor="text1"/>
          <w:sz w:val="24"/>
          <w:szCs w:val="24"/>
        </w:rPr>
        <w:t>(</w:t>
      </w:r>
      <w:r w:rsidRPr="5EC8BC54">
        <w:rPr>
          <w:rFonts w:ascii="Calibri" w:eastAsia="Calibri" w:hAnsi="Calibri" w:cs="Calibri"/>
          <w:i/>
          <w:iCs/>
          <w:color w:val="000000" w:themeColor="text1"/>
          <w:sz w:val="24"/>
          <w:szCs w:val="24"/>
        </w:rPr>
        <w:t>valor por extenso).</w:t>
      </w:r>
    </w:p>
    <w:p w14:paraId="1D58119C" w14:textId="246AE3DA" w:rsidR="00635D00" w:rsidRDefault="00635D00" w:rsidP="5EC8BC54">
      <w:pPr>
        <w:widowControl w:val="0"/>
        <w:spacing w:after="0" w:line="240" w:lineRule="auto"/>
        <w:rPr>
          <w:rFonts w:ascii="Calibri" w:eastAsia="Calibri" w:hAnsi="Calibri" w:cs="Calibri"/>
          <w:color w:val="000000" w:themeColor="text1"/>
          <w:sz w:val="24"/>
          <w:szCs w:val="24"/>
        </w:rPr>
      </w:pPr>
    </w:p>
    <w:p w14:paraId="7654ECBE" w14:textId="77AE9A07" w:rsidR="00635D00" w:rsidRDefault="35371999" w:rsidP="5EC8BC54">
      <w:pPr>
        <w:spacing w:before="135" w:after="200" w:line="276"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Empenho</w:t>
      </w:r>
      <w:r w:rsidRPr="5EC8BC54">
        <w:rPr>
          <w:rFonts w:ascii="Calibri" w:eastAsia="Calibri" w:hAnsi="Calibri" w:cs="Calibri"/>
          <w:b/>
          <w:bCs/>
          <w:color w:val="881798"/>
          <w:sz w:val="24"/>
          <w:szCs w:val="24"/>
          <w:u w:val="single"/>
        </w:rPr>
        <w:t xml:space="preserve"> </w:t>
      </w:r>
      <w:r w:rsidRPr="5EC8BC54">
        <w:rPr>
          <w:rFonts w:ascii="Calibri" w:eastAsia="Calibri" w:hAnsi="Calibri" w:cs="Calibri"/>
          <w:b/>
          <w:bCs/>
          <w:color w:val="000000" w:themeColor="text1"/>
          <w:sz w:val="24"/>
          <w:szCs w:val="24"/>
        </w:rPr>
        <w:t xml:space="preserve">nº </w:t>
      </w:r>
      <w:r w:rsidRPr="5EC8BC54">
        <w:rPr>
          <w:rFonts w:ascii="Calibri" w:eastAsia="Calibri" w:hAnsi="Calibri" w:cs="Calibri"/>
          <w:i/>
          <w:iCs/>
          <w:color w:val="000000" w:themeColor="text1"/>
          <w:sz w:val="24"/>
          <w:szCs w:val="24"/>
        </w:rPr>
        <w:t>000/00.</w:t>
      </w:r>
    </w:p>
    <w:p w14:paraId="25EEBB2F" w14:textId="3210B7E2" w:rsidR="00635D00" w:rsidRDefault="35371999" w:rsidP="5EC8BC54">
      <w:pPr>
        <w:spacing w:before="133" w:after="20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Processo Administrativo nº </w:t>
      </w:r>
      <w:r w:rsidRPr="5EC8BC54">
        <w:rPr>
          <w:rFonts w:ascii="Calibri" w:eastAsia="Calibri" w:hAnsi="Calibri" w:cs="Calibri"/>
          <w:i/>
          <w:iCs/>
          <w:color w:val="000000" w:themeColor="text1"/>
          <w:sz w:val="24"/>
          <w:szCs w:val="24"/>
        </w:rPr>
        <w:t>00000/00000-00</w:t>
      </w:r>
    </w:p>
    <w:p w14:paraId="011201DD" w14:textId="080F50E0" w:rsidR="00635D00" w:rsidRDefault="35371999" w:rsidP="5EC8BC54">
      <w:pPr>
        <w:spacing w:before="133" w:after="200" w:line="360" w:lineRule="auto"/>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Termo de Fomento nº</w:t>
      </w:r>
      <w:r w:rsidRPr="5EC8BC54">
        <w:rPr>
          <w:rFonts w:ascii="Calibri" w:eastAsia="Calibri" w:hAnsi="Calibri" w:cs="Calibri"/>
          <w:i/>
          <w:iCs/>
          <w:color w:val="000000" w:themeColor="text1"/>
          <w:sz w:val="24"/>
          <w:szCs w:val="24"/>
        </w:rPr>
        <w:t>000</w:t>
      </w:r>
      <w:r w:rsidRPr="5EC8BC54">
        <w:rPr>
          <w:rFonts w:ascii="Calibri" w:eastAsia="Calibri" w:hAnsi="Calibri" w:cs="Calibri"/>
          <w:b/>
          <w:bCs/>
          <w:color w:val="000000" w:themeColor="text1"/>
          <w:sz w:val="24"/>
          <w:szCs w:val="24"/>
        </w:rPr>
        <w:t>/SEME/202x</w:t>
      </w:r>
    </w:p>
    <w:p w14:paraId="4EA162FE" w14:textId="3DEB4317" w:rsidR="00635D00" w:rsidRDefault="00635D00" w:rsidP="5EC8BC54">
      <w:pPr>
        <w:widowControl w:val="0"/>
        <w:spacing w:before="3" w:after="0" w:line="240" w:lineRule="auto"/>
        <w:rPr>
          <w:rFonts w:ascii="Calibri" w:eastAsia="Calibri" w:hAnsi="Calibri" w:cs="Calibri"/>
          <w:color w:val="000000" w:themeColor="text1"/>
          <w:sz w:val="24"/>
          <w:szCs w:val="24"/>
        </w:rPr>
      </w:pPr>
    </w:p>
    <w:p w14:paraId="649D0C80" w14:textId="65378D16" w:rsidR="00635D00" w:rsidRDefault="00635D00" w:rsidP="5EC8BC54">
      <w:pPr>
        <w:widowControl w:val="0"/>
        <w:spacing w:before="3" w:after="0" w:line="240" w:lineRule="auto"/>
        <w:rPr>
          <w:rFonts w:ascii="Calibri" w:eastAsia="Calibri" w:hAnsi="Calibri" w:cs="Calibri"/>
          <w:color w:val="000000" w:themeColor="text1"/>
          <w:sz w:val="24"/>
          <w:szCs w:val="24"/>
        </w:rPr>
      </w:pPr>
    </w:p>
    <w:p w14:paraId="6A9266B0" w14:textId="6A81A08C" w:rsidR="00635D00" w:rsidRDefault="35371999" w:rsidP="5EC8BC54">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SP, / </w:t>
      </w:r>
      <w:proofErr w:type="gramStart"/>
      <w:r w:rsidRPr="5EC8BC54">
        <w:rPr>
          <w:rFonts w:ascii="Calibri" w:eastAsia="Calibri" w:hAnsi="Calibri" w:cs="Calibri"/>
          <w:color w:val="000000" w:themeColor="text1"/>
          <w:sz w:val="24"/>
          <w:szCs w:val="24"/>
        </w:rPr>
        <w:t>/ .</w:t>
      </w:r>
      <w:proofErr w:type="gramEnd"/>
    </w:p>
    <w:p w14:paraId="0A7754FE" w14:textId="47D200C2" w:rsidR="00635D00" w:rsidRDefault="00635D00" w:rsidP="5EC8BC54">
      <w:pPr>
        <w:widowControl w:val="0"/>
        <w:spacing w:after="0" w:line="240" w:lineRule="auto"/>
        <w:rPr>
          <w:rFonts w:ascii="Calibri" w:eastAsia="Calibri" w:hAnsi="Calibri" w:cs="Calibri"/>
          <w:color w:val="000000" w:themeColor="text1"/>
          <w:sz w:val="24"/>
          <w:szCs w:val="24"/>
        </w:rPr>
      </w:pPr>
    </w:p>
    <w:p w14:paraId="07290CD7" w14:textId="442EC6DF" w:rsidR="00635D00" w:rsidRDefault="00635D00" w:rsidP="5EC8BC54">
      <w:pPr>
        <w:widowControl w:val="0"/>
        <w:spacing w:after="0" w:line="240" w:lineRule="auto"/>
        <w:rPr>
          <w:rFonts w:ascii="Calibri" w:eastAsia="Calibri" w:hAnsi="Calibri" w:cs="Calibri"/>
          <w:color w:val="000000" w:themeColor="text1"/>
          <w:sz w:val="24"/>
          <w:szCs w:val="24"/>
        </w:rPr>
      </w:pPr>
    </w:p>
    <w:p w14:paraId="4F24134F" w14:textId="4A4BFF6C" w:rsidR="00635D00" w:rsidRDefault="00635D00" w:rsidP="5EC8BC54">
      <w:pPr>
        <w:widowControl w:val="0"/>
        <w:spacing w:after="0" w:line="240" w:lineRule="auto"/>
        <w:rPr>
          <w:rFonts w:ascii="Calibri" w:eastAsia="Calibri" w:hAnsi="Calibri" w:cs="Calibri"/>
          <w:color w:val="000000" w:themeColor="text1"/>
          <w:sz w:val="24"/>
          <w:szCs w:val="24"/>
        </w:rPr>
      </w:pPr>
    </w:p>
    <w:p w14:paraId="2787BAAC" w14:textId="3B734622" w:rsidR="00635D00" w:rsidRDefault="00635D00" w:rsidP="5EC8BC54">
      <w:pPr>
        <w:widowControl w:val="0"/>
        <w:spacing w:after="0" w:line="240" w:lineRule="auto"/>
        <w:rPr>
          <w:rFonts w:ascii="Calibri" w:eastAsia="Calibri" w:hAnsi="Calibri" w:cs="Calibri"/>
          <w:color w:val="000000" w:themeColor="text1"/>
          <w:sz w:val="24"/>
          <w:szCs w:val="24"/>
        </w:rPr>
      </w:pPr>
    </w:p>
    <w:p w14:paraId="2191E3FA" w14:textId="71DDBCAE" w:rsidR="00635D00" w:rsidRDefault="00635D00" w:rsidP="5EC8BC54">
      <w:pPr>
        <w:widowControl w:val="0"/>
        <w:spacing w:after="0" w:line="240" w:lineRule="auto"/>
        <w:rPr>
          <w:rFonts w:ascii="Calibri" w:eastAsia="Calibri" w:hAnsi="Calibri" w:cs="Calibri"/>
          <w:color w:val="000000" w:themeColor="text1"/>
          <w:sz w:val="24"/>
          <w:szCs w:val="24"/>
        </w:rPr>
      </w:pPr>
    </w:p>
    <w:p w14:paraId="486A6D46" w14:textId="370D0A52" w:rsidR="00635D00" w:rsidRDefault="00635D00" w:rsidP="5EC8BC54">
      <w:pPr>
        <w:widowControl w:val="0"/>
        <w:spacing w:after="0" w:line="240" w:lineRule="auto"/>
        <w:rPr>
          <w:rFonts w:ascii="Calibri" w:eastAsia="Calibri" w:hAnsi="Calibri" w:cs="Calibri"/>
          <w:color w:val="000000" w:themeColor="text1"/>
          <w:sz w:val="24"/>
          <w:szCs w:val="24"/>
        </w:rPr>
      </w:pPr>
    </w:p>
    <w:p w14:paraId="3CFBB8F1" w14:textId="0F6A09D4" w:rsidR="00635D00" w:rsidRDefault="00635D00" w:rsidP="5EC8BC54">
      <w:pPr>
        <w:widowControl w:val="0"/>
        <w:spacing w:before="1" w:after="0" w:line="240" w:lineRule="auto"/>
        <w:rPr>
          <w:rFonts w:ascii="Calibri" w:eastAsia="Calibri" w:hAnsi="Calibri" w:cs="Calibri"/>
          <w:color w:val="000000" w:themeColor="text1"/>
        </w:rPr>
      </w:pPr>
    </w:p>
    <w:p w14:paraId="2B86FEC8" w14:textId="3F0B875D" w:rsidR="00635D00" w:rsidRDefault="35371999"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6046F9D2" w14:textId="2325D8D8" w:rsidR="00635D00" w:rsidRDefault="35371999"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Cargo–RG</w:t>
      </w:r>
    </w:p>
    <w:p w14:paraId="2B2CCB0A" w14:textId="2ACF10FE" w:rsidR="00635D00" w:rsidRDefault="00635D00" w:rsidP="5EC8BC54">
      <w:pPr>
        <w:spacing w:after="0" w:line="360" w:lineRule="auto"/>
        <w:jc w:val="both"/>
        <w:rPr>
          <w:rFonts w:ascii="Calibri" w:eastAsia="Calibri" w:hAnsi="Calibri" w:cs="Calibri"/>
          <w:color w:val="000000" w:themeColor="text1"/>
          <w:sz w:val="24"/>
          <w:szCs w:val="24"/>
        </w:rPr>
      </w:pPr>
    </w:p>
    <w:p w14:paraId="47E2425E" w14:textId="259D278E" w:rsidR="00635D00" w:rsidRDefault="00635D00" w:rsidP="5EC8BC54">
      <w:pPr>
        <w:rPr>
          <w:rFonts w:ascii="Calibri" w:eastAsia="Calibri" w:hAnsi="Calibri" w:cs="Calibri"/>
          <w:color w:val="000000" w:themeColor="text1"/>
        </w:rPr>
      </w:pPr>
    </w:p>
    <w:p w14:paraId="6666E3F6" w14:textId="265D1D6F" w:rsidR="0D495BE8" w:rsidRDefault="0D495BE8">
      <w:r>
        <w:br w:type="page"/>
      </w:r>
    </w:p>
    <w:p w14:paraId="2FFD1D59" w14:textId="744D34B1" w:rsidR="00635D00" w:rsidRDefault="35371999" w:rsidP="5EC8BC54">
      <w:pPr>
        <w:widowControl w:val="0"/>
        <w:spacing w:before="9" w:after="0" w:line="24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XII</w:t>
      </w:r>
    </w:p>
    <w:p w14:paraId="71408B94" w14:textId="5725E530" w:rsidR="00635D00" w:rsidRDefault="00635D00" w:rsidP="5EC8BC54">
      <w:pPr>
        <w:widowControl w:val="0"/>
        <w:spacing w:before="9" w:after="0" w:line="240" w:lineRule="auto"/>
        <w:jc w:val="center"/>
        <w:rPr>
          <w:rFonts w:ascii="Calibri" w:eastAsia="Calibri" w:hAnsi="Calibri" w:cs="Calibri"/>
          <w:color w:val="000000" w:themeColor="text1"/>
          <w:sz w:val="24"/>
          <w:szCs w:val="24"/>
        </w:rPr>
      </w:pPr>
    </w:p>
    <w:p w14:paraId="4C6F85D9" w14:textId="196F1375"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05734BFC" w14:textId="31BCDA09" w:rsidR="00635D00" w:rsidRDefault="00635D00" w:rsidP="5EC8BC54">
      <w:pPr>
        <w:spacing w:after="200" w:line="360" w:lineRule="auto"/>
        <w:jc w:val="center"/>
        <w:rPr>
          <w:rFonts w:ascii="Calibri" w:eastAsia="Calibri" w:hAnsi="Calibri" w:cs="Calibri"/>
          <w:color w:val="000000" w:themeColor="text1"/>
          <w:sz w:val="24"/>
          <w:szCs w:val="24"/>
        </w:rPr>
      </w:pPr>
    </w:p>
    <w:p w14:paraId="05FC28BA" w14:textId="70F43D27" w:rsidR="00635D00" w:rsidRDefault="00635D00" w:rsidP="5EC8BC54">
      <w:pPr>
        <w:spacing w:after="200" w:line="360" w:lineRule="auto"/>
        <w:rPr>
          <w:rFonts w:ascii="Calibri" w:eastAsia="Calibri" w:hAnsi="Calibri" w:cs="Calibri"/>
          <w:color w:val="000000" w:themeColor="text1"/>
          <w:sz w:val="24"/>
          <w:szCs w:val="24"/>
        </w:rPr>
      </w:pPr>
    </w:p>
    <w:p w14:paraId="6C5C255F" w14:textId="340BEE6E"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4CFC7045" w14:textId="52D31882" w:rsidR="00635D00" w:rsidRDefault="00635D00" w:rsidP="5EC8BC54">
      <w:pPr>
        <w:spacing w:after="200" w:line="276" w:lineRule="auto"/>
        <w:rPr>
          <w:rFonts w:ascii="Calibri" w:eastAsia="Calibri" w:hAnsi="Calibri" w:cs="Calibri"/>
          <w:color w:val="000000" w:themeColor="text1"/>
          <w:sz w:val="24"/>
          <w:szCs w:val="24"/>
        </w:rPr>
      </w:pPr>
    </w:p>
    <w:p w14:paraId="2BEECBAA" w14:textId="58275A22" w:rsidR="00635D00" w:rsidRDefault="00635D00" w:rsidP="5EC8BC54">
      <w:pPr>
        <w:spacing w:after="200" w:line="276" w:lineRule="auto"/>
        <w:rPr>
          <w:rFonts w:ascii="Calibri" w:eastAsia="Calibri" w:hAnsi="Calibri" w:cs="Calibri"/>
          <w:color w:val="000000" w:themeColor="text1"/>
          <w:sz w:val="24"/>
          <w:szCs w:val="24"/>
        </w:rPr>
      </w:pPr>
    </w:p>
    <w:p w14:paraId="140C3398" w14:textId="4422C1B8" w:rsidR="00635D00" w:rsidRDefault="00635D00" w:rsidP="5EC8BC54">
      <w:pPr>
        <w:spacing w:after="200" w:line="276" w:lineRule="auto"/>
        <w:rPr>
          <w:rFonts w:ascii="Calibri" w:eastAsia="Calibri" w:hAnsi="Calibri" w:cs="Calibri"/>
          <w:color w:val="000000" w:themeColor="text1"/>
          <w:sz w:val="24"/>
          <w:szCs w:val="24"/>
        </w:rPr>
      </w:pPr>
    </w:p>
    <w:p w14:paraId="279A2B39" w14:textId="2AD23C89" w:rsidR="00635D00" w:rsidRDefault="35371999" w:rsidP="5EC8BC54">
      <w:pPr>
        <w:spacing w:after="200" w:line="276"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____/______/____________.</w:t>
      </w:r>
    </w:p>
    <w:p w14:paraId="2162F86A" w14:textId="531CAFAA" w:rsidR="00635D00" w:rsidRDefault="00635D00" w:rsidP="5EC8BC54">
      <w:pPr>
        <w:spacing w:after="200" w:line="360" w:lineRule="auto"/>
        <w:rPr>
          <w:rFonts w:ascii="Calibri" w:eastAsia="Calibri" w:hAnsi="Calibri" w:cs="Calibri"/>
          <w:color w:val="000000" w:themeColor="text1"/>
          <w:sz w:val="24"/>
          <w:szCs w:val="24"/>
        </w:rPr>
      </w:pPr>
    </w:p>
    <w:p w14:paraId="13E0952B" w14:textId="658C8AD0" w:rsidR="00635D00" w:rsidRDefault="00635D00" w:rsidP="5EC8BC54">
      <w:pPr>
        <w:spacing w:after="200" w:line="360" w:lineRule="auto"/>
        <w:rPr>
          <w:rFonts w:ascii="Calibri" w:eastAsia="Calibri" w:hAnsi="Calibri" w:cs="Calibri"/>
          <w:color w:val="000000" w:themeColor="text1"/>
          <w:sz w:val="24"/>
          <w:szCs w:val="24"/>
        </w:rPr>
      </w:pPr>
    </w:p>
    <w:p w14:paraId="6F28D897" w14:textId="30845643" w:rsidR="00635D00" w:rsidRDefault="00635D00" w:rsidP="5EC8BC54">
      <w:pPr>
        <w:spacing w:after="200" w:line="360" w:lineRule="auto"/>
        <w:rPr>
          <w:rFonts w:ascii="Calibri" w:eastAsia="Calibri" w:hAnsi="Calibri" w:cs="Calibri"/>
          <w:color w:val="000000" w:themeColor="text1"/>
          <w:sz w:val="24"/>
          <w:szCs w:val="24"/>
        </w:rPr>
      </w:pPr>
    </w:p>
    <w:p w14:paraId="4F33FB7A" w14:textId="4E4D2366"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______________________________________</w:t>
      </w:r>
    </w:p>
    <w:p w14:paraId="0F56D216" w14:textId="5234C5D2" w:rsidR="00635D00" w:rsidRDefault="35371999"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Nome do Dirigente Responsável </w:t>
      </w:r>
    </w:p>
    <w:p w14:paraId="6A1A8D4D" w14:textId="03316679" w:rsidR="00635D00" w:rsidRDefault="35371999" w:rsidP="5EC8BC54">
      <w:pPr>
        <w:widowControl w:val="0"/>
        <w:spacing w:after="0" w:line="24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Cargo–RG</w:t>
      </w:r>
    </w:p>
    <w:p w14:paraId="39BA5DBC" w14:textId="3A3C5492" w:rsidR="00635D00" w:rsidRDefault="00635D00" w:rsidP="5EC8BC54">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34F8D745" w14:textId="452E5159" w:rsidR="00635D00" w:rsidRDefault="00635D00" w:rsidP="5EC8BC54">
      <w:pPr>
        <w:rPr>
          <w:rFonts w:ascii="Calibri" w:eastAsia="Calibri" w:hAnsi="Calibri" w:cs="Calibri"/>
          <w:color w:val="000000" w:themeColor="text1"/>
        </w:rPr>
      </w:pPr>
    </w:p>
    <w:p w14:paraId="5917A205" w14:textId="0D3309CB" w:rsidR="0D495BE8" w:rsidRDefault="0D495BE8">
      <w:r>
        <w:br w:type="page"/>
      </w:r>
    </w:p>
    <w:p w14:paraId="154B4A09" w14:textId="3E93DF3B"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XIII</w:t>
      </w:r>
    </w:p>
    <w:p w14:paraId="13F84DFD" w14:textId="73E0781F"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RELATÓRIO DE EXECUÇÃO DO OBJETO</w:t>
      </w:r>
    </w:p>
    <w:p w14:paraId="69C2C719" w14:textId="4DBA4456"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09A0E58F" w14:textId="3D76CD8F"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223A0785" w14:textId="02B0A54C" w:rsidR="00635D00" w:rsidRDefault="00635D00" w:rsidP="5EC8BC54">
      <w:pPr>
        <w:spacing w:after="200" w:line="360" w:lineRule="auto"/>
        <w:jc w:val="both"/>
        <w:rPr>
          <w:rFonts w:ascii="Calibri" w:eastAsia="Calibri" w:hAnsi="Calibri" w:cs="Calibri"/>
          <w:color w:val="000000" w:themeColor="text1"/>
          <w:sz w:val="24"/>
          <w:szCs w:val="24"/>
        </w:rPr>
      </w:pPr>
    </w:p>
    <w:p w14:paraId="11200A7E" w14:textId="799585C4"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w:t>
      </w:r>
      <w:r w:rsidRPr="5EC8BC54">
        <w:rPr>
          <w:rFonts w:ascii="Calibri" w:eastAsia="Calibri" w:hAnsi="Calibri" w:cs="Calibri"/>
          <w:i/>
          <w:iCs/>
          <w:color w:val="000000" w:themeColor="text1"/>
          <w:sz w:val="24"/>
          <w:szCs w:val="24"/>
        </w:rPr>
        <w:t>(Nome do Evento)</w:t>
      </w:r>
    </w:p>
    <w:p w14:paraId="6510D1B3" w14:textId="4F148B21"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Entidade Proponente: </w:t>
      </w:r>
      <w:r w:rsidRPr="5EC8BC54">
        <w:rPr>
          <w:rFonts w:ascii="Calibri" w:eastAsia="Calibri" w:hAnsi="Calibri" w:cs="Calibri"/>
          <w:i/>
          <w:iCs/>
          <w:color w:val="000000" w:themeColor="text1"/>
          <w:sz w:val="24"/>
          <w:szCs w:val="24"/>
        </w:rPr>
        <w:t>(Nome da Entidade)</w:t>
      </w:r>
      <w:r w:rsidRPr="5EC8BC54">
        <w:rPr>
          <w:rFonts w:ascii="Calibri" w:eastAsia="Calibri" w:hAnsi="Calibri" w:cs="Calibri"/>
          <w:color w:val="000000" w:themeColor="text1"/>
          <w:sz w:val="24"/>
          <w:szCs w:val="24"/>
        </w:rPr>
        <w:t>.</w:t>
      </w:r>
      <w:r w:rsidR="001D5EF3">
        <w:tab/>
      </w:r>
      <w:r w:rsidR="001D5EF3">
        <w:tab/>
      </w:r>
      <w:r w:rsidRPr="5EC8BC54">
        <w:rPr>
          <w:rFonts w:ascii="Calibri" w:eastAsia="Calibri" w:hAnsi="Calibri" w:cs="Calibri"/>
          <w:color w:val="000000" w:themeColor="text1"/>
          <w:sz w:val="24"/>
          <w:szCs w:val="24"/>
        </w:rPr>
        <w:t xml:space="preserve">                               CNPJ: </w:t>
      </w:r>
      <w:r w:rsidRPr="5EC8BC54">
        <w:rPr>
          <w:rFonts w:ascii="Calibri" w:eastAsia="Calibri" w:hAnsi="Calibri" w:cs="Calibri"/>
          <w:i/>
          <w:iCs/>
          <w:color w:val="000000" w:themeColor="text1"/>
          <w:sz w:val="24"/>
          <w:szCs w:val="24"/>
        </w:rPr>
        <w:t>000.000.000-00.</w:t>
      </w:r>
    </w:p>
    <w:p w14:paraId="10E9C3F4" w14:textId="7A6B45EC" w:rsidR="00635D00" w:rsidRDefault="35371999" w:rsidP="5EC8BC54">
      <w:pPr>
        <w:spacing w:after="20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Valor do Repasse: </w:t>
      </w:r>
      <w:r w:rsidRPr="5EC8BC54">
        <w:rPr>
          <w:rFonts w:ascii="Calibri" w:eastAsia="Calibri" w:hAnsi="Calibri" w:cs="Calibri"/>
          <w:i/>
          <w:iCs/>
          <w:color w:val="000000" w:themeColor="text1"/>
          <w:sz w:val="24"/>
          <w:szCs w:val="24"/>
        </w:rPr>
        <w:t>R$ 00.000,00.</w:t>
      </w:r>
    </w:p>
    <w:p w14:paraId="771D2E22" w14:textId="5FAC32F3" w:rsidR="00635D00" w:rsidRDefault="00635D00" w:rsidP="5EC8BC54">
      <w:pPr>
        <w:spacing w:after="200" w:line="360" w:lineRule="auto"/>
        <w:jc w:val="both"/>
        <w:rPr>
          <w:rFonts w:ascii="Calibri" w:eastAsia="Calibri" w:hAnsi="Calibri" w:cs="Calibri"/>
          <w:color w:val="000000" w:themeColor="text1"/>
          <w:sz w:val="24"/>
          <w:szCs w:val="24"/>
        </w:rPr>
      </w:pPr>
    </w:p>
    <w:p w14:paraId="17A314DA" w14:textId="002E32BC" w:rsidR="00635D00" w:rsidRDefault="35371999" w:rsidP="5EC8BC54">
      <w:pPr>
        <w:tabs>
          <w:tab w:val="left" w:pos="851"/>
        </w:tabs>
        <w:spacing w:after="200" w:line="360" w:lineRule="auto"/>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 SP, _____/_______/_________.</w:t>
      </w:r>
    </w:p>
    <w:p w14:paraId="69C710D7" w14:textId="0EA93AC7" w:rsidR="00635D00" w:rsidRDefault="00635D00" w:rsidP="0D495BE8">
      <w:pPr>
        <w:spacing w:after="200" w:line="360" w:lineRule="auto"/>
        <w:jc w:val="center"/>
        <w:rPr>
          <w:rFonts w:ascii="Calibri" w:eastAsia="Calibri" w:hAnsi="Calibri" w:cs="Calibri"/>
          <w:color w:val="000000" w:themeColor="text1"/>
          <w:sz w:val="24"/>
          <w:szCs w:val="24"/>
        </w:rPr>
      </w:pPr>
    </w:p>
    <w:p w14:paraId="51F68D4B" w14:textId="23B849F7"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_______________________________________</w:t>
      </w:r>
    </w:p>
    <w:p w14:paraId="39ABE9A9" w14:textId="27DA70B9"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Responsável Técnico</w:t>
      </w:r>
    </w:p>
    <w:p w14:paraId="50EF5F36" w14:textId="5F7990EF" w:rsidR="00635D00" w:rsidRDefault="35371999" w:rsidP="0D495BE8">
      <w:pPr>
        <w:spacing w:after="200" w:line="360" w:lineRule="auto"/>
        <w:jc w:val="center"/>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Cargo – RG</w:t>
      </w:r>
    </w:p>
    <w:p w14:paraId="02395A1F" w14:textId="7ACF8D47" w:rsidR="00635D00" w:rsidRDefault="00635D00" w:rsidP="5EC8BC54">
      <w:pPr>
        <w:spacing w:after="200" w:line="360" w:lineRule="auto"/>
        <w:jc w:val="both"/>
        <w:rPr>
          <w:rFonts w:ascii="Calibri" w:eastAsia="Calibri" w:hAnsi="Calibri" w:cs="Calibri"/>
          <w:color w:val="000000" w:themeColor="text1"/>
          <w:sz w:val="24"/>
          <w:szCs w:val="24"/>
        </w:rPr>
      </w:pPr>
    </w:p>
    <w:p w14:paraId="33B1DEAF" w14:textId="51B4555F"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_________________________________________</w:t>
      </w:r>
    </w:p>
    <w:p w14:paraId="232F341C" w14:textId="6EE234F4" w:rsidR="00635D00" w:rsidRDefault="35371999" w:rsidP="5EC8BC54">
      <w:pPr>
        <w:spacing w:after="200" w:line="360" w:lineRule="auto"/>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Nome do Dirigente Responsável</w:t>
      </w:r>
    </w:p>
    <w:p w14:paraId="26884601" w14:textId="3A2FD8B7" w:rsidR="00635D00" w:rsidRDefault="35371999" w:rsidP="0D495BE8">
      <w:pPr>
        <w:spacing w:after="200" w:line="360" w:lineRule="auto"/>
        <w:jc w:val="center"/>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Cargo – RG</w:t>
      </w:r>
    </w:p>
    <w:p w14:paraId="05EFD902" w14:textId="4203FF8A" w:rsidR="0D495BE8" w:rsidRDefault="0D495BE8">
      <w:r>
        <w:br w:type="page"/>
      </w:r>
    </w:p>
    <w:p w14:paraId="08B1AEE8" w14:textId="00338A92"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XIV</w:t>
      </w:r>
    </w:p>
    <w:p w14:paraId="6D0BAA06" w14:textId="3185C16D"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OFÍCIO DE ENCAMINHAMENTO DA PRESTAÇÃO DE CONTAS</w:t>
      </w:r>
    </w:p>
    <w:p w14:paraId="5B6EB183" w14:textId="1160A1DF"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ÓRGÃO PÚBLICO:</w:t>
      </w:r>
    </w:p>
    <w:p w14:paraId="7BA3156E" w14:textId="4ECBAF2E"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ORGANIZAÇÃO DA SOCIEDADE CIVIL: </w:t>
      </w:r>
    </w:p>
    <w:p w14:paraId="6A6BF544" w14:textId="1A4656D6"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CNPJ:</w:t>
      </w:r>
    </w:p>
    <w:p w14:paraId="380E751A" w14:textId="168A860B"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RESPONSÁVEL(IS) PELA OSC: </w:t>
      </w:r>
    </w:p>
    <w:p w14:paraId="5AFB669C" w14:textId="7E95F847"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DA PARCERIA: </w:t>
      </w:r>
    </w:p>
    <w:p w14:paraId="5C5E4BA6" w14:textId="2153F1F9"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NÚMERO DO TERMO:</w:t>
      </w:r>
    </w:p>
    <w:p w14:paraId="5FDB4BA8" w14:textId="61304659" w:rsidR="00635D00" w:rsidRDefault="00635D00" w:rsidP="5EC8BC54">
      <w:pPr>
        <w:spacing w:line="360" w:lineRule="auto"/>
        <w:jc w:val="both"/>
        <w:rPr>
          <w:rFonts w:ascii="Calibri" w:eastAsia="Calibri" w:hAnsi="Calibri" w:cs="Calibri"/>
          <w:color w:val="000000" w:themeColor="text1"/>
          <w:sz w:val="24"/>
          <w:szCs w:val="24"/>
        </w:rPr>
      </w:pPr>
    </w:p>
    <w:p w14:paraId="2C1AB490" w14:textId="64A8949F" w:rsidR="00635D00" w:rsidRDefault="35371999" w:rsidP="5EC8BC54">
      <w:pPr>
        <w:spacing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À Secretaria Municipal de Esportes e Lazer</w:t>
      </w:r>
    </w:p>
    <w:p w14:paraId="13CCB28A" w14:textId="61F949A9" w:rsidR="00635D00" w:rsidRDefault="35371999" w:rsidP="5EC8BC54">
      <w:pPr>
        <w:spacing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A/C. _______________ (nome do gestor do projeto)</w:t>
      </w:r>
    </w:p>
    <w:p w14:paraId="1554CB80" w14:textId="5E2D0591" w:rsidR="00635D00" w:rsidRDefault="35371999"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78DE98F" w14:textId="7DB62CE8" w:rsidR="00635D00" w:rsidRDefault="35371999"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5EC8BC54" w14:paraId="79E49A9D" w14:textId="77777777" w:rsidTr="5EC8BC5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CC9B97" w14:textId="79655812" w:rsidR="5EC8BC54" w:rsidRDefault="5EC8BC54" w:rsidP="5EC8BC5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B453CDD" w14:textId="3EEF1CEA" w:rsidR="5EC8BC54" w:rsidRDefault="5EC8BC54"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r>
      <w:tr w:rsidR="5EC8BC54" w14:paraId="07434807" w14:textId="77777777" w:rsidTr="5EC8BC5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0F1DD41" w14:textId="3824EF59" w:rsidR="5EC8BC54" w:rsidRDefault="5EC8BC54" w:rsidP="5EC8BC5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628749" w14:textId="05F5A1B7" w:rsidR="5EC8BC54" w:rsidRDefault="5EC8BC54"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r>
      <w:tr w:rsidR="5EC8BC54" w14:paraId="0AAE62E8" w14:textId="77777777" w:rsidTr="5EC8BC5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2C30D7" w14:textId="1AEC68F6" w:rsidR="5EC8BC54" w:rsidRDefault="5EC8BC54" w:rsidP="5EC8BC5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A071C31" w14:textId="197FB0B9" w:rsidR="5EC8BC54" w:rsidRDefault="5EC8BC54"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r>
      <w:tr w:rsidR="5EC8BC54" w14:paraId="5D21B5A1" w14:textId="77777777" w:rsidTr="5EC8BC5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6CA1E6" w14:textId="36C018A2" w:rsidR="5EC8BC54" w:rsidRDefault="5EC8BC54" w:rsidP="5EC8BC5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DEAC143" w14:textId="7C6260B6" w:rsidR="5EC8BC54" w:rsidRDefault="5EC8BC54"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r>
      <w:tr w:rsidR="5EC8BC54" w14:paraId="2BAF1AF8" w14:textId="77777777" w:rsidTr="5EC8BC54">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2BE5D5D" w14:textId="6AF30BBE" w:rsidR="5EC8BC54" w:rsidRDefault="5EC8BC54" w:rsidP="5EC8BC54">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1FE1AF" w14:textId="4382AED4" w:rsidR="5EC8BC54" w:rsidRDefault="5EC8BC54"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r>
    </w:tbl>
    <w:p w14:paraId="5C107290" w14:textId="31D06601" w:rsidR="00635D00" w:rsidRDefault="00635D00" w:rsidP="5EC8BC54">
      <w:pPr>
        <w:rPr>
          <w:rFonts w:ascii="Calibri" w:eastAsia="Calibri" w:hAnsi="Calibri" w:cs="Calibri"/>
          <w:color w:val="000000" w:themeColor="text1"/>
        </w:rPr>
      </w:pPr>
    </w:p>
    <w:p w14:paraId="03214066" w14:textId="3CCD1D31" w:rsidR="00635D00" w:rsidRDefault="00635D00" w:rsidP="5EC8BC54">
      <w:pPr>
        <w:spacing w:line="360" w:lineRule="auto"/>
        <w:ind w:firstLine="1508"/>
        <w:jc w:val="right"/>
        <w:rPr>
          <w:rFonts w:ascii="Calibri" w:eastAsia="Calibri" w:hAnsi="Calibri" w:cs="Calibri"/>
          <w:color w:val="000000" w:themeColor="text1"/>
          <w:sz w:val="24"/>
          <w:szCs w:val="24"/>
        </w:rPr>
      </w:pPr>
    </w:p>
    <w:p w14:paraId="1FCA4923" w14:textId="268CF42C"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______de _______de _________. </w:t>
      </w:r>
    </w:p>
    <w:p w14:paraId="0079E60C" w14:textId="7583A0DD"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06D2CE99" w14:textId="00BD520A" w:rsidR="00635D00" w:rsidRDefault="35371999" w:rsidP="5EC8BC54">
      <w:pPr>
        <w:spacing w:line="360" w:lineRule="auto"/>
        <w:ind w:left="3448" w:firstLine="800"/>
        <w:jc w:val="center"/>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Presidente OSC</w:t>
      </w:r>
    </w:p>
    <w:p w14:paraId="074D1D4A" w14:textId="14C812B7" w:rsidR="0D495BE8" w:rsidRDefault="0D495BE8">
      <w:r>
        <w:br w:type="page"/>
      </w:r>
    </w:p>
    <w:p w14:paraId="6A49CE5A" w14:textId="0CEFAF36"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XV</w:t>
      </w:r>
    </w:p>
    <w:p w14:paraId="5A51AF7A" w14:textId="763B9D25"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RELATÓRIO DE EXECUÇÃO E CUMPRIMENTO DE METAS</w:t>
      </w:r>
    </w:p>
    <w:p w14:paraId="69ACA2B4" w14:textId="7C7E9334"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ÓRGÃO PÚBLICO:</w:t>
      </w:r>
    </w:p>
    <w:p w14:paraId="171746AB" w14:textId="7C9DA66A"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ORGANIZAÇÃO DA SOCIEDADE CIVIL: </w:t>
      </w:r>
    </w:p>
    <w:p w14:paraId="7099F559" w14:textId="4B309DB6"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CNPJ:</w:t>
      </w:r>
    </w:p>
    <w:p w14:paraId="21A56DF1" w14:textId="399CFDAA"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RESPONSÁVEL(IS) PELA OSC: </w:t>
      </w:r>
    </w:p>
    <w:p w14:paraId="67E140DA" w14:textId="2F6E1733"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DA PARCERIA: </w:t>
      </w:r>
    </w:p>
    <w:p w14:paraId="77BB00A8" w14:textId="4CEBF8B7"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NÚMERO DO TERMO:</w:t>
      </w:r>
    </w:p>
    <w:p w14:paraId="24A849D0" w14:textId="5895EE13"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5EC8BC54" w14:paraId="5F0AAE4D" w14:textId="77777777" w:rsidTr="5EC8BC5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54CB1906" w14:textId="55EB6F88" w:rsidR="5EC8BC54" w:rsidRDefault="5EC8BC54" w:rsidP="5EC8BC54">
            <w:pPr>
              <w:widowControl w:val="0"/>
              <w:spacing w:before="120" w:line="360" w:lineRule="auto"/>
              <w:jc w:val="center"/>
              <w:rPr>
                <w:rFonts w:ascii="Calibri" w:eastAsia="Calibri" w:hAnsi="Calibri" w:cs="Calibri"/>
              </w:rPr>
            </w:pPr>
            <w:r w:rsidRPr="5EC8BC54">
              <w:rPr>
                <w:rFonts w:ascii="Calibri" w:eastAsia="Calibri" w:hAnsi="Calibri" w:cs="Calibri"/>
                <w:b/>
                <w:bCs/>
              </w:rPr>
              <w:t>Ações implementadas</w:t>
            </w:r>
          </w:p>
        </w:tc>
      </w:tr>
      <w:tr w:rsidR="5EC8BC54" w14:paraId="7A08DFFB" w14:textId="77777777" w:rsidTr="5EC8BC5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19F6ECC8" w14:textId="7FF7FAB5" w:rsidR="5EC8BC54" w:rsidRDefault="5EC8BC54" w:rsidP="5EC8BC54">
            <w:pPr>
              <w:widowControl w:val="0"/>
              <w:spacing w:before="120" w:line="360" w:lineRule="auto"/>
              <w:jc w:val="both"/>
              <w:rPr>
                <w:rFonts w:ascii="Calibri" w:eastAsia="Calibri" w:hAnsi="Calibri" w:cs="Calibri"/>
              </w:rPr>
            </w:pPr>
            <w:r w:rsidRPr="5EC8BC54">
              <w:rPr>
                <w:rFonts w:ascii="Calibri" w:eastAsia="Calibri" w:hAnsi="Calibri" w:cs="Calibri"/>
                <w:b/>
                <w:bCs/>
              </w:rPr>
              <w:t>Ações programadas:</w:t>
            </w:r>
            <w:r w:rsidRPr="5EC8BC54">
              <w:rPr>
                <w:rFonts w:ascii="Calibri" w:eastAsia="Calibri" w:hAnsi="Calibri" w:cs="Calibri"/>
              </w:rPr>
              <w:t xml:space="preserve"> fazer relatório sobre as atividades que estavam programadas − de acordo com o plano de trabalho. </w:t>
            </w:r>
          </w:p>
          <w:p w14:paraId="362015E9" w14:textId="50C5E43D" w:rsidR="5EC8BC54" w:rsidRDefault="5EC8BC54" w:rsidP="5EC8BC54">
            <w:pPr>
              <w:widowControl w:val="0"/>
              <w:spacing w:before="120" w:line="360" w:lineRule="auto"/>
              <w:jc w:val="both"/>
              <w:rPr>
                <w:rFonts w:ascii="Calibri" w:eastAsia="Calibri" w:hAnsi="Calibri" w:cs="Calibri"/>
              </w:rPr>
            </w:pPr>
            <w:r w:rsidRPr="5EC8BC54">
              <w:rPr>
                <w:rFonts w:ascii="Calibri" w:eastAsia="Calibri" w:hAnsi="Calibri" w:cs="Calibri"/>
                <w:b/>
                <w:bCs/>
              </w:rPr>
              <w:t>Ações executadas:</w:t>
            </w:r>
            <w:r w:rsidRPr="5EC8BC54">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67BC6A6A" w14:textId="3902A466" w:rsidR="5EC8BC54" w:rsidRDefault="5EC8BC54" w:rsidP="5EC8BC54">
            <w:pPr>
              <w:widowControl w:val="0"/>
              <w:spacing w:before="120" w:line="360" w:lineRule="auto"/>
              <w:jc w:val="both"/>
              <w:rPr>
                <w:rFonts w:ascii="Calibri" w:eastAsia="Calibri" w:hAnsi="Calibri" w:cs="Calibri"/>
              </w:rPr>
            </w:pPr>
            <w:r w:rsidRPr="5EC8BC54">
              <w:rPr>
                <w:rFonts w:ascii="Calibri" w:eastAsia="Calibri" w:hAnsi="Calibri" w:cs="Calibri"/>
              </w:rPr>
              <w:t>Devem ser inseridas informações qualitativas positivas e negativas do projeto (o que deu certo / o que não deu certo.</w:t>
            </w:r>
          </w:p>
        </w:tc>
      </w:tr>
      <w:tr w:rsidR="5EC8BC54" w14:paraId="70759AAB" w14:textId="77777777" w:rsidTr="5EC8BC54">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2FD6941E" w14:textId="41FC1FDF" w:rsidR="5EC8BC54" w:rsidRDefault="5EC8BC54" w:rsidP="5EC8BC54">
            <w:pPr>
              <w:widowControl w:val="0"/>
              <w:spacing w:before="120" w:line="360" w:lineRule="auto"/>
              <w:jc w:val="center"/>
              <w:rPr>
                <w:rFonts w:ascii="Calibri" w:eastAsia="Calibri" w:hAnsi="Calibri" w:cs="Calibri"/>
              </w:rPr>
            </w:pPr>
            <w:r w:rsidRPr="5EC8BC54">
              <w:rPr>
                <w:rFonts w:ascii="Calibri" w:eastAsia="Calibri" w:hAnsi="Calibri" w:cs="Calibri"/>
                <w:b/>
                <w:bCs/>
              </w:rPr>
              <w:t>Benefícios alcançados</w:t>
            </w:r>
          </w:p>
        </w:tc>
      </w:tr>
      <w:tr w:rsidR="5EC8BC54" w14:paraId="09C9AA08" w14:textId="77777777" w:rsidTr="5EC8BC54">
        <w:trPr>
          <w:trHeight w:val="300"/>
        </w:trPr>
        <w:tc>
          <w:tcPr>
            <w:tcW w:w="9012" w:type="dxa"/>
            <w:gridSpan w:val="6"/>
            <w:tcBorders>
              <w:left w:val="single" w:sz="6" w:space="0" w:color="auto"/>
              <w:right w:val="single" w:sz="6" w:space="0" w:color="auto"/>
            </w:tcBorders>
            <w:tcMar>
              <w:left w:w="90" w:type="dxa"/>
              <w:right w:w="90" w:type="dxa"/>
            </w:tcMar>
          </w:tcPr>
          <w:p w14:paraId="60F6F301" w14:textId="717B0E76" w:rsidR="5EC8BC54" w:rsidRDefault="5EC8BC54" w:rsidP="5EC8BC54">
            <w:pPr>
              <w:widowControl w:val="0"/>
              <w:tabs>
                <w:tab w:val="left" w:pos="2055"/>
              </w:tabs>
              <w:spacing w:before="120" w:line="360" w:lineRule="auto"/>
              <w:jc w:val="both"/>
              <w:rPr>
                <w:rFonts w:ascii="Calibri" w:eastAsia="Calibri" w:hAnsi="Calibri" w:cs="Calibri"/>
              </w:rPr>
            </w:pPr>
            <w:r w:rsidRPr="5EC8BC54">
              <w:rPr>
                <w:rFonts w:ascii="Calibri" w:eastAsia="Calibri" w:hAnsi="Calibri" w:cs="Calibri"/>
              </w:rPr>
              <w:t>Descrever os impactos que foram verificados com a execução do projeto. Os objetivos previstos foram alcançados?</w:t>
            </w:r>
          </w:p>
        </w:tc>
      </w:tr>
      <w:tr w:rsidR="5EC8BC54" w14:paraId="24FDD6BB" w14:textId="77777777" w:rsidTr="5EC8BC54">
        <w:trPr>
          <w:trHeight w:val="300"/>
        </w:trPr>
        <w:tc>
          <w:tcPr>
            <w:tcW w:w="9012" w:type="dxa"/>
            <w:gridSpan w:val="6"/>
            <w:tcBorders>
              <w:left w:val="single" w:sz="6" w:space="0" w:color="auto"/>
              <w:right w:val="single" w:sz="6" w:space="0" w:color="auto"/>
            </w:tcBorders>
            <w:tcMar>
              <w:left w:w="90" w:type="dxa"/>
              <w:right w:w="90" w:type="dxa"/>
            </w:tcMar>
          </w:tcPr>
          <w:p w14:paraId="35B1594D" w14:textId="27DFA588" w:rsidR="5EC8BC54" w:rsidRDefault="5EC8BC54" w:rsidP="5EC8BC54">
            <w:pPr>
              <w:widowControl w:val="0"/>
              <w:spacing w:before="120" w:line="360" w:lineRule="auto"/>
              <w:jc w:val="center"/>
              <w:rPr>
                <w:rFonts w:ascii="Calibri" w:eastAsia="Calibri" w:hAnsi="Calibri" w:cs="Calibri"/>
              </w:rPr>
            </w:pPr>
            <w:r w:rsidRPr="5EC8BC54">
              <w:rPr>
                <w:rFonts w:ascii="Calibri" w:eastAsia="Calibri" w:hAnsi="Calibri" w:cs="Calibri"/>
                <w:b/>
                <w:bCs/>
              </w:rPr>
              <w:t>Metas Alcançadas / Indicadores</w:t>
            </w:r>
          </w:p>
        </w:tc>
      </w:tr>
      <w:tr w:rsidR="5EC8BC54" w14:paraId="525EEBFF" w14:textId="77777777" w:rsidTr="5EC8BC54">
        <w:trPr>
          <w:trHeight w:val="540"/>
        </w:trPr>
        <w:tc>
          <w:tcPr>
            <w:tcW w:w="9012" w:type="dxa"/>
            <w:gridSpan w:val="6"/>
            <w:tcBorders>
              <w:left w:val="single" w:sz="6" w:space="0" w:color="auto"/>
              <w:right w:val="single" w:sz="6" w:space="0" w:color="auto"/>
            </w:tcBorders>
            <w:tcMar>
              <w:left w:w="90" w:type="dxa"/>
              <w:right w:w="90" w:type="dxa"/>
            </w:tcMar>
          </w:tcPr>
          <w:p w14:paraId="59956CA8" w14:textId="4EC0CF20" w:rsidR="5EC8BC54" w:rsidRDefault="5EC8BC54" w:rsidP="5EC8BC54">
            <w:pPr>
              <w:widowControl w:val="0"/>
              <w:spacing w:before="120" w:line="360" w:lineRule="auto"/>
              <w:jc w:val="center"/>
              <w:rPr>
                <w:rFonts w:ascii="Calibri" w:eastAsia="Calibri" w:hAnsi="Calibri" w:cs="Calibri"/>
              </w:rPr>
            </w:pPr>
            <w:r w:rsidRPr="5EC8BC54">
              <w:rPr>
                <w:rFonts w:ascii="Calibri" w:eastAsia="Calibri" w:hAnsi="Calibri" w:cs="Calibri"/>
                <w:b/>
                <w:bCs/>
              </w:rPr>
              <w:t>Metas quantitativas</w:t>
            </w:r>
          </w:p>
        </w:tc>
      </w:tr>
      <w:tr w:rsidR="5EC8BC54" w14:paraId="6C0CA035" w14:textId="77777777" w:rsidTr="5EC8BC54">
        <w:trPr>
          <w:trHeight w:val="540"/>
        </w:trPr>
        <w:tc>
          <w:tcPr>
            <w:tcW w:w="1502" w:type="dxa"/>
            <w:tcBorders>
              <w:left w:val="single" w:sz="6" w:space="0" w:color="auto"/>
              <w:right w:val="single" w:sz="6" w:space="0" w:color="auto"/>
            </w:tcBorders>
            <w:tcMar>
              <w:left w:w="90" w:type="dxa"/>
              <w:right w:w="90" w:type="dxa"/>
            </w:tcMar>
          </w:tcPr>
          <w:p w14:paraId="451D0EB4" w14:textId="6B4B091E" w:rsidR="5EC8BC54" w:rsidRDefault="5EC8BC54" w:rsidP="5EC8BC54">
            <w:pPr>
              <w:widowControl w:val="0"/>
              <w:jc w:val="both"/>
              <w:rPr>
                <w:rFonts w:ascii="Calibri" w:eastAsia="Calibri" w:hAnsi="Calibri" w:cs="Calibri"/>
              </w:rPr>
            </w:pPr>
            <w:r w:rsidRPr="5EC8BC54">
              <w:rPr>
                <w:rFonts w:ascii="Calibri" w:eastAsia="Calibri" w:hAnsi="Calibri" w:cs="Calibri"/>
              </w:rPr>
              <w:t>Metas previstas no plano de trabalho</w:t>
            </w:r>
          </w:p>
        </w:tc>
        <w:tc>
          <w:tcPr>
            <w:tcW w:w="1502" w:type="dxa"/>
            <w:tcMar>
              <w:left w:w="90" w:type="dxa"/>
              <w:right w:w="90" w:type="dxa"/>
            </w:tcMar>
          </w:tcPr>
          <w:p w14:paraId="1568A170" w14:textId="55376E2B" w:rsidR="5EC8BC54" w:rsidRDefault="5EC8BC54" w:rsidP="5EC8BC54">
            <w:pPr>
              <w:widowControl w:val="0"/>
              <w:jc w:val="both"/>
              <w:rPr>
                <w:rFonts w:ascii="Calibri" w:eastAsia="Calibri" w:hAnsi="Calibri" w:cs="Calibri"/>
              </w:rPr>
            </w:pPr>
            <w:r w:rsidRPr="5EC8BC54">
              <w:rPr>
                <w:rFonts w:ascii="Calibri" w:eastAsia="Calibri" w:hAnsi="Calibri" w:cs="Calibri"/>
              </w:rPr>
              <w:t>Indicador previsto no plano de trabalho</w:t>
            </w:r>
          </w:p>
        </w:tc>
        <w:tc>
          <w:tcPr>
            <w:tcW w:w="1502" w:type="dxa"/>
            <w:tcMar>
              <w:left w:w="90" w:type="dxa"/>
              <w:right w:w="90" w:type="dxa"/>
            </w:tcMar>
          </w:tcPr>
          <w:p w14:paraId="4B1FFD64" w14:textId="15D58F13" w:rsidR="5EC8BC54" w:rsidRDefault="5EC8BC54" w:rsidP="5EC8BC54">
            <w:pPr>
              <w:widowControl w:val="0"/>
              <w:jc w:val="both"/>
              <w:rPr>
                <w:rFonts w:ascii="Calibri" w:eastAsia="Calibri" w:hAnsi="Calibri" w:cs="Calibri"/>
              </w:rPr>
            </w:pPr>
            <w:r w:rsidRPr="5EC8BC54">
              <w:rPr>
                <w:rFonts w:ascii="Calibri" w:eastAsia="Calibri" w:hAnsi="Calibri" w:cs="Calibri"/>
              </w:rPr>
              <w:t>Fórmula de Cálculo – conforme plano de trabalho</w:t>
            </w:r>
          </w:p>
        </w:tc>
        <w:tc>
          <w:tcPr>
            <w:tcW w:w="1502" w:type="dxa"/>
            <w:tcMar>
              <w:left w:w="90" w:type="dxa"/>
              <w:right w:w="90" w:type="dxa"/>
            </w:tcMar>
          </w:tcPr>
          <w:p w14:paraId="5AAF0E50" w14:textId="556F7AA8" w:rsidR="5EC8BC54" w:rsidRDefault="5EC8BC54" w:rsidP="5EC8BC54">
            <w:pPr>
              <w:widowControl w:val="0"/>
              <w:jc w:val="both"/>
              <w:rPr>
                <w:rFonts w:ascii="Calibri" w:eastAsia="Calibri" w:hAnsi="Calibri" w:cs="Calibri"/>
              </w:rPr>
            </w:pPr>
            <w:r w:rsidRPr="5EC8BC54">
              <w:rPr>
                <w:rFonts w:ascii="Calibri" w:eastAsia="Calibri" w:hAnsi="Calibri" w:cs="Calibri"/>
              </w:rPr>
              <w:t>Meios de verificação</w:t>
            </w:r>
          </w:p>
        </w:tc>
        <w:tc>
          <w:tcPr>
            <w:tcW w:w="1502" w:type="dxa"/>
            <w:tcMar>
              <w:left w:w="90" w:type="dxa"/>
              <w:right w:w="90" w:type="dxa"/>
            </w:tcMar>
          </w:tcPr>
          <w:p w14:paraId="12F2DD22" w14:textId="694C35F2" w:rsidR="5EC8BC54" w:rsidRDefault="5EC8BC54" w:rsidP="5EC8BC54">
            <w:pPr>
              <w:widowControl w:val="0"/>
              <w:jc w:val="both"/>
              <w:rPr>
                <w:rFonts w:ascii="Calibri" w:eastAsia="Calibri" w:hAnsi="Calibri" w:cs="Calibri"/>
              </w:rPr>
            </w:pPr>
            <w:r w:rsidRPr="5EC8BC54">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1E77A988" w14:textId="7EC63B15" w:rsidR="5EC8BC54" w:rsidRDefault="5EC8BC54" w:rsidP="5EC8BC54">
            <w:pPr>
              <w:widowControl w:val="0"/>
              <w:jc w:val="both"/>
              <w:rPr>
                <w:rFonts w:ascii="Calibri" w:eastAsia="Calibri" w:hAnsi="Calibri" w:cs="Calibri"/>
              </w:rPr>
            </w:pPr>
            <w:r w:rsidRPr="5EC8BC54">
              <w:rPr>
                <w:rFonts w:ascii="Calibri" w:eastAsia="Calibri" w:hAnsi="Calibri" w:cs="Calibri"/>
              </w:rPr>
              <w:t>Justificativa em caso de não atingimento de metas</w:t>
            </w:r>
          </w:p>
        </w:tc>
      </w:tr>
      <w:tr w:rsidR="5EC8BC54" w14:paraId="07A17974" w14:textId="77777777" w:rsidTr="5EC8BC54">
        <w:trPr>
          <w:trHeight w:val="540"/>
        </w:trPr>
        <w:tc>
          <w:tcPr>
            <w:tcW w:w="1502" w:type="dxa"/>
            <w:tcBorders>
              <w:left w:val="single" w:sz="6" w:space="0" w:color="auto"/>
            </w:tcBorders>
            <w:tcMar>
              <w:left w:w="90" w:type="dxa"/>
              <w:right w:w="90" w:type="dxa"/>
            </w:tcMar>
          </w:tcPr>
          <w:p w14:paraId="4F096013" w14:textId="63FCD0B7"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Meta 1</w:t>
            </w:r>
          </w:p>
        </w:tc>
        <w:tc>
          <w:tcPr>
            <w:tcW w:w="1502" w:type="dxa"/>
            <w:tcMar>
              <w:left w:w="90" w:type="dxa"/>
              <w:right w:w="90" w:type="dxa"/>
            </w:tcMar>
          </w:tcPr>
          <w:p w14:paraId="576E5611" w14:textId="6B60A108"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7EADB07B" w14:textId="65FC7041"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42A5AEDD" w14:textId="2675D1A0"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48C7DFDF" w14:textId="4F07C2CB" w:rsidR="5EC8BC54" w:rsidRDefault="5EC8BC54" w:rsidP="5EC8BC5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6248852" w14:textId="402D284E" w:rsidR="5EC8BC54" w:rsidRDefault="5EC8BC54" w:rsidP="5EC8BC54">
            <w:pPr>
              <w:widowControl w:val="0"/>
              <w:spacing w:before="120" w:line="360" w:lineRule="auto"/>
              <w:jc w:val="both"/>
              <w:rPr>
                <w:rFonts w:ascii="Calibri" w:eastAsia="Calibri" w:hAnsi="Calibri" w:cs="Calibri"/>
                <w:sz w:val="24"/>
                <w:szCs w:val="24"/>
              </w:rPr>
            </w:pPr>
          </w:p>
        </w:tc>
      </w:tr>
      <w:tr w:rsidR="5EC8BC54" w14:paraId="5F8C2C68" w14:textId="77777777" w:rsidTr="5EC8BC54">
        <w:trPr>
          <w:trHeight w:val="540"/>
        </w:trPr>
        <w:tc>
          <w:tcPr>
            <w:tcW w:w="1502" w:type="dxa"/>
            <w:tcBorders>
              <w:left w:val="single" w:sz="6" w:space="0" w:color="auto"/>
            </w:tcBorders>
            <w:tcMar>
              <w:left w:w="90" w:type="dxa"/>
              <w:right w:w="90" w:type="dxa"/>
            </w:tcMar>
          </w:tcPr>
          <w:p w14:paraId="41B814D0" w14:textId="35D935F5" w:rsidR="5EC8BC54" w:rsidRDefault="5EC8BC54" w:rsidP="5EC8BC54">
            <w:pPr>
              <w:widowControl w:val="0"/>
              <w:spacing w:line="360" w:lineRule="auto"/>
              <w:jc w:val="both"/>
              <w:rPr>
                <w:rFonts w:ascii="Calibri" w:eastAsia="Calibri" w:hAnsi="Calibri" w:cs="Calibri"/>
                <w:sz w:val="24"/>
                <w:szCs w:val="24"/>
              </w:rPr>
            </w:pPr>
            <w:r w:rsidRPr="5EC8BC54">
              <w:rPr>
                <w:rFonts w:ascii="Calibri" w:eastAsia="Calibri" w:hAnsi="Calibri" w:cs="Calibri"/>
                <w:sz w:val="24"/>
                <w:szCs w:val="24"/>
              </w:rPr>
              <w:t>Meta 2</w:t>
            </w:r>
          </w:p>
        </w:tc>
        <w:tc>
          <w:tcPr>
            <w:tcW w:w="1502" w:type="dxa"/>
            <w:tcMar>
              <w:left w:w="90" w:type="dxa"/>
              <w:right w:w="90" w:type="dxa"/>
            </w:tcMar>
          </w:tcPr>
          <w:p w14:paraId="5B600BCF" w14:textId="2E312CA0"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A5FC365" w14:textId="206CDAC1"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1C14219" w14:textId="50118DB3"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8ABC65F" w14:textId="49E4B782" w:rsidR="5EC8BC54" w:rsidRDefault="5EC8BC54" w:rsidP="5EC8BC5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6620870" w14:textId="28B4AD0E" w:rsidR="5EC8BC54" w:rsidRDefault="5EC8BC54" w:rsidP="5EC8BC54">
            <w:pPr>
              <w:widowControl w:val="0"/>
              <w:spacing w:line="360" w:lineRule="auto"/>
              <w:jc w:val="both"/>
              <w:rPr>
                <w:rFonts w:ascii="Calibri" w:eastAsia="Calibri" w:hAnsi="Calibri" w:cs="Calibri"/>
                <w:sz w:val="24"/>
                <w:szCs w:val="24"/>
              </w:rPr>
            </w:pPr>
          </w:p>
        </w:tc>
      </w:tr>
      <w:tr w:rsidR="5EC8BC54" w14:paraId="754F175A" w14:textId="77777777" w:rsidTr="5EC8BC54">
        <w:trPr>
          <w:trHeight w:val="540"/>
        </w:trPr>
        <w:tc>
          <w:tcPr>
            <w:tcW w:w="1502" w:type="dxa"/>
            <w:tcBorders>
              <w:left w:val="single" w:sz="6" w:space="0" w:color="auto"/>
            </w:tcBorders>
            <w:tcMar>
              <w:left w:w="90" w:type="dxa"/>
              <w:right w:w="90" w:type="dxa"/>
            </w:tcMar>
          </w:tcPr>
          <w:p w14:paraId="7363F0AF" w14:textId="20A2C108" w:rsidR="5EC8BC54" w:rsidRDefault="5EC8BC54" w:rsidP="5EC8BC54">
            <w:pPr>
              <w:widowControl w:val="0"/>
              <w:spacing w:line="360" w:lineRule="auto"/>
              <w:jc w:val="both"/>
              <w:rPr>
                <w:rFonts w:ascii="Calibri" w:eastAsia="Calibri" w:hAnsi="Calibri" w:cs="Calibri"/>
                <w:sz w:val="24"/>
                <w:szCs w:val="24"/>
              </w:rPr>
            </w:pPr>
            <w:r w:rsidRPr="5EC8BC54">
              <w:rPr>
                <w:rFonts w:ascii="Calibri" w:eastAsia="Calibri" w:hAnsi="Calibri" w:cs="Calibri"/>
                <w:sz w:val="24"/>
                <w:szCs w:val="24"/>
              </w:rPr>
              <w:t>...</w:t>
            </w:r>
          </w:p>
        </w:tc>
        <w:tc>
          <w:tcPr>
            <w:tcW w:w="1502" w:type="dxa"/>
            <w:tcMar>
              <w:left w:w="90" w:type="dxa"/>
              <w:right w:w="90" w:type="dxa"/>
            </w:tcMar>
          </w:tcPr>
          <w:p w14:paraId="4975C2E9" w14:textId="62179B64"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EBEC338" w14:textId="20387727"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7D3C227" w14:textId="72D51C99"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0E746EB" w14:textId="4C62E803" w:rsidR="5EC8BC54" w:rsidRDefault="5EC8BC54" w:rsidP="5EC8BC5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81B1663" w14:textId="6E51707F" w:rsidR="5EC8BC54" w:rsidRDefault="5EC8BC54" w:rsidP="5EC8BC54">
            <w:pPr>
              <w:widowControl w:val="0"/>
              <w:spacing w:line="360" w:lineRule="auto"/>
              <w:jc w:val="both"/>
              <w:rPr>
                <w:rFonts w:ascii="Calibri" w:eastAsia="Calibri" w:hAnsi="Calibri" w:cs="Calibri"/>
                <w:sz w:val="24"/>
                <w:szCs w:val="24"/>
              </w:rPr>
            </w:pPr>
          </w:p>
        </w:tc>
      </w:tr>
      <w:tr w:rsidR="5EC8BC54" w14:paraId="6CD4518C" w14:textId="77777777" w:rsidTr="5EC8BC54">
        <w:trPr>
          <w:trHeight w:val="540"/>
        </w:trPr>
        <w:tc>
          <w:tcPr>
            <w:tcW w:w="9012" w:type="dxa"/>
            <w:gridSpan w:val="6"/>
            <w:tcBorders>
              <w:left w:val="single" w:sz="6" w:space="0" w:color="auto"/>
              <w:right w:val="single" w:sz="6" w:space="0" w:color="auto"/>
            </w:tcBorders>
            <w:tcMar>
              <w:left w:w="90" w:type="dxa"/>
              <w:right w:w="90" w:type="dxa"/>
            </w:tcMar>
          </w:tcPr>
          <w:p w14:paraId="0C3CDC96" w14:textId="676BD2AB" w:rsidR="5EC8BC54" w:rsidRDefault="5EC8BC54" w:rsidP="5EC8BC54">
            <w:pPr>
              <w:widowControl w:val="0"/>
              <w:spacing w:before="120" w:line="360" w:lineRule="auto"/>
              <w:jc w:val="center"/>
              <w:rPr>
                <w:rFonts w:ascii="Calibri" w:eastAsia="Calibri" w:hAnsi="Calibri" w:cs="Calibri"/>
              </w:rPr>
            </w:pPr>
            <w:r w:rsidRPr="5EC8BC54">
              <w:rPr>
                <w:rFonts w:ascii="Calibri" w:eastAsia="Calibri" w:hAnsi="Calibri" w:cs="Calibri"/>
                <w:b/>
                <w:bCs/>
              </w:rPr>
              <w:t>Metas qualitativas</w:t>
            </w:r>
          </w:p>
          <w:p w14:paraId="556C2E9E" w14:textId="54D2F046" w:rsidR="5EC8BC54" w:rsidRDefault="5EC8BC54" w:rsidP="5EC8BC54">
            <w:pPr>
              <w:widowControl w:val="0"/>
              <w:jc w:val="both"/>
              <w:rPr>
                <w:rFonts w:ascii="Calibri" w:eastAsia="Calibri" w:hAnsi="Calibri" w:cs="Calibri"/>
              </w:rPr>
            </w:pPr>
          </w:p>
        </w:tc>
      </w:tr>
      <w:tr w:rsidR="5EC8BC54" w14:paraId="4F0BB1AD" w14:textId="77777777" w:rsidTr="5EC8BC54">
        <w:trPr>
          <w:trHeight w:val="540"/>
        </w:trPr>
        <w:tc>
          <w:tcPr>
            <w:tcW w:w="1502" w:type="dxa"/>
            <w:tcBorders>
              <w:left w:val="single" w:sz="6" w:space="0" w:color="auto"/>
              <w:right w:val="single" w:sz="6" w:space="0" w:color="auto"/>
            </w:tcBorders>
            <w:tcMar>
              <w:left w:w="90" w:type="dxa"/>
              <w:right w:w="90" w:type="dxa"/>
            </w:tcMar>
          </w:tcPr>
          <w:p w14:paraId="2EBB1AA3" w14:textId="3AF846F2" w:rsidR="5EC8BC54" w:rsidRDefault="5EC8BC54" w:rsidP="5EC8BC54">
            <w:pPr>
              <w:widowControl w:val="0"/>
              <w:jc w:val="both"/>
              <w:rPr>
                <w:rFonts w:ascii="Calibri" w:eastAsia="Calibri" w:hAnsi="Calibri" w:cs="Calibri"/>
              </w:rPr>
            </w:pPr>
            <w:r w:rsidRPr="5EC8BC54">
              <w:rPr>
                <w:rFonts w:ascii="Calibri" w:eastAsia="Calibri" w:hAnsi="Calibri" w:cs="Calibri"/>
              </w:rPr>
              <w:t>Metas previstas no plano de trabalho</w:t>
            </w:r>
          </w:p>
        </w:tc>
        <w:tc>
          <w:tcPr>
            <w:tcW w:w="1502" w:type="dxa"/>
            <w:tcMar>
              <w:left w:w="90" w:type="dxa"/>
              <w:right w:w="90" w:type="dxa"/>
            </w:tcMar>
          </w:tcPr>
          <w:p w14:paraId="69BF6F47" w14:textId="7F45805E" w:rsidR="5EC8BC54" w:rsidRDefault="5EC8BC54" w:rsidP="5EC8BC54">
            <w:pPr>
              <w:widowControl w:val="0"/>
              <w:jc w:val="both"/>
              <w:rPr>
                <w:rFonts w:ascii="Calibri" w:eastAsia="Calibri" w:hAnsi="Calibri" w:cs="Calibri"/>
              </w:rPr>
            </w:pPr>
            <w:r w:rsidRPr="5EC8BC54">
              <w:rPr>
                <w:rFonts w:ascii="Calibri" w:eastAsia="Calibri" w:hAnsi="Calibri" w:cs="Calibri"/>
              </w:rPr>
              <w:t>Indicador previsto no plano de trabalho</w:t>
            </w:r>
          </w:p>
        </w:tc>
        <w:tc>
          <w:tcPr>
            <w:tcW w:w="1502" w:type="dxa"/>
            <w:tcMar>
              <w:left w:w="90" w:type="dxa"/>
              <w:right w:w="90" w:type="dxa"/>
            </w:tcMar>
          </w:tcPr>
          <w:p w14:paraId="4F07C34A" w14:textId="186753FC" w:rsidR="5EC8BC54" w:rsidRDefault="5EC8BC54" w:rsidP="5EC8BC54">
            <w:pPr>
              <w:widowControl w:val="0"/>
              <w:jc w:val="both"/>
              <w:rPr>
                <w:rFonts w:ascii="Calibri" w:eastAsia="Calibri" w:hAnsi="Calibri" w:cs="Calibri"/>
              </w:rPr>
            </w:pPr>
            <w:r w:rsidRPr="5EC8BC54">
              <w:rPr>
                <w:rFonts w:ascii="Calibri" w:eastAsia="Calibri" w:hAnsi="Calibri" w:cs="Calibri"/>
              </w:rPr>
              <w:t>Fórmula de Cálculo – conforme plano de trabalho</w:t>
            </w:r>
          </w:p>
        </w:tc>
        <w:tc>
          <w:tcPr>
            <w:tcW w:w="1502" w:type="dxa"/>
            <w:tcMar>
              <w:left w:w="90" w:type="dxa"/>
              <w:right w:w="90" w:type="dxa"/>
            </w:tcMar>
          </w:tcPr>
          <w:p w14:paraId="07E8C816" w14:textId="764D8167" w:rsidR="5EC8BC54" w:rsidRDefault="5EC8BC54" w:rsidP="5EC8BC54">
            <w:pPr>
              <w:widowControl w:val="0"/>
              <w:jc w:val="both"/>
              <w:rPr>
                <w:rFonts w:ascii="Calibri" w:eastAsia="Calibri" w:hAnsi="Calibri" w:cs="Calibri"/>
              </w:rPr>
            </w:pPr>
            <w:r w:rsidRPr="5EC8BC54">
              <w:rPr>
                <w:rFonts w:ascii="Calibri" w:eastAsia="Calibri" w:hAnsi="Calibri" w:cs="Calibri"/>
              </w:rPr>
              <w:t>Meios de verificação</w:t>
            </w:r>
          </w:p>
        </w:tc>
        <w:tc>
          <w:tcPr>
            <w:tcW w:w="1502" w:type="dxa"/>
            <w:tcMar>
              <w:left w:w="90" w:type="dxa"/>
              <w:right w:w="90" w:type="dxa"/>
            </w:tcMar>
          </w:tcPr>
          <w:p w14:paraId="4D687CB8" w14:textId="7A0B2915" w:rsidR="5EC8BC54" w:rsidRDefault="5EC8BC54" w:rsidP="5EC8BC54">
            <w:pPr>
              <w:widowControl w:val="0"/>
              <w:jc w:val="both"/>
              <w:rPr>
                <w:rFonts w:ascii="Calibri" w:eastAsia="Calibri" w:hAnsi="Calibri" w:cs="Calibri"/>
              </w:rPr>
            </w:pPr>
            <w:r w:rsidRPr="5EC8BC54">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4630345A" w14:textId="08703F34" w:rsidR="5EC8BC54" w:rsidRDefault="5EC8BC54" w:rsidP="5EC8BC54">
            <w:pPr>
              <w:widowControl w:val="0"/>
              <w:jc w:val="both"/>
              <w:rPr>
                <w:rFonts w:ascii="Calibri" w:eastAsia="Calibri" w:hAnsi="Calibri" w:cs="Calibri"/>
              </w:rPr>
            </w:pPr>
            <w:r w:rsidRPr="5EC8BC54">
              <w:rPr>
                <w:rFonts w:ascii="Calibri" w:eastAsia="Calibri" w:hAnsi="Calibri" w:cs="Calibri"/>
              </w:rPr>
              <w:t>Justificativa em caso de não atingimento de metas</w:t>
            </w:r>
          </w:p>
        </w:tc>
      </w:tr>
      <w:tr w:rsidR="5EC8BC54" w14:paraId="46AD74CB" w14:textId="77777777" w:rsidTr="5EC8BC54">
        <w:trPr>
          <w:trHeight w:val="540"/>
        </w:trPr>
        <w:tc>
          <w:tcPr>
            <w:tcW w:w="1502" w:type="dxa"/>
            <w:tcBorders>
              <w:left w:val="single" w:sz="6" w:space="0" w:color="auto"/>
            </w:tcBorders>
            <w:tcMar>
              <w:left w:w="90" w:type="dxa"/>
              <w:right w:w="90" w:type="dxa"/>
            </w:tcMar>
          </w:tcPr>
          <w:p w14:paraId="75F17F4E" w14:textId="1C434996"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Meta 1</w:t>
            </w:r>
          </w:p>
        </w:tc>
        <w:tc>
          <w:tcPr>
            <w:tcW w:w="1502" w:type="dxa"/>
            <w:tcMar>
              <w:left w:w="90" w:type="dxa"/>
              <w:right w:w="90" w:type="dxa"/>
            </w:tcMar>
          </w:tcPr>
          <w:p w14:paraId="3B3C605E" w14:textId="698A036E"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24CAAF38" w14:textId="78A949BE"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5B67A511" w14:textId="62E66C5D" w:rsidR="5EC8BC54" w:rsidRDefault="5EC8BC54" w:rsidP="5EC8BC54">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77216B02" w14:textId="4768D874" w:rsidR="5EC8BC54" w:rsidRDefault="5EC8BC54" w:rsidP="5EC8BC54">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7C0E25D" w14:textId="6CC4DF55" w:rsidR="5EC8BC54" w:rsidRDefault="5EC8BC54" w:rsidP="5EC8BC54">
            <w:pPr>
              <w:widowControl w:val="0"/>
              <w:spacing w:before="120" w:line="360" w:lineRule="auto"/>
              <w:jc w:val="both"/>
              <w:rPr>
                <w:rFonts w:ascii="Calibri" w:eastAsia="Calibri" w:hAnsi="Calibri" w:cs="Calibri"/>
                <w:sz w:val="24"/>
                <w:szCs w:val="24"/>
              </w:rPr>
            </w:pPr>
          </w:p>
        </w:tc>
      </w:tr>
      <w:tr w:rsidR="5EC8BC54" w14:paraId="6B2498C5" w14:textId="77777777" w:rsidTr="5EC8BC54">
        <w:trPr>
          <w:trHeight w:val="540"/>
        </w:trPr>
        <w:tc>
          <w:tcPr>
            <w:tcW w:w="1502" w:type="dxa"/>
            <w:tcBorders>
              <w:left w:val="single" w:sz="6" w:space="0" w:color="auto"/>
            </w:tcBorders>
            <w:tcMar>
              <w:left w:w="90" w:type="dxa"/>
              <w:right w:w="90" w:type="dxa"/>
            </w:tcMar>
          </w:tcPr>
          <w:p w14:paraId="438A3106" w14:textId="06BCBFF1" w:rsidR="5EC8BC54" w:rsidRDefault="5EC8BC54" w:rsidP="5EC8BC54">
            <w:pPr>
              <w:widowControl w:val="0"/>
              <w:spacing w:line="360" w:lineRule="auto"/>
              <w:jc w:val="both"/>
              <w:rPr>
                <w:rFonts w:ascii="Calibri" w:eastAsia="Calibri" w:hAnsi="Calibri" w:cs="Calibri"/>
                <w:sz w:val="24"/>
                <w:szCs w:val="24"/>
              </w:rPr>
            </w:pPr>
            <w:r w:rsidRPr="5EC8BC54">
              <w:rPr>
                <w:rFonts w:ascii="Calibri" w:eastAsia="Calibri" w:hAnsi="Calibri" w:cs="Calibri"/>
                <w:sz w:val="24"/>
                <w:szCs w:val="24"/>
              </w:rPr>
              <w:t>Meta 2</w:t>
            </w:r>
          </w:p>
        </w:tc>
        <w:tc>
          <w:tcPr>
            <w:tcW w:w="1502" w:type="dxa"/>
            <w:tcMar>
              <w:left w:w="90" w:type="dxa"/>
              <w:right w:w="90" w:type="dxa"/>
            </w:tcMar>
          </w:tcPr>
          <w:p w14:paraId="1A192DBE" w14:textId="7AF17AFB"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4A7D4FDB" w14:textId="478657A0"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7E2B68B6" w14:textId="52143B69"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3BDBA11" w14:textId="70D4D5B4" w:rsidR="5EC8BC54" w:rsidRDefault="5EC8BC54" w:rsidP="5EC8BC5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899E62F" w14:textId="172C2DB6" w:rsidR="5EC8BC54" w:rsidRDefault="5EC8BC54" w:rsidP="5EC8BC54">
            <w:pPr>
              <w:widowControl w:val="0"/>
              <w:spacing w:line="360" w:lineRule="auto"/>
              <w:jc w:val="both"/>
              <w:rPr>
                <w:rFonts w:ascii="Calibri" w:eastAsia="Calibri" w:hAnsi="Calibri" w:cs="Calibri"/>
                <w:sz w:val="24"/>
                <w:szCs w:val="24"/>
              </w:rPr>
            </w:pPr>
          </w:p>
        </w:tc>
      </w:tr>
      <w:tr w:rsidR="5EC8BC54" w14:paraId="486061CC" w14:textId="77777777" w:rsidTr="5EC8BC54">
        <w:trPr>
          <w:trHeight w:val="540"/>
        </w:trPr>
        <w:tc>
          <w:tcPr>
            <w:tcW w:w="1502" w:type="dxa"/>
            <w:tcBorders>
              <w:left w:val="single" w:sz="6" w:space="0" w:color="auto"/>
            </w:tcBorders>
            <w:tcMar>
              <w:left w:w="90" w:type="dxa"/>
              <w:right w:w="90" w:type="dxa"/>
            </w:tcMar>
          </w:tcPr>
          <w:p w14:paraId="5251D2F6" w14:textId="62640241" w:rsidR="5EC8BC54" w:rsidRDefault="5EC8BC54" w:rsidP="5EC8BC54">
            <w:pPr>
              <w:widowControl w:val="0"/>
              <w:spacing w:line="360" w:lineRule="auto"/>
              <w:jc w:val="both"/>
              <w:rPr>
                <w:rFonts w:ascii="Calibri" w:eastAsia="Calibri" w:hAnsi="Calibri" w:cs="Calibri"/>
                <w:sz w:val="24"/>
                <w:szCs w:val="24"/>
              </w:rPr>
            </w:pPr>
            <w:r w:rsidRPr="5EC8BC54">
              <w:rPr>
                <w:rFonts w:ascii="Calibri" w:eastAsia="Calibri" w:hAnsi="Calibri" w:cs="Calibri"/>
                <w:sz w:val="24"/>
                <w:szCs w:val="24"/>
              </w:rPr>
              <w:t>...</w:t>
            </w:r>
          </w:p>
        </w:tc>
        <w:tc>
          <w:tcPr>
            <w:tcW w:w="1502" w:type="dxa"/>
            <w:tcMar>
              <w:left w:w="90" w:type="dxa"/>
              <w:right w:w="90" w:type="dxa"/>
            </w:tcMar>
          </w:tcPr>
          <w:p w14:paraId="391CB868" w14:textId="559E8520"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628DB594" w14:textId="7E38A324"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8EA2271" w14:textId="200E83C6" w:rsidR="5EC8BC54" w:rsidRDefault="5EC8BC54" w:rsidP="5EC8BC54">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7C1DFD2" w14:textId="065E8C60" w:rsidR="5EC8BC54" w:rsidRDefault="5EC8BC54" w:rsidP="5EC8BC54">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4E14E5D" w14:textId="14CAAD1C" w:rsidR="5EC8BC54" w:rsidRDefault="5EC8BC54" w:rsidP="5EC8BC54">
            <w:pPr>
              <w:widowControl w:val="0"/>
              <w:spacing w:line="360" w:lineRule="auto"/>
              <w:jc w:val="both"/>
              <w:rPr>
                <w:rFonts w:ascii="Calibri" w:eastAsia="Calibri" w:hAnsi="Calibri" w:cs="Calibri"/>
                <w:sz w:val="24"/>
                <w:szCs w:val="24"/>
              </w:rPr>
            </w:pPr>
          </w:p>
        </w:tc>
      </w:tr>
      <w:tr w:rsidR="5EC8BC54" w14:paraId="0ADAC954" w14:textId="77777777" w:rsidTr="5EC8BC54">
        <w:trPr>
          <w:trHeight w:val="540"/>
        </w:trPr>
        <w:tc>
          <w:tcPr>
            <w:tcW w:w="9012" w:type="dxa"/>
            <w:gridSpan w:val="6"/>
            <w:tcBorders>
              <w:left w:val="single" w:sz="6" w:space="0" w:color="auto"/>
              <w:right w:val="single" w:sz="6" w:space="0" w:color="auto"/>
            </w:tcBorders>
            <w:tcMar>
              <w:left w:w="90" w:type="dxa"/>
              <w:right w:w="90" w:type="dxa"/>
            </w:tcMar>
          </w:tcPr>
          <w:p w14:paraId="6D712BCE" w14:textId="0BBB7A02" w:rsidR="5EC8BC54" w:rsidRDefault="5EC8BC54" w:rsidP="5EC8BC54">
            <w:pPr>
              <w:widowControl w:val="0"/>
              <w:spacing w:line="360" w:lineRule="auto"/>
              <w:jc w:val="center"/>
              <w:rPr>
                <w:rFonts w:ascii="Calibri" w:eastAsia="Calibri" w:hAnsi="Calibri" w:cs="Calibri"/>
                <w:sz w:val="24"/>
                <w:szCs w:val="24"/>
              </w:rPr>
            </w:pPr>
            <w:r w:rsidRPr="5EC8BC54">
              <w:rPr>
                <w:rFonts w:ascii="Calibri" w:eastAsia="Calibri" w:hAnsi="Calibri" w:cs="Calibri"/>
                <w:b/>
                <w:bCs/>
                <w:sz w:val="24"/>
                <w:szCs w:val="24"/>
              </w:rPr>
              <w:t>Meios de verificação</w:t>
            </w:r>
          </w:p>
        </w:tc>
      </w:tr>
      <w:tr w:rsidR="5EC8BC54" w14:paraId="2C63FBDE" w14:textId="77777777" w:rsidTr="5EC8BC54">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4128E377" w14:textId="58F1EDBC"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Devem ser inseridos os meios de verificação de cumprimento das metas, tais como listas de frequência, relatórios fotográficos, etc.</w:t>
            </w:r>
          </w:p>
          <w:p w14:paraId="661905C6" w14:textId="7F06AF02"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C7C28A" w14:textId="4FE51B17"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10981C0B" w14:textId="4C068C94"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p w14:paraId="1A6656B6" w14:textId="66BDEA29" w:rsidR="00635D00" w:rsidRDefault="35371999" w:rsidP="5EC8BC54">
      <w:pPr>
        <w:widowControl w:val="0"/>
        <w:spacing w:before="120" w:after="0" w:line="360" w:lineRule="auto"/>
        <w:ind w:firstLine="709"/>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5EC8BC54" w14:paraId="2330C99E" w14:textId="77777777" w:rsidTr="5EC8BC54">
        <w:trPr>
          <w:trHeight w:val="300"/>
        </w:trPr>
        <w:tc>
          <w:tcPr>
            <w:tcW w:w="1502" w:type="dxa"/>
            <w:tcBorders>
              <w:top w:val="single" w:sz="6" w:space="0" w:color="auto"/>
              <w:left w:val="single" w:sz="6" w:space="0" w:color="auto"/>
            </w:tcBorders>
            <w:tcMar>
              <w:left w:w="90" w:type="dxa"/>
              <w:right w:w="90" w:type="dxa"/>
            </w:tcMar>
          </w:tcPr>
          <w:p w14:paraId="3A5B3A6B" w14:textId="5C97F53D"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Metas previstas no plano de trabalho</w:t>
            </w:r>
          </w:p>
        </w:tc>
        <w:tc>
          <w:tcPr>
            <w:tcW w:w="1502" w:type="dxa"/>
            <w:tcBorders>
              <w:top w:val="single" w:sz="6" w:space="0" w:color="auto"/>
            </w:tcBorders>
            <w:tcMar>
              <w:left w:w="90" w:type="dxa"/>
              <w:right w:w="90" w:type="dxa"/>
            </w:tcMar>
          </w:tcPr>
          <w:p w14:paraId="40CD6E66" w14:textId="2C1C89FE"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63A32C81" w14:textId="245E57BD"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7FD92481" w14:textId="195BDB4A"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1594B8C9" w14:textId="12254A43"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2549EADA" w14:textId="786AD6C0" w:rsidR="5EC8BC54" w:rsidRDefault="5EC8BC54" w:rsidP="5EC8BC54">
            <w:pPr>
              <w:keepNext/>
              <w:keepLines/>
              <w:widowControl w:val="0"/>
              <w:jc w:val="both"/>
              <w:rPr>
                <w:rFonts w:ascii="Calibri" w:eastAsia="Calibri" w:hAnsi="Calibri" w:cs="Calibri"/>
                <w:sz w:val="24"/>
                <w:szCs w:val="24"/>
              </w:rPr>
            </w:pPr>
            <w:r w:rsidRPr="5EC8BC54">
              <w:rPr>
                <w:rFonts w:ascii="Calibri" w:eastAsia="Calibri" w:hAnsi="Calibri" w:cs="Calibri"/>
                <w:b/>
                <w:bCs/>
                <w:sz w:val="24"/>
                <w:szCs w:val="24"/>
              </w:rPr>
              <w:t>Justificativa em caso de não atingimento de metas</w:t>
            </w:r>
          </w:p>
        </w:tc>
      </w:tr>
      <w:tr w:rsidR="5EC8BC54" w14:paraId="1E5FE0B8" w14:textId="77777777" w:rsidTr="5EC8BC54">
        <w:trPr>
          <w:trHeight w:val="300"/>
        </w:trPr>
        <w:tc>
          <w:tcPr>
            <w:tcW w:w="1502" w:type="dxa"/>
            <w:tcBorders>
              <w:left w:val="single" w:sz="6" w:space="0" w:color="auto"/>
            </w:tcBorders>
            <w:tcMar>
              <w:left w:w="90" w:type="dxa"/>
              <w:right w:w="90" w:type="dxa"/>
            </w:tcMar>
          </w:tcPr>
          <w:p w14:paraId="3F1055E2" w14:textId="58EB5B29"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3AB99DB6" w14:textId="4D4D8588"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Quantidade de alunos matriculados</w:t>
            </w:r>
          </w:p>
        </w:tc>
        <w:tc>
          <w:tcPr>
            <w:tcW w:w="1502" w:type="dxa"/>
            <w:tcMar>
              <w:left w:w="90" w:type="dxa"/>
              <w:right w:w="90" w:type="dxa"/>
            </w:tcMar>
          </w:tcPr>
          <w:p w14:paraId="5F6D04D1" w14:textId="702D8CC8"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55DFF7BC" w14:textId="1A35E710"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1159EF70" w14:textId="77C370D9"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22D8804E" w14:textId="280B6D0E" w:rsidR="5EC8BC54" w:rsidRDefault="5EC8BC54" w:rsidP="5EC8BC54">
            <w:pPr>
              <w:keepNext/>
              <w:keepLines/>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Meta atingida</w:t>
            </w:r>
          </w:p>
        </w:tc>
      </w:tr>
      <w:tr w:rsidR="5EC8BC54" w14:paraId="75311B90" w14:textId="77777777" w:rsidTr="5EC8BC54">
        <w:trPr>
          <w:trHeight w:val="300"/>
        </w:trPr>
        <w:tc>
          <w:tcPr>
            <w:tcW w:w="1502" w:type="dxa"/>
            <w:tcBorders>
              <w:left w:val="single" w:sz="6" w:space="0" w:color="auto"/>
              <w:bottom w:val="single" w:sz="6" w:space="0" w:color="auto"/>
            </w:tcBorders>
            <w:tcMar>
              <w:left w:w="90" w:type="dxa"/>
              <w:right w:w="90" w:type="dxa"/>
            </w:tcMar>
          </w:tcPr>
          <w:p w14:paraId="53F2D7DB" w14:textId="2E92E55F"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 xml:space="preserve">Realizar 630 atendimentos </w:t>
            </w:r>
            <w:proofErr w:type="spellStart"/>
            <w:r w:rsidRPr="5EC8BC54">
              <w:rPr>
                <w:rFonts w:ascii="Calibri" w:eastAsia="Calibri" w:hAnsi="Calibri" w:cs="Calibri"/>
                <w:sz w:val="24"/>
                <w:szCs w:val="24"/>
              </w:rPr>
              <w:t>pro</w:t>
            </w:r>
            <w:proofErr w:type="spellEnd"/>
            <w:r w:rsidRPr="5EC8BC54">
              <w:rPr>
                <w:rFonts w:ascii="Calibri" w:eastAsia="Calibri" w:hAnsi="Calibri" w:cs="Calibri"/>
                <w:sz w:val="24"/>
                <w:szCs w:val="24"/>
              </w:rPr>
              <w:t xml:space="preserve"> mês, totalizando 1890 atendimentos ao longo do projeto</w:t>
            </w:r>
          </w:p>
        </w:tc>
        <w:tc>
          <w:tcPr>
            <w:tcW w:w="1502" w:type="dxa"/>
            <w:tcBorders>
              <w:bottom w:val="single" w:sz="6" w:space="0" w:color="auto"/>
            </w:tcBorders>
            <w:tcMar>
              <w:left w:w="90" w:type="dxa"/>
              <w:right w:w="90" w:type="dxa"/>
            </w:tcMar>
          </w:tcPr>
          <w:p w14:paraId="51BD3ABD" w14:textId="6CE30820"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36912836" w14:textId="40C2247F"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5AE59A80" w14:textId="16C09723"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2F40AE50" w14:textId="08693603"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6D718CD8" w14:textId="10154D0F"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A meta não foi atingida pois ...</w:t>
            </w:r>
          </w:p>
        </w:tc>
      </w:tr>
    </w:tbl>
    <w:p w14:paraId="06B7AC02" w14:textId="2F1C94BC"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p w14:paraId="03AA35FC" w14:textId="3A8864F5"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__ de _______ </w:t>
      </w:r>
      <w:proofErr w:type="spellStart"/>
      <w:r w:rsidRPr="5EC8BC54">
        <w:rPr>
          <w:rFonts w:ascii="Calibri" w:eastAsia="Calibri" w:hAnsi="Calibri" w:cs="Calibri"/>
          <w:color w:val="000000" w:themeColor="text1"/>
          <w:sz w:val="24"/>
          <w:szCs w:val="24"/>
        </w:rPr>
        <w:t>de</w:t>
      </w:r>
      <w:proofErr w:type="spellEnd"/>
      <w:r w:rsidRPr="5EC8BC54">
        <w:rPr>
          <w:rFonts w:ascii="Calibri" w:eastAsia="Calibri" w:hAnsi="Calibri" w:cs="Calibri"/>
          <w:color w:val="000000" w:themeColor="text1"/>
          <w:sz w:val="24"/>
          <w:szCs w:val="24"/>
        </w:rPr>
        <w:t xml:space="preserve"> ________</w:t>
      </w:r>
    </w:p>
    <w:p w14:paraId="3D3AC18B" w14:textId="75C6EF09"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2D54346F" w14:textId="71422781" w:rsidR="00635D00" w:rsidRDefault="35371999" w:rsidP="5EC8BC54">
      <w:pPr>
        <w:widowControl w:val="0"/>
        <w:spacing w:before="120" w:after="0" w:line="360" w:lineRule="auto"/>
        <w:ind w:firstLine="709"/>
        <w:jc w:val="center"/>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64FECB01" w14:textId="3A46A08F" w:rsidR="00635D00" w:rsidRDefault="00635D00" w:rsidP="5EC8BC54">
      <w:pPr>
        <w:rPr>
          <w:rFonts w:ascii="Calibri" w:eastAsia="Calibri" w:hAnsi="Calibri" w:cs="Calibri"/>
          <w:color w:val="000000" w:themeColor="text1"/>
        </w:rPr>
      </w:pPr>
    </w:p>
    <w:p w14:paraId="190887EA" w14:textId="35480B78" w:rsidR="00635D00" w:rsidRDefault="00635D00" w:rsidP="5EC8BC54">
      <w:pPr>
        <w:spacing w:before="120" w:line="360" w:lineRule="auto"/>
        <w:rPr>
          <w:rFonts w:ascii="Calibri" w:eastAsia="Calibri" w:hAnsi="Calibri" w:cs="Calibri"/>
          <w:color w:val="000000" w:themeColor="text1"/>
        </w:rPr>
      </w:pPr>
    </w:p>
    <w:p w14:paraId="4D144A76" w14:textId="007BC262" w:rsidR="0D495BE8" w:rsidRDefault="0D495BE8">
      <w:r>
        <w:br w:type="page"/>
      </w:r>
    </w:p>
    <w:p w14:paraId="7F5F2CAD" w14:textId="77EB3691"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XVI</w:t>
      </w:r>
    </w:p>
    <w:p w14:paraId="0CDFA416" w14:textId="1C0F27AD"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RELATÓRIO DE COMPROVAÇÃO DOS ITENS DO PLANO DE TRABALHO</w:t>
      </w:r>
    </w:p>
    <w:p w14:paraId="775F9D18" w14:textId="7DE2CC54" w:rsidR="00635D00" w:rsidRDefault="35371999" w:rsidP="5EC8BC54">
      <w:pPr>
        <w:spacing w:line="360" w:lineRule="auto"/>
        <w:ind w:firstLine="7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O objetivo deste anexo é a comprovação da implementação dos diferentes itens previstos no plano de trabalho.</w:t>
      </w:r>
    </w:p>
    <w:p w14:paraId="51692534" w14:textId="348B34B4" w:rsidR="00635D00" w:rsidRDefault="35371999" w:rsidP="5EC8BC54">
      <w:pPr>
        <w:spacing w:line="360" w:lineRule="auto"/>
        <w:ind w:firstLine="7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32A045A4" w14:textId="41714209"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ÓRGÃO PÚBLICO:</w:t>
      </w:r>
    </w:p>
    <w:p w14:paraId="397537B6" w14:textId="5DB2467C"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ORGANIZAÇÃO DA SOCIEDADE CIVIL: </w:t>
      </w:r>
    </w:p>
    <w:p w14:paraId="5D939D1F" w14:textId="655DD121"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CNPJ:</w:t>
      </w:r>
    </w:p>
    <w:p w14:paraId="4997597C" w14:textId="1E903651"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RESPONSÁVEL(IS) PELA OSC: </w:t>
      </w:r>
    </w:p>
    <w:p w14:paraId="51B9A136" w14:textId="24DFE989"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DA PARCERIA: </w:t>
      </w:r>
    </w:p>
    <w:p w14:paraId="730014B6" w14:textId="76D1FF25"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NÚMERO DO TERMO:</w:t>
      </w:r>
    </w:p>
    <w:p w14:paraId="0D1CD632" w14:textId="472A88B1"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5EC8BC54" w14:paraId="3EC53B46" w14:textId="77777777" w:rsidTr="5EC8BC54">
        <w:trPr>
          <w:trHeight w:val="300"/>
        </w:trPr>
        <w:tc>
          <w:tcPr>
            <w:tcW w:w="4508" w:type="dxa"/>
            <w:tcBorders>
              <w:top w:val="single" w:sz="6" w:space="0" w:color="auto"/>
              <w:left w:val="single" w:sz="6" w:space="0" w:color="auto"/>
            </w:tcBorders>
            <w:tcMar>
              <w:left w:w="90" w:type="dxa"/>
              <w:right w:w="90" w:type="dxa"/>
            </w:tcMar>
          </w:tcPr>
          <w:p w14:paraId="48EE9E65" w14:textId="43EB7A8E"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45404565" w14:textId="41EE4BBE" w:rsidR="5EC8BC54" w:rsidRDefault="5EC8BC54" w:rsidP="5EC8BC54">
            <w:pPr>
              <w:widowControl w:val="0"/>
              <w:spacing w:before="120" w:line="360" w:lineRule="auto"/>
              <w:jc w:val="both"/>
              <w:rPr>
                <w:rFonts w:ascii="Calibri" w:eastAsia="Calibri" w:hAnsi="Calibri" w:cs="Calibri"/>
                <w:sz w:val="24"/>
                <w:szCs w:val="24"/>
              </w:rPr>
            </w:pPr>
          </w:p>
        </w:tc>
      </w:tr>
      <w:tr w:rsidR="5EC8BC54" w14:paraId="213D81B2" w14:textId="77777777" w:rsidTr="5EC8BC54">
        <w:trPr>
          <w:trHeight w:val="300"/>
        </w:trPr>
        <w:tc>
          <w:tcPr>
            <w:tcW w:w="4508" w:type="dxa"/>
            <w:tcBorders>
              <w:left w:val="single" w:sz="6" w:space="0" w:color="auto"/>
            </w:tcBorders>
            <w:tcMar>
              <w:left w:w="90" w:type="dxa"/>
              <w:right w:w="90" w:type="dxa"/>
            </w:tcMar>
          </w:tcPr>
          <w:p w14:paraId="67D3CC04" w14:textId="39E799A9"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0CC5B54C" w14:textId="569B971B" w:rsidR="5EC8BC54" w:rsidRDefault="5EC8BC54" w:rsidP="5EC8BC54">
            <w:pPr>
              <w:widowControl w:val="0"/>
              <w:spacing w:before="120" w:line="360" w:lineRule="auto"/>
              <w:jc w:val="both"/>
              <w:rPr>
                <w:rFonts w:ascii="Calibri" w:eastAsia="Calibri" w:hAnsi="Calibri" w:cs="Calibri"/>
                <w:sz w:val="24"/>
                <w:szCs w:val="24"/>
              </w:rPr>
            </w:pPr>
          </w:p>
        </w:tc>
      </w:tr>
      <w:tr w:rsidR="5EC8BC54" w14:paraId="7237EF7F" w14:textId="77777777" w:rsidTr="5EC8BC54">
        <w:trPr>
          <w:trHeight w:val="300"/>
        </w:trPr>
        <w:tc>
          <w:tcPr>
            <w:tcW w:w="4508" w:type="dxa"/>
            <w:tcBorders>
              <w:left w:val="single" w:sz="6" w:space="0" w:color="auto"/>
              <w:bottom w:val="single" w:sz="6" w:space="0" w:color="auto"/>
            </w:tcBorders>
            <w:tcMar>
              <w:left w:w="90" w:type="dxa"/>
              <w:right w:w="90" w:type="dxa"/>
            </w:tcMar>
          </w:tcPr>
          <w:p w14:paraId="1541BD29" w14:textId="3F9DF627"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73FE8BD2" w14:textId="2C1EFC33" w:rsidR="5EC8BC54" w:rsidRDefault="5EC8BC54" w:rsidP="5EC8BC54">
            <w:pPr>
              <w:widowControl w:val="0"/>
              <w:spacing w:before="120" w:line="360" w:lineRule="auto"/>
              <w:jc w:val="both"/>
              <w:rPr>
                <w:rFonts w:ascii="Calibri" w:eastAsia="Calibri" w:hAnsi="Calibri" w:cs="Calibri"/>
                <w:sz w:val="24"/>
                <w:szCs w:val="24"/>
              </w:rPr>
            </w:pPr>
          </w:p>
        </w:tc>
      </w:tr>
    </w:tbl>
    <w:p w14:paraId="774D2A34" w14:textId="0A9C9987" w:rsidR="00635D00" w:rsidRDefault="35371999" w:rsidP="5EC8BC54">
      <w:pPr>
        <w:widowControl w:val="0"/>
        <w:spacing w:before="120" w:after="120" w:line="360" w:lineRule="auto"/>
        <w:ind w:firstLine="709"/>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5EC8BC54" w14:paraId="759CAFA2" w14:textId="77777777" w:rsidTr="5EC8BC54">
        <w:trPr>
          <w:trHeight w:val="300"/>
        </w:trPr>
        <w:tc>
          <w:tcPr>
            <w:tcW w:w="4508" w:type="dxa"/>
            <w:tcBorders>
              <w:top w:val="single" w:sz="6" w:space="0" w:color="auto"/>
              <w:left w:val="single" w:sz="6" w:space="0" w:color="auto"/>
            </w:tcBorders>
            <w:tcMar>
              <w:left w:w="90" w:type="dxa"/>
              <w:right w:w="90" w:type="dxa"/>
            </w:tcMar>
          </w:tcPr>
          <w:p w14:paraId="4ED68C15" w14:textId="6077962D"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20A1725D" w14:textId="07BCF336" w:rsidR="5EC8BC54" w:rsidRDefault="5EC8BC54" w:rsidP="5EC8BC54">
            <w:pPr>
              <w:widowControl w:val="0"/>
              <w:spacing w:before="120" w:line="360" w:lineRule="auto"/>
              <w:jc w:val="both"/>
              <w:rPr>
                <w:rFonts w:ascii="Calibri" w:eastAsia="Calibri" w:hAnsi="Calibri" w:cs="Calibri"/>
                <w:sz w:val="24"/>
                <w:szCs w:val="24"/>
              </w:rPr>
            </w:pPr>
          </w:p>
        </w:tc>
      </w:tr>
      <w:tr w:rsidR="5EC8BC54" w14:paraId="2F4CB7A1" w14:textId="77777777" w:rsidTr="5EC8BC54">
        <w:trPr>
          <w:trHeight w:val="300"/>
        </w:trPr>
        <w:tc>
          <w:tcPr>
            <w:tcW w:w="4508" w:type="dxa"/>
            <w:tcBorders>
              <w:left w:val="single" w:sz="6" w:space="0" w:color="auto"/>
            </w:tcBorders>
            <w:tcMar>
              <w:left w:w="90" w:type="dxa"/>
              <w:right w:w="90" w:type="dxa"/>
            </w:tcMar>
          </w:tcPr>
          <w:p w14:paraId="62575F99" w14:textId="65EE7F0B"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7F23B8D2" w14:textId="074254AE" w:rsidR="5EC8BC54" w:rsidRDefault="5EC8BC54" w:rsidP="5EC8BC54">
            <w:pPr>
              <w:widowControl w:val="0"/>
              <w:spacing w:before="120" w:line="360" w:lineRule="auto"/>
              <w:jc w:val="both"/>
              <w:rPr>
                <w:rFonts w:ascii="Calibri" w:eastAsia="Calibri" w:hAnsi="Calibri" w:cs="Calibri"/>
                <w:sz w:val="24"/>
                <w:szCs w:val="24"/>
              </w:rPr>
            </w:pPr>
          </w:p>
        </w:tc>
      </w:tr>
      <w:tr w:rsidR="5EC8BC54" w14:paraId="1497BC9D" w14:textId="77777777" w:rsidTr="5EC8BC54">
        <w:trPr>
          <w:trHeight w:val="300"/>
        </w:trPr>
        <w:tc>
          <w:tcPr>
            <w:tcW w:w="4508" w:type="dxa"/>
            <w:tcBorders>
              <w:left w:val="single" w:sz="6" w:space="0" w:color="auto"/>
              <w:bottom w:val="single" w:sz="6" w:space="0" w:color="auto"/>
            </w:tcBorders>
            <w:tcMar>
              <w:left w:w="90" w:type="dxa"/>
              <w:right w:w="90" w:type="dxa"/>
            </w:tcMar>
          </w:tcPr>
          <w:p w14:paraId="15897DB2" w14:textId="1601AFE9" w:rsidR="5EC8BC54" w:rsidRDefault="5EC8BC54" w:rsidP="5EC8BC54">
            <w:pPr>
              <w:widowControl w:val="0"/>
              <w:spacing w:before="120" w:line="360" w:lineRule="auto"/>
              <w:jc w:val="both"/>
              <w:rPr>
                <w:rFonts w:ascii="Calibri" w:eastAsia="Calibri" w:hAnsi="Calibri" w:cs="Calibri"/>
                <w:sz w:val="24"/>
                <w:szCs w:val="24"/>
              </w:rPr>
            </w:pPr>
            <w:r w:rsidRPr="5EC8BC54">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466A8252" w14:textId="23F2AA8E" w:rsidR="5EC8BC54" w:rsidRDefault="5EC8BC54" w:rsidP="5EC8BC54">
            <w:pPr>
              <w:widowControl w:val="0"/>
              <w:spacing w:before="120" w:line="360" w:lineRule="auto"/>
              <w:jc w:val="both"/>
              <w:rPr>
                <w:rFonts w:ascii="Calibri" w:eastAsia="Calibri" w:hAnsi="Calibri" w:cs="Calibri"/>
                <w:sz w:val="24"/>
                <w:szCs w:val="24"/>
              </w:rPr>
            </w:pPr>
          </w:p>
        </w:tc>
      </w:tr>
    </w:tbl>
    <w:p w14:paraId="7B7A9A7E" w14:textId="015B1168" w:rsidR="00635D00" w:rsidRDefault="35371999" w:rsidP="5EC8BC54">
      <w:pPr>
        <w:widowControl w:val="0"/>
        <w:spacing w:before="120" w:after="120" w:line="360" w:lineRule="auto"/>
        <w:ind w:firstLine="709"/>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Fotos</w:t>
      </w:r>
    </w:p>
    <w:p w14:paraId="765AB4C8" w14:textId="30148CFE"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p w14:paraId="581FF4C9" w14:textId="0813C9C5"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São Paulo, __ de _______ </w:t>
      </w:r>
      <w:proofErr w:type="spellStart"/>
      <w:r w:rsidRPr="5EC8BC54">
        <w:rPr>
          <w:rFonts w:ascii="Calibri" w:eastAsia="Calibri" w:hAnsi="Calibri" w:cs="Calibri"/>
          <w:color w:val="000000" w:themeColor="text1"/>
          <w:sz w:val="24"/>
          <w:szCs w:val="24"/>
        </w:rPr>
        <w:t>de</w:t>
      </w:r>
      <w:proofErr w:type="spellEnd"/>
      <w:r w:rsidRPr="5EC8BC54">
        <w:rPr>
          <w:rFonts w:ascii="Calibri" w:eastAsia="Calibri" w:hAnsi="Calibri" w:cs="Calibri"/>
          <w:color w:val="000000" w:themeColor="text1"/>
          <w:sz w:val="24"/>
          <w:szCs w:val="24"/>
        </w:rPr>
        <w:t xml:space="preserve"> ________</w:t>
      </w:r>
    </w:p>
    <w:p w14:paraId="404F1BD2" w14:textId="3DBD2342"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29399DE9" w14:textId="320AB38C"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446B4A45" w14:textId="7241D27E" w:rsidR="00635D00" w:rsidRDefault="00635D00" w:rsidP="5EC8BC54">
      <w:pPr>
        <w:rPr>
          <w:rFonts w:ascii="Calibri" w:eastAsia="Calibri" w:hAnsi="Calibri" w:cs="Calibri"/>
          <w:color w:val="000000" w:themeColor="text1"/>
        </w:rPr>
      </w:pPr>
    </w:p>
    <w:p w14:paraId="3FADA65D" w14:textId="1B124524" w:rsidR="00635D00" w:rsidRDefault="00635D00" w:rsidP="5EC8BC54">
      <w:pPr>
        <w:widowControl w:val="0"/>
        <w:spacing w:before="120" w:after="0" w:line="360" w:lineRule="auto"/>
        <w:ind w:firstLine="709"/>
        <w:jc w:val="right"/>
        <w:rPr>
          <w:rFonts w:ascii="Calibri" w:eastAsia="Calibri" w:hAnsi="Calibri" w:cs="Calibri"/>
          <w:color w:val="000000" w:themeColor="text1"/>
          <w:sz w:val="24"/>
          <w:szCs w:val="24"/>
        </w:rPr>
      </w:pPr>
    </w:p>
    <w:p w14:paraId="3B09DCEC" w14:textId="6763AE45" w:rsidR="0D495BE8" w:rsidRDefault="0D495BE8">
      <w:r>
        <w:br w:type="page"/>
      </w:r>
    </w:p>
    <w:p w14:paraId="72388DF2" w14:textId="21434FE2"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XVII</w:t>
      </w:r>
    </w:p>
    <w:p w14:paraId="4523D14A" w14:textId="3727A508"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DEMONSTRATIVO DOS REPASSES PÚBLICOS RECEBIDOS</w:t>
      </w:r>
    </w:p>
    <w:p w14:paraId="4CDE056C" w14:textId="58427FAB"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ÓRGÃO PÚBLICO:</w:t>
      </w:r>
    </w:p>
    <w:p w14:paraId="0C7F24A9" w14:textId="302257FE"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ORGANIZAÇÃO DA SOCIEDADE CIVIL: </w:t>
      </w:r>
    </w:p>
    <w:p w14:paraId="5649F945" w14:textId="5BA89D00"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CNPJ:</w:t>
      </w:r>
    </w:p>
    <w:p w14:paraId="1662D1B9" w14:textId="72941CC5"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RESPONSÁVEL(IS) PELA OSC: </w:t>
      </w:r>
    </w:p>
    <w:p w14:paraId="6150FBBC" w14:textId="1AD11826"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DA PARCERIA: </w:t>
      </w:r>
    </w:p>
    <w:p w14:paraId="50525518" w14:textId="4142603D" w:rsidR="00635D00" w:rsidRDefault="35371999" w:rsidP="5EC8BC54">
      <w:pPr>
        <w:widowControl w:val="0"/>
        <w:spacing w:before="120"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5EC8BC54" w14:paraId="24809877" w14:textId="77777777" w:rsidTr="5EC8BC54">
        <w:trPr>
          <w:trHeight w:val="540"/>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5BEB7AC" w14:textId="4FBB1CEA"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DEMONSTRATIVO DOS REPASSES PÚBLICOS RECEBIDOS</w:t>
            </w:r>
          </w:p>
        </w:tc>
      </w:tr>
      <w:tr w:rsidR="5EC8BC54" w14:paraId="1E04FDF8" w14:textId="77777777" w:rsidTr="5EC8BC54">
        <w:trPr>
          <w:trHeight w:val="40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2915E48A" w14:textId="39142C9A"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w:t>
            </w:r>
          </w:p>
        </w:tc>
        <w:tc>
          <w:tcPr>
            <w:tcW w:w="4508"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65F9BB7" w14:textId="6DCC10E4"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VALORES R$</w:t>
            </w:r>
          </w:p>
        </w:tc>
      </w:tr>
      <w:tr w:rsidR="5EC8BC54" w14:paraId="059ED67F"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42718A" w14:textId="5A6EAAD9" w:rsidR="5EC8BC54" w:rsidRDefault="5EC8BC54" w:rsidP="5EC8BC54">
            <w:pPr>
              <w:spacing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SALDO DO PERÍODO E/OU EXERCÍCIO ANTERIOR (a)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F469690" w14:textId="4BB2BB8C" w:rsidR="5EC8BC54" w:rsidRDefault="5EC8BC54" w:rsidP="5EC8BC54">
            <w:pPr>
              <w:spacing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w:t>
            </w:r>
          </w:p>
        </w:tc>
      </w:tr>
      <w:tr w:rsidR="5EC8BC54" w14:paraId="108F3417"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0A31137" w14:textId="5C432F1E"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REPASSADOS NO PERÍODO E/OU EXERCÍCIO (DATA) b = b1 + b2 + b3 +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1B858A0" w14:textId="13A0CE70" w:rsidR="5EC8BC54" w:rsidRDefault="5EC8BC54" w:rsidP="5EC8BC54">
            <w:pPr>
              <w:spacing w:after="0" w:line="360" w:lineRule="auto"/>
              <w:jc w:val="both"/>
              <w:rPr>
                <w:rFonts w:ascii="Calibri" w:eastAsia="Calibri" w:hAnsi="Calibri" w:cs="Calibri"/>
                <w:color w:val="000000" w:themeColor="text1"/>
                <w:sz w:val="24"/>
                <w:szCs w:val="24"/>
              </w:rPr>
            </w:pPr>
          </w:p>
          <w:p w14:paraId="5D836FB0" w14:textId="2ADC1A4E"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w:t>
            </w:r>
          </w:p>
        </w:tc>
      </w:tr>
      <w:tr w:rsidR="5EC8BC54" w14:paraId="4B9CCBBD"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9CBAB2D" w14:textId="090A8D23"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Repasse 1 - (DATA) (b1)</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E68FBBA" w14:textId="3F9F2BB1" w:rsidR="5EC8BC54" w:rsidRDefault="5EC8BC54" w:rsidP="5EC8BC54">
            <w:pPr>
              <w:spacing w:after="0" w:line="360" w:lineRule="auto"/>
              <w:jc w:val="both"/>
              <w:rPr>
                <w:rFonts w:ascii="Calibri" w:eastAsia="Calibri" w:hAnsi="Calibri" w:cs="Calibri"/>
                <w:color w:val="000000" w:themeColor="text1"/>
                <w:sz w:val="24"/>
                <w:szCs w:val="24"/>
              </w:rPr>
            </w:pPr>
          </w:p>
        </w:tc>
      </w:tr>
      <w:tr w:rsidR="5EC8BC54" w14:paraId="7A0ED642"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14829A0" w14:textId="19E62624"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Repasse 2 - (DATA) (b2)</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B1C3266" w14:textId="6891C881" w:rsidR="5EC8BC54" w:rsidRDefault="5EC8BC54" w:rsidP="5EC8BC54">
            <w:pPr>
              <w:spacing w:after="0" w:line="360" w:lineRule="auto"/>
              <w:jc w:val="both"/>
              <w:rPr>
                <w:rFonts w:ascii="Calibri" w:eastAsia="Calibri" w:hAnsi="Calibri" w:cs="Calibri"/>
                <w:color w:val="000000" w:themeColor="text1"/>
                <w:sz w:val="24"/>
                <w:szCs w:val="24"/>
              </w:rPr>
            </w:pPr>
          </w:p>
        </w:tc>
      </w:tr>
      <w:tr w:rsidR="5EC8BC54" w14:paraId="402792E3"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FF9B881" w14:textId="4644BC78"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Repasse 3 - (DATA) (b3)</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0C7B51" w14:textId="2DDE8991" w:rsidR="5EC8BC54" w:rsidRDefault="5EC8BC54" w:rsidP="5EC8BC54">
            <w:pPr>
              <w:spacing w:after="0" w:line="360" w:lineRule="auto"/>
              <w:jc w:val="both"/>
              <w:rPr>
                <w:rFonts w:ascii="Calibri" w:eastAsia="Calibri" w:hAnsi="Calibri" w:cs="Calibri"/>
                <w:color w:val="000000" w:themeColor="text1"/>
                <w:sz w:val="24"/>
                <w:szCs w:val="24"/>
              </w:rPr>
            </w:pPr>
          </w:p>
        </w:tc>
      </w:tr>
      <w:tr w:rsidR="5EC8BC54" w14:paraId="2480D13E"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C439719" w14:textId="4B26B816"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Repasse 4 - (DATA) (b4)</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CA93D72" w14:textId="426C8EF5" w:rsidR="5EC8BC54" w:rsidRDefault="5EC8BC54" w:rsidP="5EC8BC54">
            <w:pPr>
              <w:spacing w:after="0" w:line="360" w:lineRule="auto"/>
              <w:jc w:val="both"/>
              <w:rPr>
                <w:rFonts w:ascii="Calibri" w:eastAsia="Calibri" w:hAnsi="Calibri" w:cs="Calibri"/>
                <w:color w:val="000000" w:themeColor="text1"/>
                <w:sz w:val="24"/>
                <w:szCs w:val="24"/>
              </w:rPr>
            </w:pPr>
          </w:p>
        </w:tc>
      </w:tr>
      <w:tr w:rsidR="5EC8BC54" w14:paraId="088D95D9"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6AD7A50" w14:textId="647F7D2F"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RECEITA COM APLICAÇÕES FINANCEIRAS DOS REPASSES PÚBLICOS NO PERÍODO E/OU EXERCÍCIO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2F6A20E" w14:textId="3F27C8C7"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52FEF4FE"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A2D63CB" w14:textId="5EF3284A"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 = a + b + c)</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1EAC0F9" w14:textId="1D7F2D90"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24D052FD" w14:textId="77777777" w:rsidTr="5EC8BC54">
        <w:trPr>
          <w:trHeight w:val="315"/>
        </w:trPr>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B9B9D1B" w14:textId="0741DB69"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RECURSOS PRÓPRIOS APLICADOS PELO BENEFICIÁRIO (Contrapartida)</w:t>
            </w:r>
          </w:p>
        </w:tc>
        <w:tc>
          <w:tcPr>
            <w:tcW w:w="45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F3A3D6D" w14:textId="3944317F" w:rsidR="5EC8BC54" w:rsidRDefault="5EC8BC54" w:rsidP="5EC8BC54">
            <w:pPr>
              <w:spacing w:after="0" w:line="360" w:lineRule="auto"/>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bl>
    <w:p w14:paraId="3B435684" w14:textId="2F88CA84"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______de _______de _________.</w:t>
      </w:r>
    </w:p>
    <w:p w14:paraId="0E7DBC6C" w14:textId="08247D88"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w:t>
      </w:r>
    </w:p>
    <w:p w14:paraId="0672F6B6" w14:textId="5A8026B0"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6DF59B69" w14:textId="67E5C9EE"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611B4E87" w14:textId="17538B95"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Contador Responsável</w:t>
      </w:r>
    </w:p>
    <w:p w14:paraId="2FC9D33F" w14:textId="5BB20CCF" w:rsidR="00635D00" w:rsidRDefault="00635D00" w:rsidP="5EC8BC54">
      <w:pPr>
        <w:spacing w:line="360" w:lineRule="auto"/>
        <w:rPr>
          <w:rFonts w:ascii="Calibri" w:eastAsia="Calibri" w:hAnsi="Calibri" w:cs="Calibri"/>
          <w:color w:val="000000" w:themeColor="text1"/>
        </w:rPr>
      </w:pPr>
    </w:p>
    <w:p w14:paraId="474E814F" w14:textId="693FD180" w:rsidR="00635D00" w:rsidRDefault="00635D00" w:rsidP="5EC8BC54">
      <w:pPr>
        <w:rPr>
          <w:rFonts w:ascii="Calibri" w:eastAsia="Calibri" w:hAnsi="Calibri" w:cs="Calibri"/>
          <w:color w:val="000000" w:themeColor="text1"/>
        </w:rPr>
      </w:pPr>
    </w:p>
    <w:p w14:paraId="3862712E" w14:textId="0D1CFA18" w:rsidR="0D495BE8" w:rsidRDefault="0D495BE8">
      <w:r>
        <w:br w:type="page"/>
      </w:r>
    </w:p>
    <w:p w14:paraId="5347E395" w14:textId="7AE62C68"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XVIII</w:t>
      </w:r>
    </w:p>
    <w:p w14:paraId="5E7093B2" w14:textId="6A62C068"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DEMONSTRATIVO DO SALDO FINANCEIRO DO EXERCÍCIO</w:t>
      </w:r>
    </w:p>
    <w:p w14:paraId="768A4D79" w14:textId="3A0DD023"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ÓRGÃO PÚBLICO:</w:t>
      </w:r>
    </w:p>
    <w:p w14:paraId="30B16709" w14:textId="36D2E963"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ORGANIZAÇÃO DA SOCIEDADE CIVIL: </w:t>
      </w:r>
    </w:p>
    <w:p w14:paraId="6ABA3F4D" w14:textId="24919ACF"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CNPJ:</w:t>
      </w:r>
    </w:p>
    <w:p w14:paraId="3B9440D2" w14:textId="528C9B1F"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RESPONSÁVEL(IS) PELA OSC: </w:t>
      </w:r>
    </w:p>
    <w:p w14:paraId="448F1772" w14:textId="3040F87C"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 xml:space="preserve">OBJETO DA PARCERIA: </w:t>
      </w:r>
    </w:p>
    <w:p w14:paraId="2034DB68" w14:textId="02469A1A" w:rsidR="00635D00" w:rsidRDefault="35371999" w:rsidP="5EC8BC54">
      <w:pPr>
        <w:spacing w:after="0" w:line="240" w:lineRule="auto"/>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NÚMERO DO TERMO:</w:t>
      </w:r>
    </w:p>
    <w:p w14:paraId="07A4F12F" w14:textId="38809174" w:rsidR="00635D00" w:rsidRDefault="00635D00" w:rsidP="5EC8BC54">
      <w:pPr>
        <w:spacing w:line="360" w:lineRule="auto"/>
        <w:jc w:val="both"/>
        <w:rPr>
          <w:rFonts w:ascii="Calibri" w:eastAsia="Calibri" w:hAnsi="Calibri" w:cs="Calibri"/>
          <w:color w:val="000000" w:themeColor="text1"/>
          <w:sz w:val="24"/>
          <w:szCs w:val="24"/>
        </w:rPr>
      </w:pPr>
    </w:p>
    <w:tbl>
      <w:tblPr>
        <w:tblStyle w:val="Tabelacomgrade"/>
        <w:tblW w:w="90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5"/>
        <w:gridCol w:w="2641"/>
      </w:tblGrid>
      <w:tr w:rsidR="5EC8BC54" w14:paraId="2CA5E08F" w14:textId="77777777" w:rsidTr="0D495BE8">
        <w:trPr>
          <w:trHeight w:val="765"/>
        </w:trPr>
        <w:tc>
          <w:tcPr>
            <w:tcW w:w="901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9E2A44D" w14:textId="7B226D15"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DEMONSTRATIVO DO SALDO FINANCEIRO DO EXERCÍCIO</w:t>
            </w:r>
          </w:p>
        </w:tc>
      </w:tr>
      <w:tr w:rsidR="5EC8BC54" w14:paraId="2442D761"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15553C" w14:textId="308E27F6"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DE RECURSOS DISPONÍVEL NO EXERCÍCIO (TOTAL RECEBIDO VIA REPASSES)</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74A4D1" w14:textId="227CA471"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49A1C882"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D24CB5" w14:textId="302BE948"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RECEITA COM APLICAÇÕES FINANCEIRAS DOS REPASSES PÚBLICOS</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05965E" w14:textId="4A3CC8F2"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1BAE27ED"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C7C2E73" w14:textId="489126B8"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DE GLOSAS</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A41AB5" w14:textId="75E0EB14" w:rsidR="5EC8BC54" w:rsidRDefault="5EC8BC54" w:rsidP="5EC8BC54">
            <w:pPr>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05F04CB0"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A437B64" w14:textId="1B847A9C"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CB76F24" w14:textId="7D330A2A" w:rsidR="5EC8BC54" w:rsidRDefault="5EC8BC54" w:rsidP="5EC8BC54">
            <w:pPr>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51B3B2A0"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7878C84" w14:textId="6BA84208"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DE DESPESAS PAGAS NO EXERCÍCIO</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70A1248" w14:textId="08EFE6BA" w:rsidR="5EC8BC54" w:rsidRDefault="5EC8BC54" w:rsidP="5EC8BC54">
            <w:pPr>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522DFF0D" w14:textId="77777777" w:rsidTr="0D495BE8">
        <w:trPr>
          <w:trHeight w:val="36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46D0FCC" w14:textId="4F007A88"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TOTAL DE EVENTUAIS DEVOLUÇÕES</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F51D4A" w14:textId="11573817" w:rsidR="5EC8BC54" w:rsidRDefault="5EC8BC54" w:rsidP="5EC8BC54">
            <w:pPr>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r w:rsidR="5EC8BC54" w14:paraId="3F959C78" w14:textId="77777777" w:rsidTr="0D495BE8">
        <w:trPr>
          <w:trHeight w:val="300"/>
        </w:trPr>
        <w:tc>
          <w:tcPr>
            <w:tcW w:w="63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A4D5918" w14:textId="10EBEC4E" w:rsidR="5EC8BC54" w:rsidRDefault="5EC8BC54" w:rsidP="5EC8BC54">
            <w:pPr>
              <w:pStyle w:val="TableParagraph"/>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SALDO</w:t>
            </w:r>
          </w:p>
        </w:tc>
        <w:tc>
          <w:tcPr>
            <w:tcW w:w="264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54ECD42" w14:textId="1C2096D4" w:rsidR="5EC8BC54" w:rsidRDefault="5EC8BC54" w:rsidP="5EC8BC54">
            <w:pPr>
              <w:spacing w:line="360" w:lineRule="auto"/>
              <w:ind w:left="142"/>
              <w:jc w:val="both"/>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R$ 00,00</w:t>
            </w:r>
          </w:p>
        </w:tc>
      </w:tr>
    </w:tbl>
    <w:p w14:paraId="2446CC26" w14:textId="5FC17569" w:rsidR="00635D00" w:rsidRDefault="00635D00" w:rsidP="5EC8BC54">
      <w:pPr>
        <w:widowControl w:val="0"/>
        <w:spacing w:before="120" w:after="0" w:line="360" w:lineRule="auto"/>
        <w:ind w:firstLine="709"/>
        <w:jc w:val="right"/>
        <w:rPr>
          <w:rFonts w:ascii="Calibri" w:eastAsia="Calibri" w:hAnsi="Calibri" w:cs="Calibri"/>
          <w:color w:val="000000" w:themeColor="text1"/>
          <w:sz w:val="24"/>
          <w:szCs w:val="24"/>
        </w:rPr>
      </w:pPr>
    </w:p>
    <w:p w14:paraId="15D7CC8F" w14:textId="50802C9C"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______de _______de _________.</w:t>
      </w:r>
    </w:p>
    <w:p w14:paraId="2CDA35F4" w14:textId="1CFE9768"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w:t>
      </w:r>
    </w:p>
    <w:p w14:paraId="17AE9708" w14:textId="2BAC2784"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43330124" w14:textId="5E6596A0"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14362E8A" w14:textId="6F9E96C9"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Contador Responsável</w:t>
      </w:r>
    </w:p>
    <w:p w14:paraId="679A0877" w14:textId="433D14BD" w:rsidR="00635D00" w:rsidRDefault="00635D00" w:rsidP="5EC8BC54">
      <w:pPr>
        <w:rPr>
          <w:rFonts w:ascii="Calibri" w:eastAsia="Calibri" w:hAnsi="Calibri" w:cs="Calibri"/>
          <w:color w:val="000000" w:themeColor="text1"/>
        </w:rPr>
      </w:pPr>
    </w:p>
    <w:p w14:paraId="217C507C" w14:textId="6DEBEC2B" w:rsidR="00635D00" w:rsidRDefault="00635D00" w:rsidP="5EC8BC54">
      <w:pPr>
        <w:rPr>
          <w:rFonts w:ascii="Calibri" w:eastAsia="Calibri" w:hAnsi="Calibri" w:cs="Calibri"/>
          <w:color w:val="000000" w:themeColor="text1"/>
        </w:rPr>
      </w:pPr>
    </w:p>
    <w:p w14:paraId="03A0BF83" w14:textId="55BDF1B5" w:rsidR="0D495BE8" w:rsidRDefault="0D495BE8">
      <w:r>
        <w:br w:type="page"/>
      </w:r>
    </w:p>
    <w:p w14:paraId="21F95CBC" w14:textId="59D753C7"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XIX</w:t>
      </w:r>
    </w:p>
    <w:p w14:paraId="632E8A99" w14:textId="25C0F8AC"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RELATÓRIO DE RECEITA E DESPESA</w:t>
      </w:r>
    </w:p>
    <w:p w14:paraId="15F629B7" w14:textId="6F480727"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ÓRGÃO PÚBLICO:</w:t>
      </w:r>
    </w:p>
    <w:p w14:paraId="480063DF" w14:textId="1665ACC3"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ORGANIZAÇÃO DA SOCIEDADE CIVIL: </w:t>
      </w:r>
    </w:p>
    <w:p w14:paraId="3C36EEF0" w14:textId="4CDCB1AD"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CNPJ:</w:t>
      </w:r>
    </w:p>
    <w:p w14:paraId="6DC9B4E9" w14:textId="0157322E"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RESPONSÁVEL(IS) PELA OSC: </w:t>
      </w:r>
    </w:p>
    <w:p w14:paraId="79F15607" w14:textId="4D600D2D"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OBJETO DA PARCERIA: </w:t>
      </w:r>
    </w:p>
    <w:p w14:paraId="00E0DB24" w14:textId="0F78722D"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5EC8BC54" w14:paraId="0F3B0C75" w14:textId="77777777" w:rsidTr="5EC8BC54">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21E11557" w14:textId="0DA6CB3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2308B98D" w14:textId="6CB3E1DB"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Parcial </w:t>
            </w:r>
            <w:proofErr w:type="gramStart"/>
            <w:r w:rsidRPr="5EC8BC54">
              <w:rPr>
                <w:rFonts w:ascii="Times New Roman" w:eastAsia="Times New Roman" w:hAnsi="Times New Roman" w:cs="Times New Roman"/>
                <w:b/>
                <w:bCs/>
                <w:color w:val="000000" w:themeColor="text1"/>
                <w:sz w:val="19"/>
                <w:szCs w:val="19"/>
              </w:rPr>
              <w:t>( )</w:t>
            </w:r>
            <w:proofErr w:type="gramEnd"/>
          </w:p>
        </w:tc>
      </w:tr>
      <w:tr w:rsidR="5EC8BC54" w14:paraId="30215561" w14:textId="77777777" w:rsidTr="5EC8BC54">
        <w:trPr>
          <w:trHeight w:val="300"/>
        </w:trPr>
        <w:tc>
          <w:tcPr>
            <w:tcW w:w="8261" w:type="dxa"/>
            <w:gridSpan w:val="11"/>
            <w:vMerge/>
            <w:tcBorders>
              <w:left w:val="single" w:sz="0" w:space="0" w:color="000000" w:themeColor="text1"/>
              <w:right w:val="single" w:sz="0" w:space="0" w:color="000000" w:themeColor="text1"/>
            </w:tcBorders>
            <w:vAlign w:val="center"/>
          </w:tcPr>
          <w:p w14:paraId="37BA2448" w14:textId="77777777" w:rsidR="00635D00" w:rsidRDefault="00635D00"/>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087D0138" w14:textId="144BACC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Final </w:t>
            </w:r>
            <w:proofErr w:type="gramStart"/>
            <w:r w:rsidRPr="5EC8BC54">
              <w:rPr>
                <w:rFonts w:ascii="Times New Roman" w:eastAsia="Times New Roman" w:hAnsi="Times New Roman" w:cs="Times New Roman"/>
                <w:b/>
                <w:bCs/>
                <w:color w:val="000000" w:themeColor="text1"/>
                <w:sz w:val="19"/>
                <w:szCs w:val="19"/>
              </w:rPr>
              <w:t>( )</w:t>
            </w:r>
            <w:proofErr w:type="gramEnd"/>
          </w:p>
        </w:tc>
      </w:tr>
      <w:tr w:rsidR="5EC8BC54" w14:paraId="62E69FBC" w14:textId="77777777" w:rsidTr="5EC8BC54">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5775CB17" w14:textId="1FEB00B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6AB1EC76" w14:textId="18166C9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6BDC1B39" w14:textId="0DE8B29B"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Nº DO PROCESSO</w:t>
            </w:r>
          </w:p>
        </w:tc>
      </w:tr>
      <w:tr w:rsidR="5EC8BC54" w14:paraId="6DC7EA7E" w14:textId="77777777" w:rsidTr="5EC8BC54">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6B0A66F9" w14:textId="1E6AEFE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5CC4ACF6" w14:textId="60B2611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751" w:type="dxa"/>
            <w:tcBorders>
              <w:top w:val="nil"/>
              <w:left w:val="nil"/>
              <w:bottom w:val="single" w:sz="6" w:space="0" w:color="auto"/>
              <w:right w:val="single" w:sz="6" w:space="0" w:color="auto"/>
            </w:tcBorders>
            <w:tcMar>
              <w:left w:w="105" w:type="dxa"/>
              <w:right w:w="105" w:type="dxa"/>
            </w:tcMar>
            <w:vAlign w:val="center"/>
          </w:tcPr>
          <w:p w14:paraId="218B0F44" w14:textId="30417EDE"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r>
      <w:tr w:rsidR="5EC8BC54" w14:paraId="3187AC7D" w14:textId="77777777" w:rsidTr="5EC8BC54">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392071EB" w14:textId="4516195C"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555B83B7" w14:textId="599002B3"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DESPESAS</w:t>
            </w:r>
          </w:p>
        </w:tc>
      </w:tr>
      <w:tr w:rsidR="5EC8BC54" w14:paraId="1996418C" w14:textId="77777777" w:rsidTr="5EC8BC54">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A0665C7" w14:textId="08EC446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0FD11C08" w14:textId="53BC0098"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1410718F" w14:textId="426245FF"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5B289B2" w14:textId="5602157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16C47ED" w14:textId="50FB88E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DESCRIÇÃO DO ITEM                                                                 </w:t>
            </w:r>
            <w:proofErr w:type="gramStart"/>
            <w:r w:rsidRPr="5EC8BC54">
              <w:rPr>
                <w:rFonts w:ascii="Times New Roman" w:eastAsia="Times New Roman" w:hAnsi="Times New Roman" w:cs="Times New Roman"/>
                <w:b/>
                <w:bCs/>
                <w:color w:val="000000" w:themeColor="text1"/>
                <w:sz w:val="19"/>
                <w:szCs w:val="19"/>
              </w:rPr>
              <w:t xml:space="preserve">   (</w:t>
            </w:r>
            <w:proofErr w:type="gramEnd"/>
            <w:r w:rsidRPr="5EC8BC54">
              <w:rPr>
                <w:rFonts w:ascii="Times New Roman" w:eastAsia="Times New Roman" w:hAnsi="Times New Roman" w:cs="Times New Roman"/>
                <w:b/>
                <w:bCs/>
                <w:color w:val="000000" w:themeColor="text1"/>
                <w:sz w:val="19"/>
                <w:szCs w:val="19"/>
              </w:rPr>
              <w:t>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9693579" w14:textId="11F97BF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35FAA94" w14:textId="4777950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227307FD" w14:textId="16EE50A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3E9031B6" w14:textId="789BDB9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431FB4D6" w14:textId="14984140"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2A2DEF9B" w14:textId="49385554"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0AFB9CF4" w14:textId="36F2E23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VALOR PAGO</w:t>
            </w:r>
          </w:p>
        </w:tc>
      </w:tr>
      <w:tr w:rsidR="5EC8BC54" w14:paraId="08637841"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4D3D8F" w14:textId="42AA909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90A644" w14:textId="07C7C6D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3FBD4CE" w14:textId="3B607E06" w:rsidR="5EC8BC54" w:rsidRDefault="5EC8BC54" w:rsidP="5EC8BC54">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E75362" w14:textId="5CCBECC0"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6E7ECB" w14:textId="64709C5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94CE17A" w14:textId="12E33C8D" w:rsidR="5EC8BC54" w:rsidRDefault="5EC8BC54" w:rsidP="5EC8BC54">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5D7D0E" w14:textId="39A1781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34B245" w14:textId="19A720B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EAC4A0" w14:textId="1855026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CFCBA9" w14:textId="4BAA843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1CF8BD" w14:textId="474F6EF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B4E7B5" w14:textId="53DDD72D" w:rsidR="5EC8BC54" w:rsidRDefault="5EC8BC54" w:rsidP="5EC8BC54">
            <w:pPr>
              <w:jc w:val="right"/>
              <w:rPr>
                <w:rFonts w:ascii="Times New Roman" w:eastAsia="Times New Roman" w:hAnsi="Times New Roman" w:cs="Times New Roman"/>
                <w:color w:val="000000" w:themeColor="text1"/>
                <w:sz w:val="13"/>
                <w:szCs w:val="13"/>
              </w:rPr>
            </w:pPr>
          </w:p>
        </w:tc>
      </w:tr>
      <w:tr w:rsidR="5EC8BC54" w14:paraId="7B29DAD5"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5B2DEF" w14:textId="3A5FD4F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FE605" w14:textId="5B08E6C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FEAC652" w14:textId="252B59E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BD5B29" w14:textId="0F4333D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AEFF4B" w14:textId="1DE915B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DE48EA" w14:textId="79876EE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5AC20C4" w14:textId="64EB8F6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93285B" w14:textId="76C633D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05691E" w14:textId="7F817D9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BEC0F7F" w14:textId="6F10A83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32CC08" w14:textId="762D679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0AC4DD" w14:textId="3804C14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D6C819C"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B275AA" w14:textId="000EEFF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3B2D24" w14:textId="15BC60D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55CAF9" w14:textId="0085873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8BC01F" w14:textId="4098DEE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889CE8" w14:textId="7983A7E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28FBDD" w14:textId="295B1A5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EEE1521" w14:textId="2340962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050030" w14:textId="209276A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1B30301" w14:textId="70B862E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EF1551" w14:textId="3B1EF2B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1F8180A" w14:textId="6655FF4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192402" w14:textId="0075AA6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5A52008"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0B20D5" w14:textId="632E128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8C3798" w14:textId="29F5F58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9983F3" w14:textId="72F261D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F7728D" w14:textId="12C05DA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ECB6B3" w14:textId="772E4FF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94D719" w14:textId="2630170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46C259" w14:textId="49A5440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376720" w14:textId="6BB7DA3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D24F6E" w14:textId="3A4B25D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F8D53E4" w14:textId="6DF42B7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69743D" w14:textId="35F201D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76AD33" w14:textId="157475E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2265E0B6"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3CA61" w14:textId="05DE4B3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6C2CFC" w14:textId="6DCB980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58BFDF" w14:textId="1AC4FD0C"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94A419" w14:textId="6DB0379F"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5BF67C" w14:textId="6EFE219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0C2DD1" w14:textId="6FBAC2B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23FE42" w14:textId="0AE7F44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872508" w14:textId="7E12A61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4BCB65" w14:textId="6E84648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D400B3" w14:textId="17D699B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02971E0" w14:textId="0A21A2F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E84034" w14:textId="0AA6D320"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12EA1CEB"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FA113" w14:textId="06DC5C1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DD5C1A" w14:textId="2CF1605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940F83E" w14:textId="56750F43"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2D8C8D" w14:textId="24641903"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763B83" w14:textId="1DB3C34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14A279" w14:textId="4830589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C69557" w14:textId="14D2B2C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088C46" w14:textId="0399E82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BD0DDB" w14:textId="5840E0D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A4B13DF" w14:textId="01D861F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7B6C0C" w14:textId="1A7711E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414371" w14:textId="7D640F4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0D12B27C"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7BFFB1" w14:textId="42F53DC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EE8323" w14:textId="2583E8C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A261F4C" w14:textId="1AC313B7"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C72BF" w14:textId="56AA3851"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3849D" w14:textId="778417C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684AA9" w14:textId="445C1F2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E9BEB3" w14:textId="76D6A29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5092EB" w14:textId="7FD4F34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20FD05F" w14:textId="1826C77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AE05C7" w14:textId="2C3336C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FC2C052" w14:textId="340403E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31F1F6" w14:textId="1FAABC37"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2BB29569"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CD06EB" w14:textId="7C011DA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60B785" w14:textId="773F945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3B1AA6" w14:textId="65C5282C"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4B0148" w14:textId="576DAE71"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2BD6FC" w14:textId="52057D9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EE9794" w14:textId="5EB83AD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C8791B" w14:textId="77BF02B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6B2A3A" w14:textId="4FDBAF7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DB9045" w14:textId="066B6BB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0709E99" w14:textId="02F47E1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48F18E" w14:textId="1D3E018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BE05EA" w14:textId="4EA53608"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F45F6D4"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CACEE3" w14:textId="5E05360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03ECAE" w14:textId="2418065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AFBA40" w14:textId="3BA2E9EB"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C16AD" w14:textId="336D9513"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2D87B" w14:textId="5E786DF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352BCE" w14:textId="7D87CE2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6631AC" w14:textId="661A1FD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ECB138" w14:textId="4019984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9F7F82" w14:textId="41447EE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F78753" w14:textId="777FFD9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468440" w14:textId="460E670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2F4742" w14:textId="7C447643"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AA98D5D"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263703" w14:textId="15C0934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38F76" w14:textId="0EF2F21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89837DF" w14:textId="3EF44FA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F50DC4" w14:textId="7A54DF64"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7B1E7E" w14:textId="3342301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C189A6" w14:textId="04D4345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D55329" w14:textId="412A2A1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3883D3" w14:textId="2F4815A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BD8839" w14:textId="2822452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683D64" w14:textId="271EA5C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34584A" w14:textId="4E92E60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B09C16" w14:textId="433CDF2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134E8C2E"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D40CB0" w14:textId="34D6537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E12113" w14:textId="791198B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5E4B1E" w14:textId="0F2E166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5DCA8C" w14:textId="6980BAB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F52F62" w14:textId="2CEAEA6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F5AC97" w14:textId="6399CE7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F11F59" w14:textId="7C20B00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1188AA" w14:textId="3C7F739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F4E391C" w14:textId="0E4249B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E62E0BA" w14:textId="4E3D701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76C67C" w14:textId="2F87447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F9361E" w14:textId="299F76F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B54F465"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733FD4" w14:textId="09B8305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872CD" w14:textId="77F2248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4674F9" w14:textId="6DB3E7E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F0F14C" w14:textId="6ABADA2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826FA6" w14:textId="51671C6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B2ECC1" w14:textId="4C0FCB9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869626" w14:textId="6D402A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9DCC73" w14:textId="138BD78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D16753" w14:textId="379D00C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D4FDF94" w14:textId="317CC6C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206F37" w14:textId="3E1CF7C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465BC2" w14:textId="31921C15"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9B02183"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464C0B" w14:textId="75DC41B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53A930" w14:textId="0BA9BCC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E504DE5" w14:textId="29A1F96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330BE6" w14:textId="0504154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CA028F" w14:textId="5F2E144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D694D1" w14:textId="09618B9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BE76A4" w14:textId="3603A7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7FA41D" w14:textId="6748376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9061CD" w14:textId="79470A5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D81D1C" w14:textId="1DA6768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CECCEC" w14:textId="57330C5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F8276" w14:textId="3C3B81D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C4B021D"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51AA32" w14:textId="4F9EFF6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84DFF1" w14:textId="1518682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01FA9D" w14:textId="5D07C603"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A9E3EA" w14:textId="62D0870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01B96D" w14:textId="17A5069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887C35" w14:textId="4D78F61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00C5EB" w14:textId="37A4E2E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586CB4" w14:textId="3153821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1F77CD" w14:textId="6C5C5CA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9CB9A2" w14:textId="6B490F0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D0E8A8" w14:textId="086B948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9DAEE4" w14:textId="186AC164"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1B07749"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78A9DE" w14:textId="7FAA382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4657E3" w14:textId="7AE71E7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E7EB9B5" w14:textId="1CA1FD1C"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48D8C5" w14:textId="13928C17"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67E348" w14:textId="4C47EC3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F2FE88" w14:textId="4672707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CAC549" w14:textId="6BCB601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2B94BD7" w14:textId="0360FDE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69878F" w14:textId="0CB7907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117FBA8" w14:textId="4B39CFD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C43D5D" w14:textId="6060985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2BAB38" w14:textId="42F57E1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BDCC3EC"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28EF41" w14:textId="2230F48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0270F4" w14:textId="17AE04E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1D5C2D" w14:textId="297D700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BB51A" w14:textId="21454F9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5C5F16" w14:textId="0B70FFB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59E132" w14:textId="7017190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93EEAE" w14:textId="6E6B8DD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887572" w14:textId="7115AA9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8DDC04" w14:textId="478AFDB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62F565" w14:textId="4C95E68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4A4DA9" w14:textId="082CB3F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36E9C2" w14:textId="5382A583"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B766582"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A71CB4" w14:textId="30FF1BC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A70C0D" w14:textId="3453945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F9FEBE" w14:textId="10ADA705"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8C036" w14:textId="5B35982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3D2E21" w14:textId="31AF069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31C10F" w14:textId="13F1539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D5E07D" w14:textId="6D517BC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759F06" w14:textId="55D6022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75FAFD" w14:textId="2B1E43E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FF7802" w14:textId="2DA8251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B31E91D" w14:textId="065D89E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4090FD" w14:textId="24196A0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9F3DEB2"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32059D" w14:textId="32BDBC2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9B6174" w14:textId="5DDD169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100070" w14:textId="7E29D165"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876E95" w14:textId="7F393C9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690C24" w14:textId="4F3268E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E3A81E" w14:textId="4ED60CC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B48A33" w14:textId="790E1BF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803976" w14:textId="2C57AE7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87489F" w14:textId="2D32297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480DF0E" w14:textId="0B49E47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24E4BF" w14:textId="733B1F1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3AC4D3" w14:textId="3436213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226AFC22"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B73FA8" w14:textId="24354BA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365CD" w14:textId="240289F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DB2691" w14:textId="7EA4799F"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63CAA7" w14:textId="585A7E0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F0BB35" w14:textId="5E102D2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E690AF" w14:textId="31253D2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7E2E8D" w14:textId="3E03B47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FB0AE4" w14:textId="031CCAD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DF71B7" w14:textId="2657110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37FB28" w14:textId="087C68F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C7F8A7" w14:textId="55E4981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1C79C" w14:textId="1B51A86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164A33DC"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91F713" w14:textId="740FD38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27A24F" w14:textId="77B5C6E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D7FCA4" w14:textId="7A58C1B7"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7A11E6" w14:textId="231D234D"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6D51E6" w14:textId="136AA50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335052" w14:textId="7CF67EB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2F57B9" w14:textId="7D388DF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10440D" w14:textId="6A7739A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2A4C5D4" w14:textId="019DAD3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CFEF560" w14:textId="33E088A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F4D09D" w14:textId="684984B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0EBA51" w14:textId="34FB2E1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ADCBABE"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7CD753" w14:textId="656C2B3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B517BE" w14:textId="751472A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165744" w14:textId="47C1A65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0D198" w14:textId="3EF3339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88AF1B" w14:textId="72D089C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4DA738" w14:textId="7F1B4B7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E5C71E" w14:textId="358550B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6886E50" w14:textId="3E3515D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610BEB2" w14:textId="72C25E5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DA9CBA" w14:textId="7882802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A7B71B5" w14:textId="2EE81B7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48B13E" w14:textId="30F0AE9B"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585CE52"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C8719" w14:textId="4871790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EFDB74" w14:textId="0A0A438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6A079A" w14:textId="31D1F72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CF1886" w14:textId="7CA26C5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8AAA3E" w14:textId="3674C09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A4F644" w14:textId="41D295A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EA92CC6" w14:textId="4E8FFF4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DE5925" w14:textId="7BCD1C2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FA0C67" w14:textId="3EB32AF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6DEC2E" w14:textId="384F853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C1DFBE" w14:textId="44AC50E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51D3F0" w14:textId="28191B0B"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2BD6B129" w14:textId="77777777" w:rsidTr="5EC8BC54">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D1321D" w14:textId="3A0624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A1F25D" w14:textId="58DBEC7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FD43BA" w14:textId="792AA820"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FAA5E5" w14:textId="3BE7848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87A53" w14:textId="7DCCB23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FB1A913" w14:textId="2BC861C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65A705" w14:textId="3A45B1B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2046218" w14:textId="2CAA094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41A5E10" w14:textId="3B1DDE4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25D762" w14:textId="4EC3402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E9AD89" w14:textId="652CD93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13F0E7" w14:textId="7DBD42E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02CC37D" w14:textId="77777777" w:rsidTr="5EC8BC54">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61DF57" w14:textId="32D010E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F6B7D3" w14:textId="29C218F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26241DA" w14:textId="51FB9D08"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249170" w14:textId="0BB1843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A797D2" w14:textId="533F06C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81EE49" w14:textId="4400600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DA74F9" w14:textId="2BA1795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4DFFB08" w14:textId="671DB5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6F751EA" w14:textId="4A291C6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FCB5CD" w14:textId="1E75513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FB00BAA" w14:textId="7F39FC3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8DAC7A" w14:textId="7BEE747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49908BF" w14:textId="77777777" w:rsidTr="5EC8BC54">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2CA3A4F0" w14:textId="75EA517D"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18AFC18C" w14:textId="67B3B3F3" w:rsidR="5EC8BC54" w:rsidRDefault="5EC8BC54" w:rsidP="5EC8BC54">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6890AB96" w14:textId="061741A4"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FC7F994" w14:textId="713F20C8" w:rsidR="5EC8BC54" w:rsidRDefault="5EC8BC54" w:rsidP="5EC8BC54">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57AF12E8" w14:textId="2DB76CBC"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38B36B1E" w14:textId="20F75E7D" w:rsidR="5EC8BC54" w:rsidRDefault="5EC8BC54" w:rsidP="5EC8BC54">
            <w:pPr>
              <w:jc w:val="center"/>
              <w:rPr>
                <w:rFonts w:ascii="Times New Roman" w:eastAsia="Times New Roman" w:hAnsi="Times New Roman" w:cs="Times New Roman"/>
                <w:color w:val="000000" w:themeColor="text1"/>
                <w:sz w:val="19"/>
                <w:szCs w:val="19"/>
              </w:rPr>
            </w:pPr>
          </w:p>
        </w:tc>
      </w:tr>
      <w:tr w:rsidR="5EC8BC54" w14:paraId="180699DA" w14:textId="77777777" w:rsidTr="5EC8BC54">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019AA5C2" w14:textId="69F4FA61" w:rsidR="5EC8BC54" w:rsidRDefault="5EC8BC54" w:rsidP="5EC8BC54">
            <w:pPr>
              <w:jc w:val="right"/>
              <w:rPr>
                <w:rFonts w:ascii="Times New Roman" w:eastAsia="Times New Roman" w:hAnsi="Times New Roman" w:cs="Times New Roman"/>
                <w:color w:val="000000" w:themeColor="text1"/>
                <w:sz w:val="16"/>
                <w:szCs w:val="16"/>
              </w:rPr>
            </w:pPr>
            <w:r w:rsidRPr="5EC8BC54">
              <w:rPr>
                <w:rFonts w:ascii="Times New Roman" w:eastAsia="Times New Roman" w:hAnsi="Times New Roman" w:cs="Times New Roman"/>
                <w:color w:val="000000" w:themeColor="text1"/>
                <w:sz w:val="16"/>
                <w:szCs w:val="16"/>
              </w:rPr>
              <w:t xml:space="preserve"> </w:t>
            </w:r>
          </w:p>
        </w:tc>
      </w:tr>
      <w:tr w:rsidR="5EC8BC54" w14:paraId="4F30B8C7" w14:textId="77777777" w:rsidTr="5EC8BC54">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3B90D141" w14:textId="243DBFCC"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78F7C67A" w14:textId="3987707A" w:rsidR="5EC8BC54" w:rsidRDefault="5EC8BC54" w:rsidP="5EC8BC54">
            <w:pPr>
              <w:jc w:val="center"/>
              <w:rPr>
                <w:rFonts w:ascii="Times New Roman" w:eastAsia="Times New Roman" w:hAnsi="Times New Roman" w:cs="Times New Roman"/>
                <w:color w:val="000000" w:themeColor="text1"/>
                <w:sz w:val="19"/>
                <w:szCs w:val="19"/>
              </w:rPr>
            </w:pPr>
          </w:p>
        </w:tc>
      </w:tr>
      <w:tr w:rsidR="5EC8BC54" w14:paraId="1CDCAF98" w14:textId="77777777" w:rsidTr="5EC8BC54">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4A533A89" w14:textId="33FE9E90"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EF4559A" w14:textId="4BBC0F1B"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7B9867B9" w14:textId="6D40A48F"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2B5BE030" w14:textId="0F64FC40" w:rsidR="5EC8BC54" w:rsidRDefault="5EC8BC54" w:rsidP="5EC8BC54">
            <w:pPr>
              <w:rPr>
                <w:rFonts w:ascii="Calibri" w:eastAsia="Calibri" w:hAnsi="Calibri" w:cs="Calibri"/>
              </w:rPr>
            </w:pPr>
          </w:p>
        </w:tc>
      </w:tr>
      <w:tr w:rsidR="5EC8BC54" w14:paraId="3A2559D4" w14:textId="77777777" w:rsidTr="5EC8BC54">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4F5228E2" w14:textId="77777777" w:rsidR="00635D00" w:rsidRDefault="00635D00"/>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2283A8C6" w14:textId="73361768"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7BA1B456" w14:textId="2648B77E"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470C1720" w14:textId="79165254" w:rsidR="5EC8BC54" w:rsidRDefault="5EC8BC54" w:rsidP="5EC8BC54">
            <w:pPr>
              <w:rPr>
                <w:rFonts w:ascii="Calibri" w:eastAsia="Calibri" w:hAnsi="Calibri" w:cs="Calibri"/>
              </w:rPr>
            </w:pPr>
          </w:p>
        </w:tc>
      </w:tr>
    </w:tbl>
    <w:p w14:paraId="64D34B88" w14:textId="1E0E3657" w:rsidR="00635D00" w:rsidRDefault="00635D00" w:rsidP="5EC8BC54">
      <w:pPr>
        <w:spacing w:line="360" w:lineRule="auto"/>
        <w:rPr>
          <w:rFonts w:ascii="Calibri" w:eastAsia="Calibri" w:hAnsi="Calibri" w:cs="Calibri"/>
          <w:color w:val="000000" w:themeColor="text1"/>
          <w:sz w:val="24"/>
          <w:szCs w:val="24"/>
        </w:rPr>
      </w:pPr>
    </w:p>
    <w:p w14:paraId="1C4A2D59" w14:textId="4998D833"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______de _______de _________.</w:t>
      </w:r>
    </w:p>
    <w:p w14:paraId="30080622" w14:textId="1BCACACF"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w:t>
      </w:r>
    </w:p>
    <w:p w14:paraId="2E9FADAD" w14:textId="1C1E93B3"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414B57F8" w14:textId="1289EA58"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7F26C2F8" w14:textId="63E68C0B"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Contador Responsável</w:t>
      </w:r>
    </w:p>
    <w:p w14:paraId="434828FB" w14:textId="14617D8A" w:rsidR="00635D00" w:rsidRDefault="00635D00" w:rsidP="5EC8BC54">
      <w:pPr>
        <w:rPr>
          <w:rFonts w:ascii="Calibri" w:eastAsia="Calibri" w:hAnsi="Calibri" w:cs="Calibri"/>
          <w:color w:val="000000" w:themeColor="text1"/>
        </w:rPr>
      </w:pPr>
    </w:p>
    <w:p w14:paraId="2163D6FE" w14:textId="23A08F41" w:rsidR="00635D00" w:rsidRDefault="00635D00" w:rsidP="5EC8BC54">
      <w:pPr>
        <w:rPr>
          <w:rFonts w:ascii="Calibri" w:eastAsia="Calibri" w:hAnsi="Calibri" w:cs="Calibri"/>
          <w:color w:val="000000" w:themeColor="text1"/>
        </w:rPr>
      </w:pPr>
    </w:p>
    <w:p w14:paraId="24D7B61F" w14:textId="677BD418" w:rsidR="00635D00" w:rsidRDefault="00635D00" w:rsidP="5EC8BC54">
      <w:pPr>
        <w:rPr>
          <w:rFonts w:ascii="Calibri" w:eastAsia="Calibri" w:hAnsi="Calibri" w:cs="Calibri"/>
          <w:color w:val="000000" w:themeColor="text1"/>
        </w:rPr>
      </w:pPr>
    </w:p>
    <w:p w14:paraId="594C013B" w14:textId="3491D340" w:rsidR="0D495BE8" w:rsidRDefault="0D495BE8">
      <w:r>
        <w:br w:type="page"/>
      </w:r>
    </w:p>
    <w:p w14:paraId="337A5628" w14:textId="0A99B9A5"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ANEXO XX</w:t>
      </w:r>
    </w:p>
    <w:p w14:paraId="123BE93E" w14:textId="5423E571" w:rsidR="00635D00" w:rsidRDefault="35371999" w:rsidP="5EC8BC54">
      <w:pPr>
        <w:spacing w:line="360" w:lineRule="auto"/>
        <w:jc w:val="center"/>
        <w:rPr>
          <w:rFonts w:ascii="Calibri" w:eastAsia="Calibri" w:hAnsi="Calibri" w:cs="Calibri"/>
          <w:color w:val="000000" w:themeColor="text1"/>
          <w:sz w:val="24"/>
          <w:szCs w:val="24"/>
        </w:rPr>
      </w:pPr>
      <w:r w:rsidRPr="5EC8BC54">
        <w:rPr>
          <w:rFonts w:ascii="Calibri" w:eastAsia="Calibri" w:hAnsi="Calibri" w:cs="Calibri"/>
          <w:b/>
          <w:bCs/>
          <w:color w:val="000000" w:themeColor="text1"/>
          <w:sz w:val="24"/>
          <w:szCs w:val="24"/>
        </w:rPr>
        <w:t>CONCILIAÇÃO BANCÁRIA</w:t>
      </w:r>
    </w:p>
    <w:p w14:paraId="76B5EDC6" w14:textId="6490470F" w:rsidR="00635D00" w:rsidRDefault="00635D00" w:rsidP="5EC8BC54">
      <w:pPr>
        <w:spacing w:line="360" w:lineRule="auto"/>
        <w:ind w:firstLine="1508"/>
        <w:jc w:val="both"/>
        <w:rPr>
          <w:rFonts w:ascii="Calibri" w:eastAsia="Calibri" w:hAnsi="Calibri" w:cs="Calibri"/>
          <w:color w:val="000000" w:themeColor="text1"/>
          <w:sz w:val="24"/>
          <w:szCs w:val="24"/>
        </w:rPr>
      </w:pPr>
    </w:p>
    <w:p w14:paraId="5C46AC0D" w14:textId="1877C68D"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ÓRGÃO PÚBLICO:</w:t>
      </w:r>
    </w:p>
    <w:p w14:paraId="7DF0C275" w14:textId="476B79FD"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ORGANIZAÇÃO DA SOCIEDADE CIVIL: </w:t>
      </w:r>
    </w:p>
    <w:p w14:paraId="5412F8DC" w14:textId="67645B8A"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CNPJ:</w:t>
      </w:r>
    </w:p>
    <w:p w14:paraId="0D077E26" w14:textId="70823306"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RESPONSÁVEL(IS) PELA OSC: </w:t>
      </w:r>
    </w:p>
    <w:p w14:paraId="0C7CDA26" w14:textId="6537A387"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 xml:space="preserve">OBJETO DA PARCERIA: </w:t>
      </w:r>
    </w:p>
    <w:p w14:paraId="1A5C59CE" w14:textId="3FE4643A" w:rsidR="00635D00" w:rsidRDefault="35371999" w:rsidP="5EC8BC54">
      <w:pPr>
        <w:spacing w:after="0" w:line="360" w:lineRule="auto"/>
        <w:jc w:val="both"/>
        <w:rPr>
          <w:rFonts w:ascii="Calibri" w:eastAsia="Calibri" w:hAnsi="Calibri" w:cs="Calibri"/>
          <w:color w:val="000000" w:themeColor="text1"/>
        </w:rPr>
      </w:pPr>
      <w:r w:rsidRPr="5EC8BC54">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5EC8BC54" w14:paraId="7D339E8A" w14:textId="77777777" w:rsidTr="5EC8BC54">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184471C8" w14:textId="606510C2"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52D61629" w14:textId="4B2B4BAB"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PARCIAL </w:t>
            </w:r>
            <w:proofErr w:type="gramStart"/>
            <w:r w:rsidRPr="5EC8BC54">
              <w:rPr>
                <w:rFonts w:ascii="Times New Roman" w:eastAsia="Times New Roman" w:hAnsi="Times New Roman" w:cs="Times New Roman"/>
                <w:b/>
                <w:bCs/>
                <w:color w:val="000000" w:themeColor="text1"/>
                <w:sz w:val="18"/>
                <w:szCs w:val="18"/>
              </w:rPr>
              <w:t>( )</w:t>
            </w:r>
            <w:proofErr w:type="gramEnd"/>
          </w:p>
        </w:tc>
      </w:tr>
      <w:tr w:rsidR="5EC8BC54" w14:paraId="1F586DBB" w14:textId="77777777" w:rsidTr="5EC8BC54">
        <w:trPr>
          <w:trHeight w:val="525"/>
        </w:trPr>
        <w:tc>
          <w:tcPr>
            <w:tcW w:w="5412" w:type="dxa"/>
            <w:gridSpan w:val="6"/>
            <w:vMerge/>
            <w:tcBorders>
              <w:left w:val="double" w:sz="0" w:space="0" w:color="000000" w:themeColor="text1"/>
              <w:right w:val="single" w:sz="0" w:space="0" w:color="000000" w:themeColor="text1"/>
            </w:tcBorders>
            <w:vAlign w:val="center"/>
          </w:tcPr>
          <w:p w14:paraId="4E398024" w14:textId="77777777" w:rsidR="00635D00" w:rsidRDefault="00635D00"/>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6BD69AC9" w14:textId="653481C8"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TOTAL </w:t>
            </w:r>
            <w:proofErr w:type="gramStart"/>
            <w:r w:rsidRPr="5EC8BC54">
              <w:rPr>
                <w:rFonts w:ascii="Times New Roman" w:eastAsia="Times New Roman" w:hAnsi="Times New Roman" w:cs="Times New Roman"/>
                <w:b/>
                <w:bCs/>
                <w:color w:val="000000" w:themeColor="text1"/>
                <w:sz w:val="18"/>
                <w:szCs w:val="18"/>
              </w:rPr>
              <w:t>( )</w:t>
            </w:r>
            <w:proofErr w:type="gramEnd"/>
          </w:p>
        </w:tc>
      </w:tr>
      <w:tr w:rsidR="5EC8BC54" w14:paraId="189F7BF6" w14:textId="77777777" w:rsidTr="5EC8BC54">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10D94C6A" w14:textId="7283DDD6"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5B4866A2" w14:textId="7227E615"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NOME DO PROJETO:</w:t>
            </w:r>
          </w:p>
        </w:tc>
      </w:tr>
      <w:tr w:rsidR="5EC8BC54" w14:paraId="42DE7F8A" w14:textId="77777777" w:rsidTr="5EC8BC54">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314725DB" w14:textId="4A1626AF"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71039095" w14:textId="0EEA0550"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79F9B564" w14:textId="53363442"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05F5DDDF" w14:textId="45036252"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7B2DE65C" w14:textId="25C8BE86"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0C4DF218" w14:textId="2809CB4B"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PERIODO DE EXECUÇÃO:</w:t>
            </w:r>
          </w:p>
        </w:tc>
      </w:tr>
      <w:tr w:rsidR="5EC8BC54" w14:paraId="11802698" w14:textId="77777777" w:rsidTr="5EC8BC54">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7B2D2EEF" w14:textId="7FF4A7A9"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14062F3A" w14:textId="55980218"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6F5FEA8A" w14:textId="3BA0EADE"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c>
          <w:tcPr>
            <w:tcW w:w="902" w:type="dxa"/>
            <w:tcBorders>
              <w:top w:val="nil"/>
              <w:left w:val="nil"/>
              <w:bottom w:val="single" w:sz="6" w:space="0" w:color="auto"/>
              <w:right w:val="single" w:sz="6" w:space="0" w:color="auto"/>
            </w:tcBorders>
            <w:tcMar>
              <w:left w:w="105" w:type="dxa"/>
              <w:right w:w="105" w:type="dxa"/>
            </w:tcMar>
          </w:tcPr>
          <w:p w14:paraId="4CB9455B" w14:textId="48B3265D"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c>
          <w:tcPr>
            <w:tcW w:w="902" w:type="dxa"/>
            <w:tcBorders>
              <w:top w:val="nil"/>
              <w:left w:val="single" w:sz="6" w:space="0" w:color="auto"/>
              <w:bottom w:val="single" w:sz="6" w:space="0" w:color="auto"/>
              <w:right w:val="single" w:sz="6" w:space="0" w:color="auto"/>
            </w:tcBorders>
            <w:tcMar>
              <w:left w:w="105" w:type="dxa"/>
              <w:right w:w="105" w:type="dxa"/>
            </w:tcMar>
          </w:tcPr>
          <w:p w14:paraId="1A653E43" w14:textId="54C30EFE"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38E8E5C0" w14:textId="377FBCDE"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w:t>
            </w:r>
          </w:p>
        </w:tc>
      </w:tr>
      <w:tr w:rsidR="5EC8BC54" w14:paraId="40C89C27" w14:textId="77777777" w:rsidTr="5EC8BC54">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9788638" w14:textId="5CCD239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151C1C64" w14:textId="70EE0B4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DESPESAS</w:t>
            </w:r>
          </w:p>
        </w:tc>
      </w:tr>
      <w:tr w:rsidR="5EC8BC54" w14:paraId="2F13A3FD" w14:textId="77777777" w:rsidTr="5EC8BC54">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04679D2" w14:textId="7CC5F5A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65C17B71" w14:textId="7EB3511F"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1B4A6A24" w14:textId="2481B28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2407A09E" w14:textId="6F443FF3"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6CABE40B" w14:textId="41483A4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DATA                    </w:t>
            </w:r>
            <w:proofErr w:type="gramStart"/>
            <w:r w:rsidRPr="5EC8BC54">
              <w:rPr>
                <w:rFonts w:ascii="Times New Roman" w:eastAsia="Times New Roman" w:hAnsi="Times New Roman" w:cs="Times New Roman"/>
                <w:b/>
                <w:bCs/>
                <w:color w:val="000000" w:themeColor="text1"/>
                <w:sz w:val="19"/>
                <w:szCs w:val="19"/>
              </w:rPr>
              <w:t xml:space="preserve">   (</w:t>
            </w:r>
            <w:proofErr w:type="gramEnd"/>
            <w:r w:rsidRPr="5EC8BC54">
              <w:rPr>
                <w:rFonts w:ascii="Times New Roman" w:eastAsia="Times New Roman" w:hAnsi="Times New Roman" w:cs="Times New Roman"/>
                <w:b/>
                <w:bCs/>
                <w:color w:val="000000" w:themeColor="text1"/>
                <w:sz w:val="19"/>
                <w:szCs w:val="19"/>
              </w:rPr>
              <w:t>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2AF891D7" w14:textId="55FEFD8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32E7E9DA" w14:textId="63792F1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470BEE1B" w14:textId="5A71BA1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6DAB7336" w14:textId="1E882288"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398E57BD" w14:textId="5FDF8D6D"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VALOR</w:t>
            </w:r>
          </w:p>
        </w:tc>
      </w:tr>
      <w:tr w:rsidR="5EC8BC54" w14:paraId="4147AE5D"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B0229D" w14:textId="1B0EC19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2AADE" w14:textId="62BAA98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1C4B3FE" w14:textId="087A83B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96A6D2" w14:textId="43E4F1F4"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C0231B" w14:textId="19490DF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960C7F" w14:textId="7C3D2B5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C94C1F" w14:textId="2A34908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48F29AA" w14:textId="488D9B4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3C4A62" w14:textId="6E9D624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FCE24F" w14:textId="31D8EF35" w:rsidR="5EC8BC54" w:rsidRDefault="5EC8BC54" w:rsidP="5EC8BC54">
            <w:pPr>
              <w:jc w:val="right"/>
              <w:rPr>
                <w:rFonts w:ascii="Times New Roman" w:eastAsia="Times New Roman" w:hAnsi="Times New Roman" w:cs="Times New Roman"/>
                <w:color w:val="000000" w:themeColor="text1"/>
                <w:sz w:val="13"/>
                <w:szCs w:val="13"/>
              </w:rPr>
            </w:pPr>
            <w:r w:rsidRPr="5EC8BC54">
              <w:rPr>
                <w:rFonts w:ascii="Times New Roman" w:eastAsia="Times New Roman" w:hAnsi="Times New Roman" w:cs="Times New Roman"/>
                <w:b/>
                <w:bCs/>
                <w:color w:val="000000" w:themeColor="text1"/>
                <w:sz w:val="13"/>
                <w:szCs w:val="13"/>
              </w:rPr>
              <w:t xml:space="preserve"> </w:t>
            </w:r>
          </w:p>
        </w:tc>
      </w:tr>
      <w:tr w:rsidR="5EC8BC54" w14:paraId="72571E38"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DE4D0B" w14:textId="77CDDA3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931B4C" w14:textId="24AE304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9BFD6B" w14:textId="2210D20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2B85CD" w14:textId="0DFF270F"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DA6BBF" w14:textId="5E68585F"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2E082" w14:textId="6361DC8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A06DF8E" w14:textId="621DD9D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CDCB4C1" w14:textId="2B2A464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97523C" w14:textId="462A8A1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4FD9FD" w14:textId="5E39DB6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763B748A" w14:textId="77777777" w:rsidTr="5EC8BC5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06FA32" w14:textId="2B47655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CB58D6" w14:textId="723F25B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FBEC181" w14:textId="3BF65D9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A06CF38" w14:textId="6813003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CD8C7" w14:textId="60101EA3"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301E9" w14:textId="52B9CFC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BE1DBE8" w14:textId="501A23D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6D9641" w14:textId="0E5C393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1255F4" w14:textId="64DA708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284E74" w14:textId="2D96055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166D9AA"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E8B505" w14:textId="6CA7065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AEE51C" w14:textId="183C99B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C61A1A6" w14:textId="509A667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B8C37BE" w14:textId="3346C79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456807" w14:textId="5E214F9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FCD2A" w14:textId="22C671A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A0356C" w14:textId="1D30DA8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DCDD90" w14:textId="2533421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5EBD42" w14:textId="0A7A425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3A61C8" w14:textId="5713E15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0C314F57"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DD2EBD" w14:textId="332EE37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E9B8DA" w14:textId="338E962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4725CA0" w14:textId="1F4E561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12DA93" w14:textId="26029A0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18D5F9" w14:textId="2F2F446D"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CE256E" w14:textId="5CCCC69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291BA3" w14:textId="3E94BC3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211AF0" w14:textId="1143F9C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D25F964" w14:textId="4917AAE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6B9E21" w14:textId="1FC7086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7E5AA446"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C72030" w14:textId="628C1A2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71DBE" w14:textId="6C6BC59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D97324" w14:textId="7962C28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EBC014" w14:textId="0EFF4A2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8235B8" w14:textId="6358D78F"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3719E8" w14:textId="0F3804E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B2244D" w14:textId="7E290D3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2515AB1" w14:textId="6B2ED8A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4E1603" w14:textId="6816D4F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DAC454" w14:textId="193B73B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13D425C4"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F2C131" w14:textId="04903AE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27B2BB" w14:textId="1D6747E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EA2874" w14:textId="1472175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117B2AE" w14:textId="6CD2F927"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9625C0" w14:textId="467FA46D"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783F8" w14:textId="34BEF87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6CE540" w14:textId="7DAE00F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CFE1DB5" w14:textId="598827B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FB53261" w14:textId="35049F7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457AAE" w14:textId="30BBDD6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E51E9A8"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B049B9" w14:textId="3C54E4C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AD8022" w14:textId="1E7DCB7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23D9E93" w14:textId="1013BCF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D48673D" w14:textId="3FC5AA8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0B3043" w14:textId="4D902E37"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2AE14B" w14:textId="066FF57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69BE0D0" w14:textId="41C2FB1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905E483" w14:textId="5B86CA9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F29A88" w14:textId="06C7ED8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7238B7" w14:textId="61D2B947"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876A4EC"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4BE5FF" w14:textId="24B2C8A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2684C" w14:textId="24A3B9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7B825B2" w14:textId="65A340E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0994278" w14:textId="331E754F"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B36D0D" w14:textId="006BDD74"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215E00" w14:textId="26ACA82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F4AEA07" w14:textId="1ABEFE5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6F9E38" w14:textId="082CE84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690E0D" w14:textId="56A0310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A2D390" w14:textId="2A903C8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2A85809"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E771EC" w14:textId="2E5D450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81C19E" w14:textId="0156774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AC5DED6" w14:textId="103C5FD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9549F55" w14:textId="6A4ECB6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22EE55" w14:textId="063C517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6D7E46" w14:textId="63AA042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C98577B" w14:textId="49F9CAF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04D7BC" w14:textId="49FDFD1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E48AC73" w14:textId="60C76B1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0B5A2B" w14:textId="7A6A926C"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5CEB7DE"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64E02" w14:textId="3AE88DC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017841" w14:textId="2442102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C5CD56" w14:textId="0FA26CC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75EC4F" w14:textId="0DEF007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75EA9" w14:textId="2314F12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914DDC" w14:textId="6B3B4B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19F7BC" w14:textId="7DE854F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244E27" w14:textId="74BCF57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5DC3F7" w14:textId="2A84E44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256197" w14:textId="3192F09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102CECD"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C9F64D" w14:textId="662034E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B0D838" w14:textId="1D1F267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3D7E868" w14:textId="7DA2434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C8C9E96" w14:textId="2AC8D2B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48828C" w14:textId="1442B150"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8562C1" w14:textId="7BBC0D6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D048C3" w14:textId="27BE83E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783F03" w14:textId="5125B06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0DD0C4C" w14:textId="739BC53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7B9E9C" w14:textId="493FAA8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18FB66B"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0EB673" w14:textId="7FB113F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1EF1D8" w14:textId="4835689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90B330" w14:textId="6AE5C2E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7AC238" w14:textId="205AB26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A65774" w14:textId="10D7D350"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43863A" w14:textId="4F95E8D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CEB311" w14:textId="0785B1E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1562B2" w14:textId="49BEF28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B8CA127" w14:textId="679CD3D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9C10D1" w14:textId="0E560E04"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3A9932B4"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5D36CD" w14:textId="4994F33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4CC682" w14:textId="0B3DD97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868661" w14:textId="1B45AD8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EEA4392" w14:textId="55B32E1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8D01F0" w14:textId="5B02DB84"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190A06" w14:textId="233EC178"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04FDBBA" w14:textId="7AA0E8B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1236AC" w14:textId="64F342D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F3587EE" w14:textId="3766242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1C8EE" w14:textId="112AB075"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D98468D"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4528DB" w14:textId="5DE7DE0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DCF2A" w14:textId="2E72D3F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BE2C38" w14:textId="6521B33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C54E884" w14:textId="5724DA3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D496A2" w14:textId="2DFB303E"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70B2A" w14:textId="2B8D27F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8F6BFA" w14:textId="37A04A8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F5C18A" w14:textId="0351B26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3A45CD" w14:textId="0397F48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A33E94" w14:textId="44826175"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3477048"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470247" w14:textId="00DC016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B1F147" w14:textId="195C457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869FFB3" w14:textId="2E867FF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E0EED4B" w14:textId="50973B4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947E37" w14:textId="48852E7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D84314" w14:textId="5983020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5E84A7" w14:textId="539BFC8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AB44AF" w14:textId="52EF862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D23B081" w14:textId="7A45BBF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5B7602" w14:textId="4DF4799C"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04B18035"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27C482" w14:textId="0B8EEB6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E3F09" w14:textId="187B8B7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0CD50D6" w14:textId="078D669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841EDF" w14:textId="745B9E20"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4B6CB" w14:textId="4AE55FF1"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6E2D2B" w14:textId="464071B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C9339A" w14:textId="64CE9446"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579161C" w14:textId="732872E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AB4DD2" w14:textId="2C2C964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FD705D" w14:textId="3F2C4008"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59C201E1"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4D217D" w14:textId="7D64190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D77A95" w14:textId="7E4083F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B666A8" w14:textId="71FD63F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E3F23D8" w14:textId="54345B5A"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91C13" w14:textId="0913015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82E36F" w14:textId="168A705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654C6F" w14:textId="7EB7474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5958C5D" w14:textId="7FAE984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1C0800F" w14:textId="240C484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3A684" w14:textId="683504C3"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024C86CF"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8F11C0" w14:textId="2D22268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8806BE" w14:textId="080A21B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62D63D" w14:textId="0DFD209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DBBB1C4" w14:textId="24CBEE2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36D0F8" w14:textId="6EDFAEC2"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0867C6" w14:textId="1229D04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B165BA6" w14:textId="2B28663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4800CA4" w14:textId="65D7F93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5E4969A" w14:textId="47C1ACB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FA96A" w14:textId="66E676D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761B57A"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DE1359" w14:textId="5D2FA75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BFDD9F" w14:textId="18FBDE84"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29307C" w14:textId="7D99702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EECDAE" w14:textId="2DF75E86"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992D55" w14:textId="097CD766"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7FF08" w14:textId="3B50080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9A6785" w14:textId="6D9ED04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5B40C4D" w14:textId="7507194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4928AA" w14:textId="6F0E2BD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050DDB" w14:textId="0B91F061"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FAA9615"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B095B" w14:textId="141D9C6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AB8F6D" w14:textId="2314389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ADBA2C" w14:textId="473EA8E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A1418A" w14:textId="34C7F62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0DDEF" w14:textId="2D380C0C"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85D0C" w14:textId="5A1B47F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0090D3F" w14:textId="6CB01B6F"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B5C5354" w14:textId="2654D3B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B821D17" w14:textId="1FBC0C6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EA8FC" w14:textId="0299DC5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6B94F9C6"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143F38" w14:textId="566A025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0B71E9" w14:textId="7AF738A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0ACBED8" w14:textId="16344740"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739A8BB" w14:textId="22270D8D"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1EAF14" w14:textId="506F4EC0"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390902" w14:textId="00CED01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914F2B1" w14:textId="6B0243D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EE0C91" w14:textId="147FE55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29B44CC" w14:textId="690FDF7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54B62D" w14:textId="2E38DD19"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3C00E90" w14:textId="77777777" w:rsidTr="5EC8BC54">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2B5F8" w14:textId="657BFC8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E4BEAD" w14:textId="59343E51"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30C4C6C" w14:textId="2B791929"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D9683D" w14:textId="4B906E80"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296C46" w14:textId="190141E5"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EDF084" w14:textId="5B8C5713"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670B0F" w14:textId="561C89FB"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A3C3F4" w14:textId="252D403A"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19469E1" w14:textId="6DD99DE5"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0386EA" w14:textId="632BA0D0"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47D663DF" w14:textId="77777777" w:rsidTr="5EC8BC54">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E4F5F0" w14:textId="4CFEBD6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127723" w14:textId="6A88F29E"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58F7E60" w14:textId="7E99ED4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EE27AC" w14:textId="070715A2"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7DF62A" w14:textId="50F9708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5B7F1F" w14:textId="3B6CC427"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B1A825F" w14:textId="24B941EC"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F122DE" w14:textId="70CF140D"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D44748" w14:textId="1801AD32" w:rsidR="5EC8BC54" w:rsidRDefault="5EC8BC54" w:rsidP="5EC8BC54">
            <w:pP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43C0F" w14:textId="3A9BF56E" w:rsidR="5EC8BC54" w:rsidRDefault="5EC8BC54" w:rsidP="5EC8BC54">
            <w:pPr>
              <w:jc w:val="right"/>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color w:val="000000" w:themeColor="text1"/>
                <w:sz w:val="19"/>
                <w:szCs w:val="19"/>
              </w:rPr>
              <w:t xml:space="preserve"> </w:t>
            </w:r>
          </w:p>
        </w:tc>
      </w:tr>
      <w:tr w:rsidR="5EC8BC54" w14:paraId="2128B24B" w14:textId="77777777" w:rsidTr="5EC8BC54">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0234FFEF" w14:textId="48C3C360"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25542B00" w14:textId="1B99077D"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58D2A518" w14:textId="76A63214"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7F6743C7" w14:textId="43650AB1"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0,00</w:t>
            </w:r>
          </w:p>
        </w:tc>
      </w:tr>
      <w:tr w:rsidR="5EC8BC54" w14:paraId="2D44D198" w14:textId="77777777" w:rsidTr="5EC8BC54">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2C096EBD" w14:textId="427428B5" w:rsidR="5EC8BC54" w:rsidRDefault="5EC8BC54" w:rsidP="5EC8BC54">
            <w:pPr>
              <w:jc w:val="right"/>
              <w:rPr>
                <w:rFonts w:ascii="Times New Roman" w:eastAsia="Times New Roman" w:hAnsi="Times New Roman" w:cs="Times New Roman"/>
                <w:color w:val="000000" w:themeColor="text1"/>
                <w:sz w:val="16"/>
                <w:szCs w:val="16"/>
              </w:rPr>
            </w:pPr>
            <w:r w:rsidRPr="5EC8BC54">
              <w:rPr>
                <w:rFonts w:ascii="Times New Roman" w:eastAsia="Times New Roman" w:hAnsi="Times New Roman" w:cs="Times New Roman"/>
                <w:color w:val="000000" w:themeColor="text1"/>
                <w:sz w:val="16"/>
                <w:szCs w:val="16"/>
              </w:rPr>
              <w:t xml:space="preserve"> </w:t>
            </w:r>
          </w:p>
        </w:tc>
      </w:tr>
      <w:tr w:rsidR="5EC8BC54" w14:paraId="52D5C9BD" w14:textId="77777777" w:rsidTr="5EC8BC54">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7DFE0E8C" w14:textId="70A94583" w:rsidR="5EC8BC54" w:rsidRDefault="5EC8BC54" w:rsidP="5EC8BC54">
            <w:pPr>
              <w:jc w:val="right"/>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6546B9D5" w14:textId="310E04EA" w:rsidR="5EC8BC54" w:rsidRDefault="5EC8BC54" w:rsidP="5EC8BC54">
            <w:pPr>
              <w:jc w:val="center"/>
              <w:rPr>
                <w:rFonts w:ascii="Times New Roman" w:eastAsia="Times New Roman" w:hAnsi="Times New Roman" w:cs="Times New Roman"/>
                <w:color w:val="000000" w:themeColor="text1"/>
                <w:sz w:val="19"/>
                <w:szCs w:val="19"/>
              </w:rPr>
            </w:pPr>
            <w:r w:rsidRPr="5EC8BC54">
              <w:rPr>
                <w:rFonts w:ascii="Times New Roman" w:eastAsia="Times New Roman" w:hAnsi="Times New Roman" w:cs="Times New Roman"/>
                <w:b/>
                <w:bCs/>
                <w:color w:val="000000" w:themeColor="text1"/>
                <w:sz w:val="19"/>
                <w:szCs w:val="19"/>
              </w:rPr>
              <w:t>0,00</w:t>
            </w:r>
          </w:p>
        </w:tc>
      </w:tr>
      <w:tr w:rsidR="5EC8BC54" w14:paraId="4F775C62" w14:textId="77777777" w:rsidTr="5EC8BC54">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58B4C1D0" w14:textId="442D19E3" w:rsidR="5EC8BC54" w:rsidRDefault="5EC8BC54" w:rsidP="5EC8BC54">
            <w:pPr>
              <w:jc w:val="cente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09C0C830" w14:textId="09B97F82"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0DA5B7CE" w14:textId="1BB1BA9B"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168C2461" w14:textId="045A5035" w:rsidR="5EC8BC54" w:rsidRDefault="5EC8BC54" w:rsidP="5EC8BC54">
            <w:pPr>
              <w:rPr>
                <w:rFonts w:ascii="Calibri" w:eastAsia="Calibri" w:hAnsi="Calibri" w:cs="Calibri"/>
              </w:rPr>
            </w:pPr>
          </w:p>
        </w:tc>
      </w:tr>
      <w:tr w:rsidR="5EC8BC54" w14:paraId="742D40D3" w14:textId="77777777" w:rsidTr="5EC8BC54">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0BCC4406" w14:textId="77777777" w:rsidR="00635D00" w:rsidRDefault="00635D00"/>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0C1B1A09" w14:textId="5FB1CEAF"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190BEAFE" w14:textId="03210C4C" w:rsidR="5EC8BC54" w:rsidRDefault="5EC8BC54" w:rsidP="5EC8BC54">
            <w:pPr>
              <w:rPr>
                <w:rFonts w:ascii="Times New Roman" w:eastAsia="Times New Roman" w:hAnsi="Times New Roman" w:cs="Times New Roman"/>
                <w:color w:val="000000" w:themeColor="text1"/>
                <w:sz w:val="18"/>
                <w:szCs w:val="18"/>
              </w:rPr>
            </w:pPr>
            <w:r w:rsidRPr="5EC8BC54">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703B3822" w14:textId="3526DA71" w:rsidR="5EC8BC54" w:rsidRDefault="5EC8BC54" w:rsidP="5EC8BC54">
            <w:pPr>
              <w:rPr>
                <w:rFonts w:ascii="Calibri" w:eastAsia="Calibri" w:hAnsi="Calibri" w:cs="Calibri"/>
              </w:rPr>
            </w:pPr>
          </w:p>
        </w:tc>
      </w:tr>
    </w:tbl>
    <w:p w14:paraId="15DE7B77" w14:textId="31CA632F" w:rsidR="00635D00" w:rsidRDefault="00635D00" w:rsidP="5EC8BC54">
      <w:pPr>
        <w:widowControl w:val="0"/>
        <w:spacing w:before="120" w:after="0" w:line="360" w:lineRule="auto"/>
        <w:ind w:firstLine="709"/>
        <w:jc w:val="both"/>
        <w:rPr>
          <w:rFonts w:ascii="Calibri" w:eastAsia="Calibri" w:hAnsi="Calibri" w:cs="Calibri"/>
          <w:color w:val="000000" w:themeColor="text1"/>
          <w:sz w:val="24"/>
          <w:szCs w:val="24"/>
        </w:rPr>
      </w:pPr>
    </w:p>
    <w:p w14:paraId="0F5D70E2" w14:textId="24FCBF73" w:rsidR="00635D00" w:rsidRDefault="35371999" w:rsidP="5EC8BC54">
      <w:pPr>
        <w:widowControl w:val="0"/>
        <w:spacing w:before="120" w:after="0" w:line="360" w:lineRule="auto"/>
        <w:ind w:firstLine="709"/>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7C7D6088" w14:textId="1A3AE551" w:rsidR="00635D00" w:rsidRDefault="35371999" w:rsidP="5EC8BC54">
      <w:pPr>
        <w:widowControl w:val="0"/>
        <w:spacing w:before="120" w:after="0" w:line="360" w:lineRule="auto"/>
        <w:ind w:firstLine="709"/>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A tabela acima deverá ser apresentada na mesma ordem do extrato bancário, em ordem de data de pagamento.</w:t>
      </w:r>
    </w:p>
    <w:p w14:paraId="55ACFC37" w14:textId="0AA989E2" w:rsidR="00635D00" w:rsidRDefault="00635D00" w:rsidP="5EC8BC54">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5EC8BC54" w14:paraId="3F442B89" w14:textId="77777777" w:rsidTr="5EC8BC54">
        <w:trPr>
          <w:trHeight w:val="300"/>
        </w:trPr>
        <w:tc>
          <w:tcPr>
            <w:tcW w:w="4508" w:type="dxa"/>
            <w:tcBorders>
              <w:top w:val="single" w:sz="6" w:space="0" w:color="auto"/>
              <w:left w:val="single" w:sz="6" w:space="0" w:color="auto"/>
            </w:tcBorders>
            <w:tcMar>
              <w:left w:w="90" w:type="dxa"/>
              <w:right w:w="90" w:type="dxa"/>
            </w:tcMar>
          </w:tcPr>
          <w:p w14:paraId="6D950AD5" w14:textId="426107E1"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18D0FF5E" w14:textId="5AF2CF84" w:rsidR="5EC8BC54" w:rsidRDefault="5EC8BC54" w:rsidP="5EC8BC54">
            <w:pPr>
              <w:spacing w:line="259" w:lineRule="auto"/>
              <w:rPr>
                <w:rFonts w:ascii="Calibri" w:eastAsia="Calibri" w:hAnsi="Calibri" w:cs="Calibri"/>
                <w:sz w:val="24"/>
                <w:szCs w:val="24"/>
              </w:rPr>
            </w:pPr>
          </w:p>
        </w:tc>
      </w:tr>
      <w:tr w:rsidR="5EC8BC54" w14:paraId="10E62F4A" w14:textId="77777777" w:rsidTr="5EC8BC54">
        <w:trPr>
          <w:trHeight w:val="300"/>
        </w:trPr>
        <w:tc>
          <w:tcPr>
            <w:tcW w:w="4508" w:type="dxa"/>
            <w:tcBorders>
              <w:left w:val="single" w:sz="6" w:space="0" w:color="auto"/>
            </w:tcBorders>
            <w:tcMar>
              <w:left w:w="90" w:type="dxa"/>
              <w:right w:w="90" w:type="dxa"/>
            </w:tcMar>
          </w:tcPr>
          <w:p w14:paraId="3A00D05B" w14:textId="47592C34"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6434CDD7" w14:textId="00ADB3E5" w:rsidR="5EC8BC54" w:rsidRDefault="5EC8BC54" w:rsidP="5EC8BC54">
            <w:pPr>
              <w:spacing w:line="259" w:lineRule="auto"/>
              <w:rPr>
                <w:rFonts w:ascii="Calibri" w:eastAsia="Calibri" w:hAnsi="Calibri" w:cs="Calibri"/>
                <w:sz w:val="24"/>
                <w:szCs w:val="24"/>
              </w:rPr>
            </w:pPr>
          </w:p>
        </w:tc>
      </w:tr>
      <w:tr w:rsidR="5EC8BC54" w14:paraId="122D7B7B" w14:textId="77777777" w:rsidTr="5EC8BC54">
        <w:trPr>
          <w:trHeight w:val="300"/>
        </w:trPr>
        <w:tc>
          <w:tcPr>
            <w:tcW w:w="4508" w:type="dxa"/>
            <w:tcBorders>
              <w:left w:val="single" w:sz="6" w:space="0" w:color="auto"/>
            </w:tcBorders>
            <w:tcMar>
              <w:left w:w="90" w:type="dxa"/>
              <w:right w:w="90" w:type="dxa"/>
            </w:tcMar>
          </w:tcPr>
          <w:p w14:paraId="7C99C3D2" w14:textId="1F9D7D49"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0956F719" w14:textId="51268D40" w:rsidR="5EC8BC54" w:rsidRDefault="5EC8BC54" w:rsidP="5EC8BC54">
            <w:pPr>
              <w:spacing w:line="259" w:lineRule="auto"/>
              <w:rPr>
                <w:rFonts w:ascii="Calibri" w:eastAsia="Calibri" w:hAnsi="Calibri" w:cs="Calibri"/>
                <w:sz w:val="24"/>
                <w:szCs w:val="24"/>
              </w:rPr>
            </w:pPr>
          </w:p>
        </w:tc>
      </w:tr>
      <w:tr w:rsidR="5EC8BC54" w14:paraId="4306D184" w14:textId="77777777" w:rsidTr="5EC8BC54">
        <w:trPr>
          <w:trHeight w:val="300"/>
        </w:trPr>
        <w:tc>
          <w:tcPr>
            <w:tcW w:w="4508" w:type="dxa"/>
            <w:tcBorders>
              <w:left w:val="single" w:sz="6" w:space="0" w:color="auto"/>
            </w:tcBorders>
            <w:tcMar>
              <w:left w:w="90" w:type="dxa"/>
              <w:right w:w="90" w:type="dxa"/>
            </w:tcMar>
          </w:tcPr>
          <w:p w14:paraId="77C417C1" w14:textId="34EB6244"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6A6151DD" w14:textId="24ADB47F" w:rsidR="5EC8BC54" w:rsidRDefault="5EC8BC54" w:rsidP="5EC8BC54">
            <w:pPr>
              <w:spacing w:line="259" w:lineRule="auto"/>
              <w:rPr>
                <w:rFonts w:ascii="Calibri" w:eastAsia="Calibri" w:hAnsi="Calibri" w:cs="Calibri"/>
                <w:sz w:val="24"/>
                <w:szCs w:val="24"/>
              </w:rPr>
            </w:pPr>
          </w:p>
        </w:tc>
      </w:tr>
      <w:tr w:rsidR="5EC8BC54" w14:paraId="18C8EB94" w14:textId="77777777" w:rsidTr="5EC8BC54">
        <w:trPr>
          <w:trHeight w:val="300"/>
        </w:trPr>
        <w:tc>
          <w:tcPr>
            <w:tcW w:w="4508" w:type="dxa"/>
            <w:tcBorders>
              <w:left w:val="single" w:sz="6" w:space="0" w:color="auto"/>
              <w:bottom w:val="single" w:sz="6" w:space="0" w:color="auto"/>
            </w:tcBorders>
            <w:tcMar>
              <w:left w:w="90" w:type="dxa"/>
              <w:right w:w="90" w:type="dxa"/>
            </w:tcMar>
          </w:tcPr>
          <w:p w14:paraId="7E648B9F" w14:textId="1CC33A60" w:rsidR="5EC8BC54" w:rsidRDefault="5EC8BC54" w:rsidP="5EC8BC54">
            <w:pPr>
              <w:spacing w:line="259" w:lineRule="auto"/>
              <w:rPr>
                <w:rFonts w:ascii="Calibri" w:eastAsia="Calibri" w:hAnsi="Calibri" w:cs="Calibri"/>
                <w:sz w:val="24"/>
                <w:szCs w:val="24"/>
              </w:rPr>
            </w:pPr>
            <w:r w:rsidRPr="5EC8BC54">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4806ADB8" w14:textId="640AC019" w:rsidR="5EC8BC54" w:rsidRDefault="5EC8BC54" w:rsidP="5EC8BC54">
            <w:pPr>
              <w:spacing w:line="259" w:lineRule="auto"/>
              <w:rPr>
                <w:rFonts w:ascii="Calibri" w:eastAsia="Calibri" w:hAnsi="Calibri" w:cs="Calibri"/>
                <w:sz w:val="24"/>
                <w:szCs w:val="24"/>
              </w:rPr>
            </w:pPr>
          </w:p>
        </w:tc>
      </w:tr>
    </w:tbl>
    <w:p w14:paraId="5C3F238B" w14:textId="528BC1A9" w:rsidR="00635D00" w:rsidRDefault="00635D00" w:rsidP="5EC8BC54">
      <w:pPr>
        <w:spacing w:line="360" w:lineRule="auto"/>
        <w:ind w:firstLine="1508"/>
        <w:jc w:val="both"/>
        <w:rPr>
          <w:rFonts w:ascii="Calibri" w:eastAsia="Calibri" w:hAnsi="Calibri" w:cs="Calibri"/>
          <w:color w:val="000000" w:themeColor="text1"/>
          <w:sz w:val="24"/>
          <w:szCs w:val="24"/>
        </w:rPr>
      </w:pPr>
    </w:p>
    <w:p w14:paraId="1F48E162" w14:textId="1D6162BE" w:rsidR="00635D00" w:rsidRDefault="35371999" w:rsidP="5EC8BC54">
      <w:pPr>
        <w:spacing w:line="360" w:lineRule="auto"/>
        <w:ind w:firstLine="1508"/>
        <w:jc w:val="both"/>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43AA27E9" w14:textId="33CEB801"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São Paulo, ______de _______de _________.</w:t>
      </w:r>
    </w:p>
    <w:p w14:paraId="03F45549" w14:textId="65364322"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w:t>
      </w:r>
    </w:p>
    <w:p w14:paraId="45195F33" w14:textId="24E3BA93"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Presidente OSC</w:t>
      </w:r>
    </w:p>
    <w:p w14:paraId="1DA4752F" w14:textId="7600BE3A" w:rsidR="00635D00" w:rsidRDefault="35371999" w:rsidP="5EC8BC54">
      <w:pPr>
        <w:spacing w:line="360" w:lineRule="auto"/>
        <w:ind w:firstLine="1508"/>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__________________________________</w:t>
      </w:r>
    </w:p>
    <w:p w14:paraId="63A6F747" w14:textId="108C1294" w:rsidR="00635D00" w:rsidRDefault="35371999" w:rsidP="5EC8BC54">
      <w:pPr>
        <w:widowControl w:val="0"/>
        <w:spacing w:before="120" w:after="0" w:line="360" w:lineRule="auto"/>
        <w:ind w:firstLine="709"/>
        <w:jc w:val="right"/>
        <w:rPr>
          <w:rFonts w:ascii="Calibri" w:eastAsia="Calibri" w:hAnsi="Calibri" w:cs="Calibri"/>
          <w:color w:val="000000" w:themeColor="text1"/>
          <w:sz w:val="24"/>
          <w:szCs w:val="24"/>
        </w:rPr>
      </w:pPr>
      <w:r w:rsidRPr="5EC8BC54">
        <w:rPr>
          <w:rFonts w:ascii="Calibri" w:eastAsia="Calibri" w:hAnsi="Calibri" w:cs="Calibri"/>
          <w:color w:val="000000" w:themeColor="text1"/>
          <w:sz w:val="24"/>
          <w:szCs w:val="24"/>
        </w:rPr>
        <w:t>Contador Responsável</w:t>
      </w:r>
    </w:p>
    <w:p w14:paraId="6C3460DF" w14:textId="30590AB0" w:rsidR="00635D00" w:rsidRDefault="00635D00" w:rsidP="5EC8BC54">
      <w:pPr>
        <w:rPr>
          <w:rFonts w:ascii="Calibri" w:eastAsia="Calibri" w:hAnsi="Calibri" w:cs="Calibri"/>
          <w:color w:val="000000" w:themeColor="text1"/>
        </w:rPr>
      </w:pPr>
    </w:p>
    <w:p w14:paraId="298CC55B" w14:textId="303A0AC3" w:rsidR="00635D00" w:rsidRDefault="00635D00" w:rsidP="5EC8BC54">
      <w:pPr>
        <w:spacing w:after="200" w:line="360" w:lineRule="auto"/>
        <w:jc w:val="center"/>
        <w:rPr>
          <w:rFonts w:ascii="Calibri" w:eastAsia="Calibri" w:hAnsi="Calibri" w:cs="Calibri"/>
          <w:color w:val="000000" w:themeColor="text1"/>
          <w:sz w:val="24"/>
          <w:szCs w:val="24"/>
        </w:rPr>
      </w:pPr>
    </w:p>
    <w:p w14:paraId="2A256173" w14:textId="3C516396" w:rsidR="0D495BE8" w:rsidRDefault="0D495BE8">
      <w:r>
        <w:br w:type="page"/>
      </w:r>
    </w:p>
    <w:p w14:paraId="71CEDADB" w14:textId="53A81B40" w:rsidR="00635D00" w:rsidRDefault="35371999" w:rsidP="0D495BE8">
      <w:pPr>
        <w:spacing w:after="200" w:line="360" w:lineRule="auto"/>
        <w:jc w:val="center"/>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 xml:space="preserve">ANEXO XXI </w:t>
      </w:r>
    </w:p>
    <w:p w14:paraId="35BD09EA" w14:textId="02614486" w:rsidR="00635D00" w:rsidRDefault="35371999" w:rsidP="0D495BE8">
      <w:pPr>
        <w:spacing w:after="200" w:line="360" w:lineRule="auto"/>
        <w:jc w:val="center"/>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DIRETRIZES TÉCNICAS PARA ELABORAÇÃO DAS PROPOSTAS TÉCNICAS</w:t>
      </w:r>
    </w:p>
    <w:p w14:paraId="078DB873" w14:textId="2E3A9275" w:rsidR="00635D00" w:rsidRDefault="22BB8C13" w:rsidP="001D5EF3">
      <w:pPr>
        <w:pStyle w:val="PargrafodaLista"/>
        <w:numPr>
          <w:ilvl w:val="0"/>
          <w:numId w:val="15"/>
        </w:numPr>
        <w:spacing w:after="0" w:line="24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 xml:space="preserve">Nome do Projeto: </w:t>
      </w:r>
    </w:p>
    <w:p w14:paraId="5F959A18" w14:textId="33B507CA" w:rsidR="00635D00" w:rsidRDefault="52E54B81" w:rsidP="0D495BE8">
      <w:pPr>
        <w:spacing w:before="240" w:after="0" w:line="360" w:lineRule="auto"/>
        <w:ind w:left="720"/>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Programa “</w:t>
      </w:r>
      <w:r w:rsidR="22BB8C13" w:rsidRPr="0D495BE8">
        <w:rPr>
          <w:rFonts w:ascii="Calibri" w:eastAsia="Calibri" w:hAnsi="Calibri" w:cs="Calibri"/>
          <w:color w:val="000000" w:themeColor="text1"/>
          <w:sz w:val="24"/>
          <w:szCs w:val="24"/>
        </w:rPr>
        <w:t xml:space="preserve">Arena Esportiva </w:t>
      </w:r>
      <w:r w:rsidR="009B670D">
        <w:rPr>
          <w:rFonts w:ascii="Calibri" w:eastAsia="Calibri" w:hAnsi="Calibri" w:cs="Calibri"/>
          <w:color w:val="000000" w:themeColor="text1"/>
          <w:sz w:val="24"/>
          <w:szCs w:val="24"/>
        </w:rPr>
        <w:t>Radical</w:t>
      </w:r>
      <w:r w:rsidR="72488834" w:rsidRPr="0D495BE8">
        <w:rPr>
          <w:rFonts w:ascii="Calibri" w:eastAsia="Calibri" w:hAnsi="Calibri" w:cs="Calibri"/>
          <w:color w:val="000000" w:themeColor="text1"/>
          <w:sz w:val="24"/>
          <w:szCs w:val="24"/>
        </w:rPr>
        <w:t>”</w:t>
      </w:r>
    </w:p>
    <w:p w14:paraId="2536EAE8" w14:textId="39BDA5E9" w:rsidR="00635D00" w:rsidRDefault="00635D00" w:rsidP="0D495BE8">
      <w:pPr>
        <w:spacing w:after="0" w:line="240" w:lineRule="auto"/>
        <w:rPr>
          <w:rFonts w:ascii="Calibri" w:eastAsia="Calibri" w:hAnsi="Calibri" w:cs="Calibri"/>
          <w:color w:val="000000" w:themeColor="text1"/>
          <w:sz w:val="24"/>
          <w:szCs w:val="24"/>
        </w:rPr>
      </w:pPr>
    </w:p>
    <w:p w14:paraId="5A674719" w14:textId="077AA12A" w:rsidR="00635D00" w:rsidRDefault="22BB8C13" w:rsidP="001D5EF3">
      <w:pPr>
        <w:pStyle w:val="PargrafodaLista"/>
        <w:numPr>
          <w:ilvl w:val="0"/>
          <w:numId w:val="15"/>
        </w:numPr>
        <w:spacing w:after="0" w:line="24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Regime Jurídico</w:t>
      </w:r>
    </w:p>
    <w:p w14:paraId="081C9295" w14:textId="449511F5" w:rsidR="00635D00" w:rsidRDefault="22BB8C13" w:rsidP="0D495BE8">
      <w:pPr>
        <w:spacing w:before="12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Celebração de Termo de Fomento entre a Secretaria Municipal de Esportes e Lazer e Organização da Sociedade Civil. Com base na Lei Federal nº 13.019/14, Decreto Municipal nº 57.575/16 e Portaria nº 027/SEME/2017.</w:t>
      </w:r>
    </w:p>
    <w:p w14:paraId="54F8B6D6" w14:textId="1CB94926" w:rsidR="00635D00" w:rsidRDefault="22BB8C13" w:rsidP="001D5EF3">
      <w:pPr>
        <w:pStyle w:val="PargrafodaLista"/>
        <w:numPr>
          <w:ilvl w:val="0"/>
          <w:numId w:val="15"/>
        </w:numPr>
        <w:spacing w:before="240" w:line="240" w:lineRule="auto"/>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w:t>
      </w:r>
      <w:r w:rsidRPr="0D495BE8">
        <w:rPr>
          <w:rFonts w:ascii="Calibri" w:eastAsia="Calibri" w:hAnsi="Calibri" w:cs="Calibri"/>
          <w:b/>
          <w:bCs/>
          <w:color w:val="000000" w:themeColor="text1"/>
          <w:sz w:val="24"/>
          <w:szCs w:val="24"/>
        </w:rPr>
        <w:t>Objeto </w:t>
      </w:r>
    </w:p>
    <w:p w14:paraId="22BB32E7" w14:textId="66AE2281"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A presente seleção tem por objeto a contratação de Organização da Sociedade Civil (OSC) para implantação do programa “Arena Esportiva </w:t>
      </w:r>
      <w:r w:rsidR="009B670D">
        <w:rPr>
          <w:rFonts w:ascii="Calibri" w:eastAsia="Calibri" w:hAnsi="Calibri" w:cs="Calibri"/>
          <w:color w:val="000000" w:themeColor="text1"/>
          <w:sz w:val="24"/>
          <w:szCs w:val="24"/>
        </w:rPr>
        <w:t>Radical</w:t>
      </w:r>
      <w:r w:rsidRPr="0D495BE8">
        <w:rPr>
          <w:rFonts w:ascii="Calibri" w:eastAsia="Calibri" w:hAnsi="Calibri" w:cs="Calibri"/>
          <w:color w:val="000000" w:themeColor="text1"/>
          <w:sz w:val="24"/>
          <w:szCs w:val="24"/>
        </w:rPr>
        <w:t>”, de acordo com as políticas públicas instituídas pela contratante.</w:t>
      </w:r>
    </w:p>
    <w:p w14:paraId="7E55E538" w14:textId="22C90C72"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O referido programa é destinado ao atendimento do público em geral. A parceria a ser realizada visa à promoção de atividades de lazer e esportivas durante o período </w:t>
      </w:r>
      <w:r w:rsidR="009B670D">
        <w:rPr>
          <w:rFonts w:ascii="Calibri" w:eastAsia="Calibri" w:hAnsi="Calibri" w:cs="Calibri"/>
          <w:color w:val="000000" w:themeColor="text1"/>
          <w:sz w:val="24"/>
          <w:szCs w:val="24"/>
        </w:rPr>
        <w:t xml:space="preserve">de férias e período </w:t>
      </w:r>
      <w:r w:rsidRPr="0D495BE8">
        <w:rPr>
          <w:rFonts w:ascii="Calibri" w:eastAsia="Calibri" w:hAnsi="Calibri" w:cs="Calibri"/>
          <w:color w:val="000000" w:themeColor="text1"/>
          <w:sz w:val="24"/>
          <w:szCs w:val="24"/>
        </w:rPr>
        <w:t>festivo de final e início de ano na cidade de São Paulo. O programa deverá ser realizado nos meses de dezembro de 2023 e janeiro de 2024 em, no mínimo, 3 (três) regiões da capital paulista.</w:t>
      </w:r>
    </w:p>
    <w:p w14:paraId="61D9E78A" w14:textId="1B4726EB"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O presente objeto se construirá de lote único, objetivando que a OSC promova as atividades em todas as suas dimensões de forma integrada, sendo os serviços e itens mínimos obrigatórios a serem implementados pela OSC: </w:t>
      </w:r>
    </w:p>
    <w:p w14:paraId="57779718" w14:textId="53F764B0" w:rsidR="00635D00" w:rsidRDefault="22BB8C13" w:rsidP="001D5EF3">
      <w:pPr>
        <w:pStyle w:val="PargrafodaLista"/>
        <w:numPr>
          <w:ilvl w:val="0"/>
          <w:numId w:val="14"/>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Atividades esportivas e de lazer que incluam</w:t>
      </w:r>
      <w:r w:rsidR="009B670D">
        <w:rPr>
          <w:rFonts w:ascii="Calibri" w:eastAsia="Calibri" w:hAnsi="Calibri" w:cs="Calibri"/>
          <w:color w:val="000000" w:themeColor="text1"/>
          <w:sz w:val="24"/>
          <w:szCs w:val="24"/>
        </w:rPr>
        <w:t xml:space="preserve"> </w:t>
      </w:r>
      <w:r w:rsidRPr="0D495BE8">
        <w:rPr>
          <w:rFonts w:ascii="Calibri" w:eastAsia="Calibri" w:hAnsi="Calibri" w:cs="Calibri"/>
          <w:color w:val="000000" w:themeColor="text1"/>
          <w:sz w:val="24"/>
          <w:szCs w:val="24"/>
        </w:rPr>
        <w:t>esportes radicais;</w:t>
      </w:r>
    </w:p>
    <w:p w14:paraId="3F55C8C0" w14:textId="7E9B576C" w:rsidR="00635D00" w:rsidRDefault="22BB8C13" w:rsidP="001D5EF3">
      <w:pPr>
        <w:pStyle w:val="PargrafodaLista"/>
        <w:numPr>
          <w:ilvl w:val="0"/>
          <w:numId w:val="14"/>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Organização do evento (incluindo divulgação, promoção, e demais atividades)</w:t>
      </w:r>
    </w:p>
    <w:p w14:paraId="5779C8CE" w14:textId="607A4D74" w:rsidR="00635D00" w:rsidRDefault="22BB8C13" w:rsidP="001D5EF3">
      <w:pPr>
        <w:pStyle w:val="PargrafodaLista"/>
        <w:numPr>
          <w:ilvl w:val="0"/>
          <w:numId w:val="14"/>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Instrução aos participantes;</w:t>
      </w:r>
    </w:p>
    <w:p w14:paraId="163D5228" w14:textId="6E537411" w:rsidR="00635D00" w:rsidRDefault="22BB8C13" w:rsidP="001D5EF3">
      <w:pPr>
        <w:pStyle w:val="PargrafodaLista"/>
        <w:numPr>
          <w:ilvl w:val="0"/>
          <w:numId w:val="14"/>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Disponibilização dos materiais necessários às práticas das atividades;</w:t>
      </w:r>
    </w:p>
    <w:p w14:paraId="77D4968B" w14:textId="63F77353" w:rsidR="00635D00" w:rsidRDefault="22BB8C13" w:rsidP="001D5EF3">
      <w:pPr>
        <w:pStyle w:val="PargrafodaLista"/>
        <w:numPr>
          <w:ilvl w:val="0"/>
          <w:numId w:val="14"/>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Plano de divulgação.</w:t>
      </w:r>
    </w:p>
    <w:p w14:paraId="767A6214" w14:textId="67B02EBF"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Os serviços, atividades e produtos devem ser propostos com a finalidade de aumentar a qualidade do programa e serão analisados pela Comissão de Seleção.</w:t>
      </w:r>
    </w:p>
    <w:p w14:paraId="546E93EF" w14:textId="4102693F" w:rsidR="00635D00" w:rsidRDefault="79D0BB36" w:rsidP="001D5EF3">
      <w:pPr>
        <w:pStyle w:val="PargrafodaLista"/>
        <w:numPr>
          <w:ilvl w:val="0"/>
          <w:numId w:val="15"/>
        </w:numPr>
        <w:spacing w:before="240" w:line="36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Justificativa e interesse público envolvido</w:t>
      </w:r>
      <w:r w:rsidRPr="0D495BE8">
        <w:rPr>
          <w:rFonts w:ascii="Calibri" w:eastAsia="Calibri" w:hAnsi="Calibri" w:cs="Calibri"/>
          <w:color w:val="000000" w:themeColor="text1"/>
          <w:sz w:val="24"/>
          <w:szCs w:val="24"/>
        </w:rPr>
        <w:t> </w:t>
      </w:r>
    </w:p>
    <w:p w14:paraId="2A38AE94" w14:textId="0B22F605" w:rsidR="00635D00" w:rsidRDefault="22BB8C13" w:rsidP="001D5EF3">
      <w:pPr>
        <w:pStyle w:val="PargrafodaLista"/>
        <w:numPr>
          <w:ilvl w:val="0"/>
          <w:numId w:val="13"/>
        </w:numPr>
        <w:spacing w:after="0" w:line="36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Aspectos legais que embasam o projeto</w:t>
      </w:r>
      <w:r w:rsidRPr="0D495BE8">
        <w:rPr>
          <w:rFonts w:ascii="Calibri" w:eastAsia="Calibri" w:hAnsi="Calibri" w:cs="Calibri"/>
          <w:color w:val="000000" w:themeColor="text1"/>
          <w:sz w:val="24"/>
          <w:szCs w:val="24"/>
        </w:rPr>
        <w:t> </w:t>
      </w:r>
    </w:p>
    <w:p w14:paraId="3F5B62CA" w14:textId="1CA52DA4"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A Constituição Federal de 1988 reconheceu o esporte e o lazer como direitos sociais, estabelecendo assim um dever de agir do poder público para garanti-los. Na mesma linha, o artigo 217 da Constituição reforça a necessidade do Estado fomentar práticas desportivas formais e não formais, bem como a necessidade de incentivar o lazer como forma de promoção social. </w:t>
      </w:r>
    </w:p>
    <w:p w14:paraId="05403B73" w14:textId="70842EDA"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de preservação da saúde física e mental. O artigo 233 da Lei Orgânica e seus incisos apontam como dever do Município destinar recursos orçamentários para incentivar o esporte de participação, o lazer comunitário e a prática da educação física como premissa educacional. </w:t>
      </w:r>
    </w:p>
    <w:p w14:paraId="084DE148" w14:textId="070E1C24"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Lei Municipal nº 17.568 de 2021 reconhece a prática da atividade física e do exercício físico como essenciais para a população no Município de São Paulo. Destaca-se que esse reconhecimento se deu de maneira ainda mais abrangente durante a pandemia de Covid-19 e em sintonia com a produção científica nacional, a qual indicou que a prática regular de atividade física e de exercício físico se mostrou essencial à manutenção da saúde. </w:t>
      </w:r>
    </w:p>
    <w:p w14:paraId="295199E5" w14:textId="74F382C9"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Nesse sentido, o Programa “Arena Esportiva </w:t>
      </w:r>
      <w:r w:rsidR="009B670D">
        <w:rPr>
          <w:rFonts w:ascii="Calibri" w:eastAsia="Calibri" w:hAnsi="Calibri" w:cs="Calibri"/>
          <w:color w:val="000000" w:themeColor="text1"/>
          <w:sz w:val="24"/>
          <w:szCs w:val="24"/>
        </w:rPr>
        <w:t>Radical</w:t>
      </w:r>
      <w:r w:rsidRPr="0D495BE8">
        <w:rPr>
          <w:rFonts w:ascii="Calibri" w:eastAsia="Calibri" w:hAnsi="Calibri" w:cs="Calibri"/>
          <w:color w:val="000000" w:themeColor="text1"/>
          <w:sz w:val="24"/>
          <w:szCs w:val="24"/>
        </w:rPr>
        <w:t>”, a ser executado pela Secretaria Municipal de Esportes e Lazer, visa promover o oferecimento de atividades físicas, esportes e lazer de forma disseminada aos munícipes da cidade de São Paulo, corroborando com a época comemorativa de natal, ano novo e demais festividades de fim de ano, que possibilitam mais uma forma de confraternização entre os participes.</w:t>
      </w:r>
    </w:p>
    <w:p w14:paraId="56AA36C4" w14:textId="78141724" w:rsidR="00635D00" w:rsidRDefault="22BB8C13" w:rsidP="0D495BE8">
      <w:pPr>
        <w:spacing w:before="240"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Cabe destacar que o Decreto Municipal 57.845 de 2017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w:t>
      </w:r>
    </w:p>
    <w:p w14:paraId="014914DB" w14:textId="0230B3C6" w:rsidR="00635D00" w:rsidRDefault="22BB8C13" w:rsidP="001D5EF3">
      <w:pPr>
        <w:pStyle w:val="PargrafodaLista"/>
        <w:numPr>
          <w:ilvl w:val="0"/>
          <w:numId w:val="12"/>
        </w:numPr>
        <w:spacing w:before="240" w:after="0" w:line="360" w:lineRule="auto"/>
        <w:ind w:left="1080" w:firstLine="0"/>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Diagnóstico da realidade que se quer modificar, aprimorar ou desenvolver</w:t>
      </w:r>
    </w:p>
    <w:p w14:paraId="74F06AF6" w14:textId="28562560" w:rsidR="00635D00" w:rsidRDefault="22BB8C13" w:rsidP="0D495BE8">
      <w:pPr>
        <w:spacing w:before="240"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Continuando o processo de retomada iniciado em 2022 a partir do fim da fase mais aguda da pandemia de Covid-19, busca-se com o presente projeto promover a prática das atividades físicas, de esporte e de lazer, permitindo ainda conscientizar o munícipe da importância dessas práticas. </w:t>
      </w:r>
    </w:p>
    <w:p w14:paraId="521E2D63" w14:textId="566FFC96" w:rsidR="00635D00" w:rsidRDefault="22BB8C13" w:rsidP="0D495BE8">
      <w:pPr>
        <w:spacing w:before="240"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partir disso, é esperado que exista uma maior oferta de atividades, em diferentes espaços da cidade de São Paulo, estimulando a prática pelos participantes. Com isso, atividades totalmente gratuitas no território paulistano, em especial em épocas comemorativas, recessos e férias escolares, trazem em destaque o lazer, cuidado com a saúde e convívio social, de forma inclusiva e acessível, como parte fundamental no desenvolvimento de uma sociedade mais saudável. Dessa forma, é visado cada vez mais oportunidade de espaços para prática esportiva e de lazer em diferentes regiões da cidade, preferencialmente naquelas de maior vulnerabilidade social.</w:t>
      </w:r>
    </w:p>
    <w:p w14:paraId="0CB18A09" w14:textId="1AFFE9F4" w:rsidR="00635D00" w:rsidRDefault="22BB8C13" w:rsidP="001D5EF3">
      <w:pPr>
        <w:pStyle w:val="PargrafodaLista"/>
        <w:numPr>
          <w:ilvl w:val="0"/>
          <w:numId w:val="11"/>
        </w:numPr>
        <w:spacing w:before="240" w:after="0" w:line="360" w:lineRule="auto"/>
        <w:ind w:left="1080" w:firstLine="0"/>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Benefícios para a população</w:t>
      </w:r>
      <w:r w:rsidRPr="0D495BE8">
        <w:rPr>
          <w:rFonts w:ascii="Calibri" w:eastAsia="Calibri" w:hAnsi="Calibri" w:cs="Calibri"/>
          <w:color w:val="000000" w:themeColor="text1"/>
          <w:sz w:val="24"/>
          <w:szCs w:val="24"/>
        </w:rPr>
        <w:t> </w:t>
      </w:r>
    </w:p>
    <w:p w14:paraId="1B790F17" w14:textId="53009B83" w:rsidR="00635D00" w:rsidRDefault="22BB8C13" w:rsidP="0D495BE8">
      <w:pPr>
        <w:spacing w:before="240"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programa procura oferecer ações que proporcionem o munícipe manter-se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w:t>
      </w:r>
    </w:p>
    <w:p w14:paraId="46AAB5C7" w14:textId="421B4193" w:rsidR="00635D00" w:rsidRDefault="3D098BD2" w:rsidP="001D5EF3">
      <w:pPr>
        <w:pStyle w:val="PargrafodaLista"/>
        <w:numPr>
          <w:ilvl w:val="0"/>
          <w:numId w:val="15"/>
        </w:numPr>
        <w:spacing w:before="240" w:line="360" w:lineRule="auto"/>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Objetivos e Metas</w:t>
      </w:r>
      <w:r w:rsidRPr="0D495BE8">
        <w:rPr>
          <w:rFonts w:ascii="Calibri" w:eastAsia="Calibri" w:hAnsi="Calibri" w:cs="Calibri"/>
          <w:color w:val="000000" w:themeColor="text1"/>
          <w:sz w:val="24"/>
          <w:szCs w:val="24"/>
        </w:rPr>
        <w:t> </w:t>
      </w:r>
    </w:p>
    <w:p w14:paraId="15DE3296" w14:textId="4E1483F6" w:rsidR="00635D00" w:rsidRDefault="22BB8C13" w:rsidP="001D5EF3">
      <w:pPr>
        <w:pStyle w:val="PargrafodaLista"/>
        <w:keepNext/>
        <w:numPr>
          <w:ilvl w:val="0"/>
          <w:numId w:val="10"/>
        </w:numPr>
        <w:spacing w:before="240" w:after="0" w:line="360" w:lineRule="auto"/>
        <w:ind w:left="1080" w:firstLine="0"/>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Objetivo Geral</w:t>
      </w:r>
      <w:r w:rsidRPr="0D495BE8">
        <w:rPr>
          <w:rFonts w:ascii="Calibri" w:eastAsia="Calibri" w:hAnsi="Calibri" w:cs="Calibri"/>
          <w:color w:val="000000" w:themeColor="text1"/>
          <w:sz w:val="24"/>
          <w:szCs w:val="24"/>
        </w:rPr>
        <w:t> </w:t>
      </w:r>
    </w:p>
    <w:p w14:paraId="5FC3AC4B" w14:textId="04D0B4F9"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Celebração de termo de fomento, de acordo com os requisitos mínimos propostos, para execução do Programa "Arena Esportiva </w:t>
      </w:r>
      <w:proofErr w:type="spellStart"/>
      <w:r w:rsidR="0005349B">
        <w:rPr>
          <w:rFonts w:ascii="Calibri" w:eastAsia="Calibri" w:hAnsi="Calibri" w:cs="Calibri"/>
          <w:color w:val="000000" w:themeColor="text1"/>
          <w:sz w:val="24"/>
          <w:szCs w:val="24"/>
        </w:rPr>
        <w:t>Radical</w:t>
      </w:r>
      <w:r w:rsidRPr="0D495BE8">
        <w:rPr>
          <w:rFonts w:ascii="Calibri" w:eastAsia="Calibri" w:hAnsi="Calibri" w:cs="Calibri"/>
          <w:color w:val="000000" w:themeColor="text1"/>
          <w:sz w:val="24"/>
          <w:szCs w:val="24"/>
        </w:rPr>
        <w:t>l</w:t>
      </w:r>
      <w:proofErr w:type="spellEnd"/>
      <w:r w:rsidRPr="0D495BE8">
        <w:rPr>
          <w:rFonts w:ascii="Calibri" w:eastAsia="Calibri" w:hAnsi="Calibri" w:cs="Calibri"/>
          <w:color w:val="000000" w:themeColor="text1"/>
          <w:sz w:val="24"/>
          <w:szCs w:val="24"/>
        </w:rPr>
        <w:t>”, que consiste na oferta de atividades físicas, de lazer e esportivas durante o período de dezembro de 2023 e janeiro de 2024.</w:t>
      </w:r>
    </w:p>
    <w:p w14:paraId="437A730A" w14:textId="0E31D3AD" w:rsidR="00635D00" w:rsidRDefault="22BB8C13" w:rsidP="0D495BE8">
      <w:pPr>
        <w:spacing w:after="0" w:line="360" w:lineRule="auto"/>
        <w:ind w:firstLine="60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w:t>
      </w:r>
    </w:p>
    <w:p w14:paraId="32F23CB5" w14:textId="4F6B61B7" w:rsidR="00635D00" w:rsidRDefault="22BB8C13" w:rsidP="001D5EF3">
      <w:pPr>
        <w:pStyle w:val="PargrafodaLista"/>
        <w:numPr>
          <w:ilvl w:val="0"/>
          <w:numId w:val="9"/>
        </w:numPr>
        <w:spacing w:after="0" w:line="360" w:lineRule="auto"/>
        <w:ind w:left="1080" w:firstLine="0"/>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Objetivos específicos</w:t>
      </w:r>
      <w:r w:rsidRPr="0D495BE8">
        <w:rPr>
          <w:rFonts w:ascii="Calibri" w:eastAsia="Calibri" w:hAnsi="Calibri" w:cs="Calibri"/>
          <w:color w:val="000000" w:themeColor="text1"/>
          <w:sz w:val="24"/>
          <w:szCs w:val="24"/>
        </w:rPr>
        <w:t> </w:t>
      </w:r>
    </w:p>
    <w:p w14:paraId="02EEE4B7" w14:textId="6F6817BA"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Oferecer uma programação de eventos de atividades físicas, esportivas e de lazer, com caráter participativo;</w:t>
      </w:r>
    </w:p>
    <w:p w14:paraId="5DC2F748" w14:textId="32562AE7"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Proporcionar experiências diversas de atividades físicas, esportiva e lazer à população;</w:t>
      </w:r>
    </w:p>
    <w:p w14:paraId="44045C8D" w14:textId="5A0E5A26"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Aumentar o nível de atividade física, esportiva e de lazer da população;</w:t>
      </w:r>
    </w:p>
    <w:p w14:paraId="093BC583" w14:textId="67A8656D"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Fomentar a prática da atividade física, esportiva e de lazer na cidade de São Paulo;</w:t>
      </w:r>
    </w:p>
    <w:p w14:paraId="308E5892" w14:textId="3E9A355E"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Promover as atividades físicas, esportiva e de lazer como forma de confraternizações entre os munícipes;</w:t>
      </w:r>
    </w:p>
    <w:p w14:paraId="3EB06D3C" w14:textId="17DB59EE" w:rsidR="00635D00" w:rsidRDefault="22BB8C13" w:rsidP="001D5EF3">
      <w:pPr>
        <w:pStyle w:val="PargrafodaLista"/>
        <w:numPr>
          <w:ilvl w:val="0"/>
          <w:numId w:val="8"/>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Potencializar a divulgação das atividades esportivas e de lazer a serem oferecidas na cidade de São Paulo.</w:t>
      </w:r>
    </w:p>
    <w:p w14:paraId="7DE6801E" w14:textId="2C4D3793" w:rsidR="00635D00" w:rsidRDefault="00635D00" w:rsidP="0D495BE8">
      <w:pPr>
        <w:spacing w:after="0" w:line="360" w:lineRule="auto"/>
        <w:jc w:val="both"/>
        <w:rPr>
          <w:rFonts w:ascii="Calibri" w:eastAsia="Calibri" w:hAnsi="Calibri" w:cs="Calibri"/>
          <w:color w:val="000000" w:themeColor="text1"/>
          <w:sz w:val="24"/>
          <w:szCs w:val="24"/>
        </w:rPr>
      </w:pPr>
    </w:p>
    <w:p w14:paraId="4B1556A5" w14:textId="42805A84" w:rsidR="00635D00" w:rsidRDefault="22BB8C13" w:rsidP="001D5EF3">
      <w:pPr>
        <w:pStyle w:val="PargrafodaLista"/>
        <w:numPr>
          <w:ilvl w:val="0"/>
          <w:numId w:val="7"/>
        </w:numPr>
        <w:spacing w:after="0" w:line="360" w:lineRule="auto"/>
        <w:ind w:left="1080" w:firstLine="0"/>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Metas</w:t>
      </w:r>
      <w:r w:rsidRPr="0D495BE8">
        <w:rPr>
          <w:rFonts w:ascii="Calibri" w:eastAsia="Calibri" w:hAnsi="Calibri" w:cs="Calibri"/>
          <w:color w:val="000000" w:themeColor="text1"/>
          <w:sz w:val="24"/>
          <w:szCs w:val="24"/>
        </w:rPr>
        <w:t> </w:t>
      </w:r>
    </w:p>
    <w:p w14:paraId="52E2ECED" w14:textId="573C5314" w:rsidR="00635D00" w:rsidRDefault="22BB8C13" w:rsidP="001D5EF3">
      <w:pPr>
        <w:pStyle w:val="PargrafodaLista"/>
        <w:numPr>
          <w:ilvl w:val="0"/>
          <w:numId w:val="6"/>
        </w:numPr>
        <w:spacing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w:t>
      </w:r>
      <w:r w:rsidRPr="0D495BE8">
        <w:rPr>
          <w:rFonts w:ascii="Calibri" w:eastAsia="Calibri" w:hAnsi="Calibri" w:cs="Calibri"/>
          <w:b/>
          <w:bCs/>
          <w:color w:val="000000" w:themeColor="text1"/>
          <w:sz w:val="24"/>
          <w:szCs w:val="24"/>
        </w:rPr>
        <w:t>Metas quantitativas</w:t>
      </w:r>
      <w:r w:rsidRPr="0D495BE8">
        <w:rPr>
          <w:rFonts w:ascii="Calibri" w:eastAsia="Calibri" w:hAnsi="Calibri" w:cs="Calibri"/>
          <w:color w:val="000000" w:themeColor="text1"/>
          <w:sz w:val="24"/>
          <w:szCs w:val="24"/>
        </w:rPr>
        <w:t> </w:t>
      </w:r>
    </w:p>
    <w:p w14:paraId="2AA96667" w14:textId="2ADBDD9E" w:rsidR="00635D00" w:rsidRDefault="22BB8C13" w:rsidP="0D495BE8">
      <w:pPr>
        <w:spacing w:after="0" w:line="360" w:lineRule="auto"/>
        <w:ind w:firstLine="705"/>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plano de trabalho deverá prever as metas quantitativas de execução, sendo obrigatória a previsão da meta de quantidade de atendimentos diretos do público a ser atingindo, conforme apresentado abaixo, de acordo com a difusão, duração e desenvolvimento do programa.  </w:t>
      </w:r>
    </w:p>
    <w:p w14:paraId="5AB5B29E" w14:textId="67B0824B" w:rsidR="00635D00" w:rsidRDefault="22BB8C13" w:rsidP="0D495BE8">
      <w:pPr>
        <w:spacing w:after="0" w:line="360" w:lineRule="auto"/>
        <w:ind w:firstLine="705"/>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Os indicadores deverão constar do plano de trabalho proposto, e deverão ser comprovados por meio do registro dos participantes, com a apresentação de listas nas quais conste o nome, documento de identificação e contato dos participantes. A SEME poderá realizar ações de verificação e checagem junto aos participantes.</w:t>
      </w:r>
    </w:p>
    <w:p w14:paraId="0B29A773" w14:textId="3B8C0C52" w:rsidR="00635D00" w:rsidRDefault="22BB8C13" w:rsidP="0D495BE8">
      <w:pPr>
        <w:spacing w:after="0" w:line="360" w:lineRule="auto"/>
        <w:ind w:firstLine="705"/>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OSC poderá apresentar novas metas quantitativas, além das apresentadas a seguir:</w:t>
      </w:r>
    </w:p>
    <w:p w14:paraId="79156549" w14:textId="411DDABD" w:rsidR="00635D00" w:rsidRDefault="00635D00" w:rsidP="0D495BE8">
      <w:pPr>
        <w:spacing w:after="0" w:line="360" w:lineRule="auto"/>
        <w:ind w:firstLine="705"/>
        <w:jc w:val="both"/>
        <w:rPr>
          <w:rFonts w:eastAsiaTheme="minorEastAsia"/>
          <w:color w:val="000000" w:themeColor="text1"/>
          <w:sz w:val="24"/>
          <w:szCs w:val="24"/>
        </w:rPr>
      </w:pPr>
    </w:p>
    <w:p w14:paraId="316EBD8D" w14:textId="1FCE8AD7" w:rsidR="00635D00" w:rsidRDefault="00635D00" w:rsidP="0D495BE8">
      <w:pPr>
        <w:spacing w:after="0" w:line="360" w:lineRule="auto"/>
        <w:ind w:firstLine="705"/>
        <w:jc w:val="both"/>
        <w:rPr>
          <w:rFonts w:eastAsiaTheme="minorEastAsia"/>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0D495BE8" w14:paraId="7651206D" w14:textId="77777777" w:rsidTr="0D495BE8">
        <w:trPr>
          <w:trHeight w:val="585"/>
        </w:trPr>
        <w:tc>
          <w:tcPr>
            <w:tcW w:w="2254" w:type="dxa"/>
            <w:tcBorders>
              <w:top w:val="single" w:sz="6" w:space="0" w:color="auto"/>
              <w:left w:val="single" w:sz="6" w:space="0" w:color="auto"/>
            </w:tcBorders>
            <w:shd w:val="clear" w:color="auto" w:fill="D9D9D9" w:themeFill="background1" w:themeFillShade="D9"/>
            <w:tcMar>
              <w:left w:w="90" w:type="dxa"/>
              <w:right w:w="90" w:type="dxa"/>
            </w:tcMar>
            <w:vAlign w:val="center"/>
          </w:tcPr>
          <w:p w14:paraId="2013E1CA" w14:textId="16A164D7" w:rsidR="0D495BE8" w:rsidRDefault="0D495BE8" w:rsidP="0D495BE8">
            <w:pPr>
              <w:keepNext/>
              <w:keepLines/>
              <w:spacing w:after="200" w:line="360" w:lineRule="auto"/>
              <w:jc w:val="center"/>
              <w:rPr>
                <w:rFonts w:eastAsiaTheme="minorEastAsia"/>
                <w:color w:val="000000" w:themeColor="text1"/>
                <w:sz w:val="24"/>
                <w:szCs w:val="24"/>
              </w:rPr>
            </w:pPr>
            <w:r w:rsidRPr="0D495BE8">
              <w:rPr>
                <w:rFonts w:eastAsiaTheme="minorEastAsia"/>
                <w:b/>
                <w:bCs/>
                <w:color w:val="000000" w:themeColor="text1"/>
                <w:sz w:val="24"/>
                <w:szCs w:val="24"/>
              </w:rPr>
              <w:t>Metas Quantitativas</w:t>
            </w:r>
          </w:p>
        </w:tc>
        <w:tc>
          <w:tcPr>
            <w:tcW w:w="2254" w:type="dxa"/>
            <w:tcBorders>
              <w:top w:val="single" w:sz="6" w:space="0" w:color="auto"/>
            </w:tcBorders>
            <w:shd w:val="clear" w:color="auto" w:fill="D9D9D9" w:themeFill="background1" w:themeFillShade="D9"/>
            <w:tcMar>
              <w:left w:w="90" w:type="dxa"/>
              <w:right w:w="90" w:type="dxa"/>
            </w:tcMar>
            <w:vAlign w:val="center"/>
          </w:tcPr>
          <w:p w14:paraId="1D5AFA45" w14:textId="217A5BE5" w:rsidR="0D495BE8" w:rsidRDefault="0D495BE8" w:rsidP="0D495BE8">
            <w:pPr>
              <w:keepNext/>
              <w:keepLines/>
              <w:spacing w:after="200" w:line="360" w:lineRule="auto"/>
              <w:jc w:val="center"/>
              <w:rPr>
                <w:rFonts w:eastAsiaTheme="minorEastAsia"/>
                <w:color w:val="000000" w:themeColor="text1"/>
                <w:sz w:val="24"/>
                <w:szCs w:val="24"/>
              </w:rPr>
            </w:pPr>
            <w:r w:rsidRPr="0D495BE8">
              <w:rPr>
                <w:rFonts w:eastAsiaTheme="minorEastAsia"/>
                <w:b/>
                <w:bCs/>
                <w:color w:val="000000" w:themeColor="text1"/>
                <w:sz w:val="24"/>
                <w:szCs w:val="24"/>
              </w:rPr>
              <w:t>Indicadores</w:t>
            </w:r>
          </w:p>
        </w:tc>
        <w:tc>
          <w:tcPr>
            <w:tcW w:w="2254" w:type="dxa"/>
            <w:tcBorders>
              <w:top w:val="single" w:sz="6" w:space="0" w:color="auto"/>
            </w:tcBorders>
            <w:shd w:val="clear" w:color="auto" w:fill="D9D9D9" w:themeFill="background1" w:themeFillShade="D9"/>
            <w:tcMar>
              <w:left w:w="90" w:type="dxa"/>
              <w:right w:w="90" w:type="dxa"/>
            </w:tcMar>
            <w:vAlign w:val="center"/>
          </w:tcPr>
          <w:p w14:paraId="56C0B187" w14:textId="0F80CFBF" w:rsidR="0D495BE8" w:rsidRDefault="0D495BE8" w:rsidP="0D495BE8">
            <w:pPr>
              <w:keepNext/>
              <w:keepLines/>
              <w:spacing w:after="200" w:line="360" w:lineRule="auto"/>
              <w:jc w:val="center"/>
              <w:rPr>
                <w:rFonts w:eastAsiaTheme="minorEastAsia"/>
                <w:color w:val="000000" w:themeColor="text1"/>
                <w:sz w:val="24"/>
                <w:szCs w:val="24"/>
              </w:rPr>
            </w:pPr>
            <w:r w:rsidRPr="0D495BE8">
              <w:rPr>
                <w:rFonts w:eastAsiaTheme="minorEastAsia"/>
                <w:b/>
                <w:bCs/>
                <w:color w:val="000000" w:themeColor="text1"/>
                <w:sz w:val="24"/>
                <w:szCs w:val="24"/>
              </w:rPr>
              <w:t>Fórmula de Cálculo do indicador</w:t>
            </w:r>
          </w:p>
        </w:tc>
        <w:tc>
          <w:tcPr>
            <w:tcW w:w="2254" w:type="dxa"/>
            <w:tcBorders>
              <w:top w:val="single" w:sz="6" w:space="0" w:color="auto"/>
              <w:right w:val="single" w:sz="6" w:space="0" w:color="auto"/>
            </w:tcBorders>
            <w:shd w:val="clear" w:color="auto" w:fill="D9D9D9" w:themeFill="background1" w:themeFillShade="D9"/>
            <w:tcMar>
              <w:left w:w="90" w:type="dxa"/>
              <w:right w:w="90" w:type="dxa"/>
            </w:tcMar>
            <w:vAlign w:val="center"/>
          </w:tcPr>
          <w:p w14:paraId="1B3539E8" w14:textId="473B3736" w:rsidR="0D495BE8" w:rsidRDefault="0D495BE8" w:rsidP="0D495BE8">
            <w:pPr>
              <w:keepNext/>
              <w:keepLines/>
              <w:spacing w:after="200" w:line="360" w:lineRule="auto"/>
              <w:jc w:val="center"/>
              <w:rPr>
                <w:rFonts w:eastAsiaTheme="minorEastAsia"/>
                <w:color w:val="000000" w:themeColor="text1"/>
                <w:sz w:val="24"/>
                <w:szCs w:val="24"/>
              </w:rPr>
            </w:pPr>
            <w:r w:rsidRPr="0D495BE8">
              <w:rPr>
                <w:rFonts w:eastAsiaTheme="minorEastAsia"/>
                <w:b/>
                <w:bCs/>
                <w:color w:val="000000" w:themeColor="text1"/>
                <w:sz w:val="24"/>
                <w:szCs w:val="24"/>
              </w:rPr>
              <w:t>Meios de verificação dos indicadores e metas</w:t>
            </w:r>
          </w:p>
        </w:tc>
      </w:tr>
      <w:tr w:rsidR="0D495BE8" w14:paraId="1270C4F8" w14:textId="77777777" w:rsidTr="0D495BE8">
        <w:trPr>
          <w:trHeight w:val="300"/>
        </w:trPr>
        <w:tc>
          <w:tcPr>
            <w:tcW w:w="2254" w:type="dxa"/>
            <w:tcBorders>
              <w:left w:val="single" w:sz="6" w:space="0" w:color="auto"/>
            </w:tcBorders>
            <w:tcMar>
              <w:left w:w="90" w:type="dxa"/>
              <w:right w:w="90" w:type="dxa"/>
            </w:tcMar>
          </w:tcPr>
          <w:p w14:paraId="2E03AF6D" w14:textId="54E37865" w:rsidR="0D495BE8" w:rsidRDefault="0D495BE8" w:rsidP="0D495BE8">
            <w:pPr>
              <w:spacing w:line="360" w:lineRule="auto"/>
              <w:jc w:val="both"/>
              <w:rPr>
                <w:rFonts w:eastAsiaTheme="minorEastAsia"/>
                <w:color w:val="000000" w:themeColor="text1"/>
                <w:sz w:val="24"/>
                <w:szCs w:val="24"/>
              </w:rPr>
            </w:pPr>
            <w:r w:rsidRPr="0D495BE8">
              <w:rPr>
                <w:rFonts w:eastAsiaTheme="minorEastAsia"/>
                <w:color w:val="000000" w:themeColor="text1"/>
                <w:sz w:val="24"/>
                <w:szCs w:val="24"/>
              </w:rPr>
              <w:t>Atendimento direto de no mínimo XX participantes em cada ativação, totalizando um público mínimo de YY participantes em cada dia de realização e ZZ somando-se todas as ativações, somando-se todos os locais propostos</w:t>
            </w:r>
          </w:p>
          <w:p w14:paraId="323D0640" w14:textId="20F24EE1" w:rsidR="0D495BE8" w:rsidRDefault="0D495BE8" w:rsidP="0D495BE8">
            <w:pPr>
              <w:spacing w:line="360" w:lineRule="auto"/>
              <w:jc w:val="both"/>
              <w:rPr>
                <w:rFonts w:eastAsiaTheme="minorEastAsia"/>
                <w:color w:val="000000" w:themeColor="text1"/>
                <w:sz w:val="24"/>
                <w:szCs w:val="24"/>
              </w:rPr>
            </w:pPr>
          </w:p>
          <w:p w14:paraId="213B28D0" w14:textId="1B3DB542" w:rsidR="0D495BE8" w:rsidRDefault="0D495BE8" w:rsidP="0D495BE8">
            <w:pPr>
              <w:spacing w:line="360" w:lineRule="auto"/>
              <w:jc w:val="both"/>
              <w:rPr>
                <w:rFonts w:eastAsiaTheme="minorEastAsia"/>
                <w:color w:val="000000" w:themeColor="text1"/>
                <w:sz w:val="24"/>
                <w:szCs w:val="24"/>
              </w:rPr>
            </w:pPr>
            <w:r w:rsidRPr="0D495BE8">
              <w:rPr>
                <w:rFonts w:eastAsiaTheme="minorEastAsia"/>
                <w:color w:val="000000" w:themeColor="text1"/>
                <w:sz w:val="24"/>
                <w:szCs w:val="24"/>
              </w:rPr>
              <w:t xml:space="preserve">ATENÇÃO: por atendimento entende-se a participação de um cidadão em uma atividade proposta em um determinado espaço em um único dia. </w:t>
            </w:r>
          </w:p>
        </w:tc>
        <w:tc>
          <w:tcPr>
            <w:tcW w:w="2254" w:type="dxa"/>
            <w:tcMar>
              <w:left w:w="90" w:type="dxa"/>
              <w:right w:w="90" w:type="dxa"/>
            </w:tcMar>
          </w:tcPr>
          <w:p w14:paraId="00B55384" w14:textId="221E554B" w:rsidR="0D495BE8" w:rsidRDefault="0D495BE8" w:rsidP="0D495BE8">
            <w:pPr>
              <w:keepNext/>
              <w:keepLines/>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Quantidade de atendimentos</w:t>
            </w:r>
          </w:p>
          <w:p w14:paraId="3C9910DE" w14:textId="7CDCB400" w:rsidR="0D495BE8" w:rsidRDefault="0D495BE8" w:rsidP="0D495BE8">
            <w:pPr>
              <w:keepNext/>
              <w:keepLines/>
              <w:spacing w:after="200" w:line="360" w:lineRule="auto"/>
              <w:ind w:firstLine="705"/>
              <w:jc w:val="both"/>
              <w:rPr>
                <w:rFonts w:eastAsiaTheme="minorEastAsia"/>
                <w:color w:val="000000" w:themeColor="text1"/>
                <w:sz w:val="24"/>
                <w:szCs w:val="24"/>
              </w:rPr>
            </w:pPr>
          </w:p>
        </w:tc>
        <w:tc>
          <w:tcPr>
            <w:tcW w:w="2254" w:type="dxa"/>
            <w:tcMar>
              <w:left w:w="90" w:type="dxa"/>
              <w:right w:w="90" w:type="dxa"/>
            </w:tcMar>
          </w:tcPr>
          <w:p w14:paraId="2A2E9412" w14:textId="767C4930" w:rsidR="0D495BE8" w:rsidRDefault="0D495BE8" w:rsidP="0D495BE8">
            <w:pPr>
              <w:keepNext/>
              <w:keepLines/>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Soma da quantidade total de atendimentos realizados em cada local e em cada dia de realização dos eventos/ativações</w:t>
            </w:r>
          </w:p>
        </w:tc>
        <w:tc>
          <w:tcPr>
            <w:tcW w:w="2254" w:type="dxa"/>
            <w:tcBorders>
              <w:right w:val="single" w:sz="6" w:space="0" w:color="auto"/>
            </w:tcBorders>
            <w:tcMar>
              <w:left w:w="90" w:type="dxa"/>
              <w:right w:w="90" w:type="dxa"/>
            </w:tcMar>
          </w:tcPr>
          <w:p w14:paraId="5FDD7838" w14:textId="098BFF03" w:rsidR="0D495BE8" w:rsidRDefault="0D495BE8" w:rsidP="0D495BE8">
            <w:pPr>
              <w:keepNext/>
              <w:keepLines/>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Relatórios fotográficos/vídeos de execução do programa com os participantes em ação</w:t>
            </w:r>
          </w:p>
        </w:tc>
      </w:tr>
      <w:tr w:rsidR="0D495BE8" w14:paraId="5949EF7B" w14:textId="77777777" w:rsidTr="0D495BE8">
        <w:trPr>
          <w:trHeight w:val="300"/>
        </w:trPr>
        <w:tc>
          <w:tcPr>
            <w:tcW w:w="2254" w:type="dxa"/>
            <w:tcBorders>
              <w:left w:val="single" w:sz="6" w:space="0" w:color="auto"/>
              <w:bottom w:val="single" w:sz="6" w:space="0" w:color="auto"/>
            </w:tcBorders>
            <w:tcMar>
              <w:left w:w="90" w:type="dxa"/>
              <w:right w:w="90" w:type="dxa"/>
            </w:tcMar>
          </w:tcPr>
          <w:p w14:paraId="45D412A6" w14:textId="519F8023" w:rsidR="0D495BE8" w:rsidRDefault="0D495BE8" w:rsidP="0D495BE8">
            <w:pPr>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 xml:space="preserve">Ofertar </w:t>
            </w:r>
            <w:proofErr w:type="spellStart"/>
            <w:r w:rsidRPr="0D495BE8">
              <w:rPr>
                <w:rFonts w:eastAsiaTheme="minorEastAsia"/>
                <w:color w:val="000000" w:themeColor="text1"/>
                <w:sz w:val="24"/>
                <w:szCs w:val="24"/>
              </w:rPr>
              <w:t>xx</w:t>
            </w:r>
            <w:proofErr w:type="spellEnd"/>
            <w:r w:rsidRPr="0D495BE8">
              <w:rPr>
                <w:rFonts w:eastAsiaTheme="minorEastAsia"/>
                <w:color w:val="000000" w:themeColor="text1"/>
                <w:sz w:val="24"/>
                <w:szCs w:val="24"/>
              </w:rPr>
              <w:t xml:space="preserve"> atividades em cada local de ativação</w:t>
            </w:r>
          </w:p>
        </w:tc>
        <w:tc>
          <w:tcPr>
            <w:tcW w:w="2254" w:type="dxa"/>
            <w:tcBorders>
              <w:bottom w:val="single" w:sz="6" w:space="0" w:color="auto"/>
            </w:tcBorders>
            <w:tcMar>
              <w:left w:w="90" w:type="dxa"/>
              <w:right w:w="90" w:type="dxa"/>
            </w:tcMar>
          </w:tcPr>
          <w:p w14:paraId="19C96CCE" w14:textId="4ECA4724" w:rsidR="0D495BE8" w:rsidRDefault="0D495BE8" w:rsidP="0D495BE8">
            <w:pPr>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Quantidade de atividades disponibilizadas em cada local</w:t>
            </w:r>
          </w:p>
        </w:tc>
        <w:tc>
          <w:tcPr>
            <w:tcW w:w="2254" w:type="dxa"/>
            <w:tcBorders>
              <w:bottom w:val="single" w:sz="6" w:space="0" w:color="auto"/>
            </w:tcBorders>
            <w:tcMar>
              <w:left w:w="90" w:type="dxa"/>
              <w:right w:w="90" w:type="dxa"/>
            </w:tcMar>
          </w:tcPr>
          <w:p w14:paraId="5914610E" w14:textId="2D4687A8" w:rsidR="0D495BE8" w:rsidRDefault="0D495BE8" w:rsidP="0D495BE8">
            <w:pPr>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Número de atividades disponibilizadas</w:t>
            </w:r>
          </w:p>
        </w:tc>
        <w:tc>
          <w:tcPr>
            <w:tcW w:w="2254" w:type="dxa"/>
            <w:tcBorders>
              <w:bottom w:val="single" w:sz="6" w:space="0" w:color="auto"/>
              <w:right w:val="single" w:sz="6" w:space="0" w:color="auto"/>
            </w:tcBorders>
            <w:tcMar>
              <w:left w:w="90" w:type="dxa"/>
              <w:right w:w="90" w:type="dxa"/>
            </w:tcMar>
          </w:tcPr>
          <w:p w14:paraId="28402884" w14:textId="1F01FC27" w:rsidR="0D495BE8" w:rsidRDefault="0D495BE8" w:rsidP="0D495BE8">
            <w:pPr>
              <w:spacing w:after="200" w:line="360" w:lineRule="auto"/>
              <w:jc w:val="both"/>
              <w:rPr>
                <w:rFonts w:eastAsiaTheme="minorEastAsia"/>
                <w:color w:val="000000" w:themeColor="text1"/>
                <w:sz w:val="24"/>
                <w:szCs w:val="24"/>
              </w:rPr>
            </w:pPr>
            <w:r w:rsidRPr="0D495BE8">
              <w:rPr>
                <w:rFonts w:eastAsiaTheme="minorEastAsia"/>
                <w:color w:val="000000" w:themeColor="text1"/>
                <w:sz w:val="24"/>
                <w:szCs w:val="24"/>
              </w:rPr>
              <w:t>Relatórios fotográficos/vídeos de execução do programa com os participantes em ação</w:t>
            </w:r>
          </w:p>
        </w:tc>
      </w:tr>
    </w:tbl>
    <w:p w14:paraId="3223FC49" w14:textId="274DFD75" w:rsidR="00635D00" w:rsidRDefault="00635D00" w:rsidP="0D495BE8">
      <w:pPr>
        <w:spacing w:line="360" w:lineRule="auto"/>
        <w:jc w:val="both"/>
        <w:rPr>
          <w:rFonts w:eastAsiaTheme="minorEastAsia"/>
          <w:color w:val="000000" w:themeColor="text1"/>
          <w:sz w:val="24"/>
          <w:szCs w:val="24"/>
        </w:rPr>
      </w:pPr>
    </w:p>
    <w:p w14:paraId="1B98D1F2" w14:textId="5852DE92" w:rsidR="00635D00" w:rsidRDefault="22BB8C13" w:rsidP="001D5EF3">
      <w:pPr>
        <w:pStyle w:val="PargrafodaLista"/>
        <w:keepNext/>
        <w:numPr>
          <w:ilvl w:val="0"/>
          <w:numId w:val="5"/>
        </w:numPr>
        <w:spacing w:after="0" w:line="360" w:lineRule="auto"/>
        <w:ind w:left="1980" w:firstLine="0"/>
        <w:jc w:val="both"/>
        <w:rPr>
          <w:rFonts w:eastAsiaTheme="minorEastAsia"/>
          <w:color w:val="000000" w:themeColor="text1"/>
          <w:sz w:val="24"/>
          <w:szCs w:val="24"/>
        </w:rPr>
      </w:pPr>
      <w:r w:rsidRPr="0D495BE8">
        <w:rPr>
          <w:rFonts w:eastAsiaTheme="minorEastAsia"/>
          <w:b/>
          <w:bCs/>
          <w:color w:val="000000" w:themeColor="text1"/>
          <w:sz w:val="24"/>
          <w:szCs w:val="24"/>
        </w:rPr>
        <w:t>Metas qualitativas</w:t>
      </w:r>
    </w:p>
    <w:p w14:paraId="081D3F35" w14:textId="10899BFC" w:rsidR="00635D00" w:rsidRDefault="22BB8C13" w:rsidP="0D495BE8">
      <w:pPr>
        <w:spacing w:after="0" w:line="360" w:lineRule="auto"/>
        <w:ind w:firstLine="705"/>
        <w:jc w:val="both"/>
        <w:rPr>
          <w:rFonts w:eastAsiaTheme="minorEastAsia"/>
          <w:color w:val="000000" w:themeColor="text1"/>
          <w:sz w:val="24"/>
          <w:szCs w:val="24"/>
        </w:rPr>
      </w:pPr>
      <w:r w:rsidRPr="0D495BE8">
        <w:rPr>
          <w:rFonts w:eastAsiaTheme="minorEastAsia"/>
          <w:color w:val="000000" w:themeColor="text1"/>
          <w:sz w:val="24"/>
          <w:szCs w:val="24"/>
        </w:rPr>
        <w:t>O plano de trabalho deverá apresentar as metas qualitativas do projeto e deverá conter no mínimo meta relativa ao índice de satisfação dos participantes que participaram diretamente das atividades, conforme abaixo:  </w:t>
      </w:r>
    </w:p>
    <w:p w14:paraId="0B8944F1" w14:textId="3610E164"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b/>
          <w:bCs/>
          <w:color w:val="000000" w:themeColor="text1"/>
          <w:sz w:val="24"/>
          <w:szCs w:val="24"/>
        </w:rPr>
        <w:t>Indicadores</w:t>
      </w:r>
      <w:r w:rsidRPr="0D495BE8">
        <w:rPr>
          <w:rFonts w:eastAsiaTheme="minorEastAsia"/>
          <w:color w:val="000000" w:themeColor="text1"/>
          <w:sz w:val="24"/>
          <w:szCs w:val="24"/>
        </w:rPr>
        <w:t xml:space="preserve">: o plano de trabalho deverá conter os indicadores por meio dos quais o alcance das metas qualitativas será medido. O plano de trabalho deverá conter no mínimo os indicadores de percentual de satisfação ótimo ou bom maior que </w:t>
      </w:r>
      <w:r w:rsidR="0005349B">
        <w:rPr>
          <w:rFonts w:eastAsiaTheme="minorEastAsia"/>
          <w:color w:val="000000" w:themeColor="text1"/>
          <w:sz w:val="24"/>
          <w:szCs w:val="24"/>
        </w:rPr>
        <w:t>70</w:t>
      </w:r>
      <w:r w:rsidRPr="0D495BE8">
        <w:rPr>
          <w:rFonts w:eastAsiaTheme="minorEastAsia"/>
          <w:color w:val="000000" w:themeColor="text1"/>
          <w:sz w:val="24"/>
          <w:szCs w:val="24"/>
        </w:rPr>
        <w:t>% (em uma escala de 5 gradações, péssimo; ruim; regular; bom; ótimo). O indicador será medido por pesquisas e questionários respondidos pelos munícipes. </w:t>
      </w:r>
    </w:p>
    <w:p w14:paraId="32551C21" w14:textId="7A739772"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O plano de trabalho deverá também conter a meta utilizada pela metodologia NPS (Net Promoter Score). A metodologia parte da pergunta “Em uma escala de 0 a 10, quanto você recomendaria a atividade para um amigo?”.  </w:t>
      </w:r>
    </w:p>
    <w:p w14:paraId="329ABFCD" w14:textId="1033B577" w:rsidR="00635D00" w:rsidRDefault="00635D00" w:rsidP="0D495BE8">
      <w:pPr>
        <w:spacing w:after="0" w:line="360" w:lineRule="auto"/>
        <w:ind w:right="-15" w:firstLine="705"/>
        <w:jc w:val="both"/>
        <w:rPr>
          <w:rFonts w:eastAsiaTheme="minorEastAsia"/>
          <w:color w:val="000000" w:themeColor="text1"/>
          <w:sz w:val="24"/>
          <w:szCs w:val="24"/>
        </w:rPr>
      </w:pPr>
    </w:p>
    <w:p w14:paraId="3F4C4673" w14:textId="022D8ADB"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A partir dessa pergunta, os respondentes são classificados em: </w:t>
      </w:r>
    </w:p>
    <w:p w14:paraId="38D98B4E" w14:textId="7BD6A606"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b/>
          <w:bCs/>
          <w:color w:val="000000" w:themeColor="text1"/>
          <w:sz w:val="24"/>
          <w:szCs w:val="24"/>
        </w:rPr>
        <w:t>Detratores</w:t>
      </w:r>
      <w:r w:rsidRPr="0D495BE8">
        <w:rPr>
          <w:rFonts w:eastAsiaTheme="minorEastAsia"/>
          <w:color w:val="000000" w:themeColor="text1"/>
          <w:sz w:val="24"/>
          <w:szCs w:val="24"/>
        </w:rPr>
        <w:t>: aqueles que avaliaram o projeto com nota de 0 a 6; </w:t>
      </w:r>
    </w:p>
    <w:p w14:paraId="16DAFC83" w14:textId="3745E8E6"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b/>
          <w:bCs/>
          <w:color w:val="000000" w:themeColor="text1"/>
          <w:sz w:val="24"/>
          <w:szCs w:val="24"/>
        </w:rPr>
        <w:t>Neutros</w:t>
      </w:r>
      <w:r w:rsidRPr="0D495BE8">
        <w:rPr>
          <w:rFonts w:eastAsiaTheme="minorEastAsia"/>
          <w:color w:val="000000" w:themeColor="text1"/>
          <w:sz w:val="24"/>
          <w:szCs w:val="24"/>
        </w:rPr>
        <w:t>: aqueles que avaliaram o projeto com nota de 7 a 8; </w:t>
      </w:r>
    </w:p>
    <w:p w14:paraId="6F3E983A" w14:textId="5EE253E6"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b/>
          <w:bCs/>
          <w:color w:val="000000" w:themeColor="text1"/>
          <w:sz w:val="24"/>
          <w:szCs w:val="24"/>
        </w:rPr>
        <w:t>Promotores</w:t>
      </w:r>
      <w:r w:rsidRPr="0D495BE8">
        <w:rPr>
          <w:rFonts w:eastAsiaTheme="minorEastAsia"/>
          <w:color w:val="000000" w:themeColor="text1"/>
          <w:sz w:val="24"/>
          <w:szCs w:val="24"/>
        </w:rPr>
        <w:t>: aqueles que avaliaram o projeto com nota de 9 a 10; </w:t>
      </w:r>
    </w:p>
    <w:p w14:paraId="1E3A02EE" w14:textId="4786463F"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Por fim, o cálculo do NPS é feito pela seguinte fórmula: % total de promotores − % total de detratores. </w:t>
      </w:r>
    </w:p>
    <w:p w14:paraId="6E39919E" w14:textId="4CC7EED4" w:rsidR="00635D00" w:rsidRDefault="00635D00" w:rsidP="0D495BE8">
      <w:pPr>
        <w:spacing w:line="360" w:lineRule="auto"/>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D495BE8" w14:paraId="18186ED8" w14:textId="77777777" w:rsidTr="0D495BE8">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53506B6E" w14:textId="7BF73731" w:rsidR="0D495BE8" w:rsidRDefault="0D495BE8" w:rsidP="0D495BE8">
            <w:pPr>
              <w:spacing w:after="0" w:line="360" w:lineRule="auto"/>
              <w:ind w:right="-1"/>
              <w:jc w:val="both"/>
              <w:rPr>
                <w:rFonts w:eastAsiaTheme="minorEastAsia"/>
                <w:sz w:val="24"/>
                <w:szCs w:val="24"/>
              </w:rPr>
            </w:pPr>
            <w:r w:rsidRPr="0D495BE8">
              <w:rPr>
                <w:rFonts w:eastAsiaTheme="minorEastAsia"/>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2DB16C8D" w14:textId="48D553BF" w:rsidR="0D495BE8" w:rsidRDefault="0D495BE8" w:rsidP="0D495BE8">
            <w:pPr>
              <w:spacing w:after="0" w:line="360" w:lineRule="auto"/>
              <w:ind w:right="-1"/>
              <w:jc w:val="both"/>
              <w:rPr>
                <w:rFonts w:eastAsiaTheme="minorEastAsia"/>
                <w:sz w:val="24"/>
                <w:szCs w:val="24"/>
              </w:rPr>
            </w:pPr>
            <w:r w:rsidRPr="0D495BE8">
              <w:rPr>
                <w:rFonts w:eastAsiaTheme="minorEastAsia"/>
                <w:sz w:val="24"/>
                <w:szCs w:val="24"/>
              </w:rPr>
              <w:t>Indicadores</w:t>
            </w:r>
          </w:p>
        </w:tc>
      </w:tr>
      <w:tr w:rsidR="0D495BE8" w14:paraId="5489A401" w14:textId="77777777" w:rsidTr="0D495BE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EDD062" w14:textId="12307638"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70% de satisfação - bom ou ótimo - em relação aos equipamentos utilizados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48DAE66" w14:textId="170CD84E"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 xml:space="preserve">Unidade de Medida: percentual de respondentes como ótimo ou bom </w:t>
            </w:r>
          </w:p>
        </w:tc>
      </w:tr>
      <w:tr w:rsidR="0D495BE8" w14:paraId="157F7BB4" w14:textId="77777777" w:rsidTr="0D495BE8">
        <w:trPr>
          <w:trHeight w:val="300"/>
        </w:trPr>
        <w:tc>
          <w:tcPr>
            <w:tcW w:w="4508" w:type="dxa"/>
            <w:vMerge/>
            <w:tcBorders>
              <w:left w:val="single" w:sz="0" w:space="0" w:color="auto"/>
              <w:right w:val="single" w:sz="0" w:space="0" w:color="auto"/>
            </w:tcBorders>
            <w:vAlign w:val="center"/>
          </w:tcPr>
          <w:p w14:paraId="525F465C"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7D7B9CC" w14:textId="5CEF168F"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Fonte de dados: Questionário de Satisfação a ser aplicado pela SEME</w:t>
            </w:r>
          </w:p>
        </w:tc>
      </w:tr>
      <w:tr w:rsidR="0D495BE8" w14:paraId="5FA5DA3C" w14:textId="77777777" w:rsidTr="0D495BE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BFA00ED"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DB49E60" w14:textId="399A16DE"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Fórmula de Cálculo: Soma da quantidade de respondentes ótimo e bons dividido pelo total de questionários respondidos (péssimo; ruim; regular, bom e ótimo).</w:t>
            </w:r>
          </w:p>
        </w:tc>
      </w:tr>
    </w:tbl>
    <w:p w14:paraId="1C382589" w14:textId="14A0033D" w:rsidR="00635D00" w:rsidRDefault="00635D00" w:rsidP="0D495BE8">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D495BE8" w14:paraId="01A93D0B" w14:textId="77777777" w:rsidTr="0D495BE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C3FC16" w14:textId="3757D824"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70% de satisfação - bom ou ótimo - em relação aos materiais utilizados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9539E77" w14:textId="120D5172"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 xml:space="preserve">Unidade de Medida: percentual de respondentes como ótimo ou bom </w:t>
            </w:r>
          </w:p>
        </w:tc>
      </w:tr>
      <w:tr w:rsidR="0D495BE8" w14:paraId="7A3749DE" w14:textId="77777777" w:rsidTr="0D495BE8">
        <w:trPr>
          <w:trHeight w:val="300"/>
        </w:trPr>
        <w:tc>
          <w:tcPr>
            <w:tcW w:w="4508" w:type="dxa"/>
            <w:vMerge/>
            <w:tcBorders>
              <w:left w:val="single" w:sz="0" w:space="0" w:color="auto"/>
              <w:right w:val="single" w:sz="0" w:space="0" w:color="auto"/>
            </w:tcBorders>
            <w:vAlign w:val="center"/>
          </w:tcPr>
          <w:p w14:paraId="3D63773A"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8FB8216" w14:textId="0CD7565C"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Fonte de dados: Questionário de Satisfação a ser aplicado pela SEME</w:t>
            </w:r>
          </w:p>
        </w:tc>
      </w:tr>
      <w:tr w:rsidR="0D495BE8" w14:paraId="4D58EA6D" w14:textId="77777777" w:rsidTr="0D495BE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2C9090F5"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D7C76B1" w14:textId="6BECD673"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Fórmula de Cálculo: Soma da quantidade de respondentes ótimo e bons dividido pelo total de questionários respondidos (péssimo; ruim; regular, bom e ótimo).</w:t>
            </w:r>
          </w:p>
        </w:tc>
      </w:tr>
    </w:tbl>
    <w:p w14:paraId="2A019483" w14:textId="42F63E7B" w:rsidR="00635D00" w:rsidRDefault="00635D00" w:rsidP="0D495BE8">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D495BE8" w14:paraId="650E3A29" w14:textId="77777777" w:rsidTr="0D495BE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8C5ACA" w14:textId="54358D6B"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70% de satisfação - bom ou ótimo - em relação aos profissionais que prestaram atendimento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D9FDB2E" w14:textId="76AFC93D"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 xml:space="preserve">Unidade de Medida: percentual de respondentes como ótimo ou bom </w:t>
            </w:r>
          </w:p>
        </w:tc>
      </w:tr>
      <w:tr w:rsidR="0D495BE8" w14:paraId="1EB45573" w14:textId="77777777" w:rsidTr="0D495BE8">
        <w:trPr>
          <w:trHeight w:val="300"/>
        </w:trPr>
        <w:tc>
          <w:tcPr>
            <w:tcW w:w="4508" w:type="dxa"/>
            <w:vMerge/>
            <w:tcBorders>
              <w:left w:val="single" w:sz="0" w:space="0" w:color="auto"/>
              <w:right w:val="single" w:sz="0" w:space="0" w:color="auto"/>
            </w:tcBorders>
            <w:vAlign w:val="center"/>
          </w:tcPr>
          <w:p w14:paraId="5E157889"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91DC9E7" w14:textId="72D545EA"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Fonte de dados: Questionário de Satisfação a ser aplicado pela SEME</w:t>
            </w:r>
          </w:p>
        </w:tc>
      </w:tr>
      <w:tr w:rsidR="0D495BE8" w14:paraId="3A167E83" w14:textId="77777777" w:rsidTr="0D495BE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14729476"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EAAED45" w14:textId="7BB97F8A"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Fórmula de Cálculo: Soma da quantidade de respondentes ótimo e bons dividido pelo total de questionários respondidos (péssimo; ruim; regular, bom e ótimo).</w:t>
            </w:r>
          </w:p>
        </w:tc>
      </w:tr>
    </w:tbl>
    <w:p w14:paraId="17324415" w14:textId="2B363E09" w:rsidR="00635D00" w:rsidRDefault="00635D00" w:rsidP="0D495BE8">
      <w:pPr>
        <w:spacing w:after="0" w:line="360" w:lineRule="auto"/>
        <w:ind w:right="-1"/>
        <w:jc w:val="both"/>
        <w:rPr>
          <w:rFonts w:eastAsiaTheme="minorEastAsia"/>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0D495BE8" w14:paraId="1EE96964" w14:textId="77777777" w:rsidTr="0D495BE8">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411BAB" w14:textId="1BF31A47"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NPS = 60</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90B48C7" w14:textId="7D02186C"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 xml:space="preserve">Unidade de Medida: percentual de respondentes com nota 9 e 10 menos o percentual de respondentes com nota de 0 a 6 </w:t>
            </w:r>
          </w:p>
        </w:tc>
      </w:tr>
      <w:tr w:rsidR="0D495BE8" w14:paraId="65DA35A0" w14:textId="77777777" w:rsidTr="0D495BE8">
        <w:trPr>
          <w:trHeight w:val="300"/>
        </w:trPr>
        <w:tc>
          <w:tcPr>
            <w:tcW w:w="4508" w:type="dxa"/>
            <w:vMerge/>
            <w:tcBorders>
              <w:left w:val="single" w:sz="0" w:space="0" w:color="auto"/>
              <w:right w:val="single" w:sz="0" w:space="0" w:color="auto"/>
            </w:tcBorders>
            <w:vAlign w:val="center"/>
          </w:tcPr>
          <w:p w14:paraId="32FF6DAD"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A9877AB" w14:textId="79E5A154"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Fonte de dados: Questionário de Satisfação a ser aplicado pela SEME</w:t>
            </w:r>
          </w:p>
        </w:tc>
      </w:tr>
      <w:tr w:rsidR="0D495BE8" w14:paraId="3A586483" w14:textId="77777777" w:rsidTr="0D495BE8">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23997BCF" w14:textId="77777777" w:rsidR="00635D00" w:rsidRDefault="00635D00"/>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EFB5C0D" w14:textId="18446EC2" w:rsidR="0D495BE8" w:rsidRDefault="0D495BE8" w:rsidP="0D495BE8">
            <w:pPr>
              <w:spacing w:before="120" w:after="200" w:line="360" w:lineRule="auto"/>
              <w:jc w:val="both"/>
              <w:rPr>
                <w:rFonts w:eastAsiaTheme="minorEastAsia"/>
                <w:sz w:val="24"/>
                <w:szCs w:val="24"/>
              </w:rPr>
            </w:pPr>
            <w:r w:rsidRPr="0D495BE8">
              <w:rPr>
                <w:rFonts w:eastAsiaTheme="minorEastAsia"/>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4ECEAAC9" w14:textId="4ABC899F" w:rsidR="0D495BE8" w:rsidRDefault="0D495BE8" w:rsidP="0D495BE8">
            <w:pPr>
              <w:spacing w:before="120" w:after="200" w:line="360" w:lineRule="auto"/>
              <w:jc w:val="both"/>
              <w:rPr>
                <w:rFonts w:eastAsiaTheme="minorEastAsia"/>
                <w:sz w:val="24"/>
                <w:szCs w:val="24"/>
              </w:rPr>
            </w:pPr>
          </w:p>
        </w:tc>
      </w:tr>
    </w:tbl>
    <w:p w14:paraId="73D23024" w14:textId="4ECBB030" w:rsidR="00635D00" w:rsidRDefault="00635D00" w:rsidP="0D495BE8">
      <w:pPr>
        <w:spacing w:after="0" w:line="360" w:lineRule="auto"/>
        <w:ind w:right="-1"/>
        <w:jc w:val="both"/>
        <w:rPr>
          <w:rFonts w:eastAsiaTheme="minorEastAsia"/>
          <w:color w:val="000000" w:themeColor="text1"/>
          <w:sz w:val="24"/>
          <w:szCs w:val="24"/>
        </w:rPr>
      </w:pPr>
    </w:p>
    <w:p w14:paraId="0B0424CD" w14:textId="0BABA6F6"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Quando da celebração do termo, a SEME fornecerá à entidade parceria o formulário de avaliação qualitativa do projeto por meio de link de pesquisa. </w:t>
      </w:r>
    </w:p>
    <w:p w14:paraId="41B1C1DB" w14:textId="40329E1B"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1382885C" w14:textId="4C44882C" w:rsidR="00635D00" w:rsidRDefault="22BB8C13" w:rsidP="0D495BE8">
      <w:pPr>
        <w:spacing w:after="0" w:line="360" w:lineRule="auto"/>
        <w:ind w:right="-15" w:firstLine="705"/>
        <w:jc w:val="both"/>
        <w:rPr>
          <w:rFonts w:eastAsiaTheme="minorEastAsia"/>
          <w:color w:val="000000" w:themeColor="text1"/>
          <w:sz w:val="24"/>
          <w:szCs w:val="24"/>
        </w:rPr>
      </w:pPr>
      <w:r w:rsidRPr="0D495BE8">
        <w:rPr>
          <w:rFonts w:eastAsiaTheme="minorEastAsia"/>
          <w:color w:val="000000" w:themeColor="text1"/>
          <w:sz w:val="24"/>
          <w:szCs w:val="24"/>
        </w:rPr>
        <w:t>Caso seja de interesse da OSC, poderão ser adicionadas perguntas pertinentes à temática do programa. </w:t>
      </w:r>
    </w:p>
    <w:p w14:paraId="6647582F" w14:textId="1B8EC2A4" w:rsidR="00635D00" w:rsidRDefault="22BB8C13" w:rsidP="0D495BE8">
      <w:pPr>
        <w:spacing w:after="0" w:line="360" w:lineRule="auto"/>
        <w:ind w:right="-15" w:firstLine="705"/>
        <w:jc w:val="both"/>
        <w:rPr>
          <w:rFonts w:ascii="Calibri" w:eastAsia="Calibri" w:hAnsi="Calibri" w:cs="Calibri"/>
          <w:b/>
          <w:bCs/>
          <w:color w:val="000000" w:themeColor="text1"/>
          <w:sz w:val="24"/>
          <w:szCs w:val="24"/>
        </w:rPr>
      </w:pPr>
      <w:r w:rsidRPr="0D495BE8">
        <w:rPr>
          <w:rFonts w:ascii="Calibri" w:eastAsia="Calibri" w:hAnsi="Calibri" w:cs="Calibri"/>
          <w:color w:val="000000" w:themeColor="text1"/>
          <w:sz w:val="24"/>
          <w:szCs w:val="24"/>
        </w:rPr>
        <w:t>A entidade deverá obter a resposta de no mínimo 10% do público participante.</w:t>
      </w:r>
    </w:p>
    <w:p w14:paraId="6B9F9BF9" w14:textId="59E2C6C7" w:rsidR="00635D00" w:rsidRDefault="31C1C512" w:rsidP="001D5EF3">
      <w:pPr>
        <w:pStyle w:val="PargrafodaLista"/>
        <w:numPr>
          <w:ilvl w:val="0"/>
          <w:numId w:val="15"/>
        </w:numPr>
        <w:spacing w:before="240" w:line="360" w:lineRule="auto"/>
        <w:rPr>
          <w:rFonts w:ascii="Calibri" w:eastAsia="Calibri" w:hAnsi="Calibri" w:cs="Calibri"/>
          <w:b/>
          <w:bCs/>
          <w:color w:val="000000" w:themeColor="text1"/>
          <w:sz w:val="24"/>
          <w:szCs w:val="24"/>
        </w:rPr>
      </w:pPr>
      <w:r w:rsidRPr="0D495BE8">
        <w:rPr>
          <w:rFonts w:ascii="Calibri" w:eastAsia="Calibri" w:hAnsi="Calibri" w:cs="Calibri"/>
          <w:b/>
          <w:bCs/>
          <w:color w:val="000000" w:themeColor="text1"/>
          <w:sz w:val="24"/>
          <w:szCs w:val="24"/>
        </w:rPr>
        <w:t>Diretrizes programáticas e requisitos mínimos para elaboração da proposta do plano de trabalho</w:t>
      </w:r>
    </w:p>
    <w:p w14:paraId="2CF35BBF" w14:textId="301BA1FE" w:rsidR="00635D00" w:rsidRDefault="22BB8C13" w:rsidP="001D5EF3">
      <w:pPr>
        <w:pStyle w:val="PargrafodaLista"/>
        <w:numPr>
          <w:ilvl w:val="0"/>
          <w:numId w:val="3"/>
        </w:numPr>
        <w:spacing w:before="12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Público-alvo</w:t>
      </w:r>
    </w:p>
    <w:p w14:paraId="695B13C9" w14:textId="20A09F2C"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As propostas deverão mobilizar as faixas etárias indicadas abaixo, com medidas de acessibilidade para pessoas com deficiência ou mobilidade reduzida, a saber:</w:t>
      </w:r>
    </w:p>
    <w:p w14:paraId="381C2105" w14:textId="02AE66AB"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Crianças (0 a 12 anos);</w:t>
      </w:r>
    </w:p>
    <w:p w14:paraId="60135F84" w14:textId="0BB09D1F"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b) Adolescentes (13 a 17 anos)</w:t>
      </w:r>
    </w:p>
    <w:p w14:paraId="61E7490F" w14:textId="75F8AA7B"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 Adultos (18 a 59 anos)</w:t>
      </w:r>
    </w:p>
    <w:p w14:paraId="10F3D5F2" w14:textId="2F5D92C9"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d) Idosos (mais de 60 anos)</w:t>
      </w:r>
    </w:p>
    <w:p w14:paraId="42FE0D54" w14:textId="731BE858" w:rsidR="00635D00" w:rsidRDefault="00635D00" w:rsidP="0D495BE8">
      <w:pPr>
        <w:spacing w:before="120" w:after="0" w:line="360" w:lineRule="auto"/>
        <w:jc w:val="both"/>
        <w:rPr>
          <w:rFonts w:ascii="Calibri" w:eastAsia="Calibri" w:hAnsi="Calibri" w:cs="Calibri"/>
          <w:color w:val="000000" w:themeColor="text1"/>
          <w:sz w:val="24"/>
          <w:szCs w:val="24"/>
        </w:rPr>
      </w:pPr>
    </w:p>
    <w:p w14:paraId="1A5E1C98" w14:textId="208E728E" w:rsidR="00635D00" w:rsidRDefault="22BB8C13" w:rsidP="001D5EF3">
      <w:pPr>
        <w:pStyle w:val="PargrafodaLista"/>
        <w:numPr>
          <w:ilvl w:val="0"/>
          <w:numId w:val="3"/>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Atividades a serem oferecidas</w:t>
      </w:r>
    </w:p>
    <w:p w14:paraId="7F86DBD5" w14:textId="1A51BF8E"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OSC deverá apresentar, na proposta, as atividades que poderão ser incluídas para melhor execução do programa em cada local e que sejam inclusivas para os munícipes. Vale ressaltar que poderão ser apresentadas, preferencialmente, atividades que incluam esportes radicais.  Assim é importante que a OSC tenha experiência no paradesporto e atividades com esportes radicais. Todas as atividades deverão ser realizadas com profissionais e materiais adequados para a execução em conjunto, com capacidade para atender o público-alvo de forma eficiente.</w:t>
      </w:r>
    </w:p>
    <w:p w14:paraId="02DB6302" w14:textId="26C01C8C"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w:t>
      </w:r>
    </w:p>
    <w:p w14:paraId="23F7C993" w14:textId="67733934" w:rsidR="00635D00" w:rsidRDefault="22BB8C13" w:rsidP="001D5EF3">
      <w:pPr>
        <w:pStyle w:val="PargrafodaLista"/>
        <w:numPr>
          <w:ilvl w:val="0"/>
          <w:numId w:val="3"/>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Locais de execução</w:t>
      </w:r>
    </w:p>
    <w:p w14:paraId="1220DB5E" w14:textId="52B6203E"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As propostas devem englobar, no mínimo, 3 (três) locais dentro da cidade de São Paulo, cada um em uma região diferente da capital, com sugestão de data de realização. Após a assinatura do contrato, a Secretaria Municipal de Esporte e Lazer fará a definição final dos locais de realização em conjunto com a OSC.</w:t>
      </w:r>
    </w:p>
    <w:p w14:paraId="72BD6B92" w14:textId="66957B2F" w:rsidR="00635D00" w:rsidRDefault="00635D00" w:rsidP="0D495BE8">
      <w:pPr>
        <w:spacing w:before="120" w:after="0" w:line="360" w:lineRule="auto"/>
        <w:ind w:firstLine="601"/>
        <w:jc w:val="both"/>
        <w:rPr>
          <w:rFonts w:ascii="Calibri" w:eastAsia="Calibri" w:hAnsi="Calibri" w:cs="Calibri"/>
          <w:color w:val="000000" w:themeColor="text1"/>
          <w:sz w:val="24"/>
          <w:szCs w:val="24"/>
        </w:rPr>
      </w:pPr>
    </w:p>
    <w:p w14:paraId="375A9B94" w14:textId="05A68312" w:rsidR="00635D00" w:rsidRDefault="22BB8C13" w:rsidP="001D5EF3">
      <w:pPr>
        <w:pStyle w:val="PargrafodaLista"/>
        <w:numPr>
          <w:ilvl w:val="0"/>
          <w:numId w:val="3"/>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Datas de execução</w:t>
      </w:r>
    </w:p>
    <w:p w14:paraId="70660160" w14:textId="0C08A02F"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A vigência do presente programa será 2 meses, acrescida de 90 dias para entrega da prestação de contas.</w:t>
      </w:r>
    </w:p>
    <w:p w14:paraId="4F35C696" w14:textId="475AC8E8"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OSC deverá propor em seu plano de trabalho quais os dias que serão realizadas as atividades, que poderá ser durante a semana e/ou finais de semana e o respectivo período (manhã, tarde, noite) que serão executadas. O cronograma previsto no plano de trabalho será iniciado após a assinatura do termo, conforme ordem de início.</w:t>
      </w:r>
    </w:p>
    <w:p w14:paraId="0DCC6606" w14:textId="0DC19189" w:rsidR="00635D00" w:rsidRDefault="00635D00" w:rsidP="0D495BE8">
      <w:pPr>
        <w:spacing w:before="120" w:after="0" w:line="360" w:lineRule="auto"/>
        <w:jc w:val="both"/>
        <w:rPr>
          <w:rFonts w:ascii="Calibri" w:eastAsia="Calibri" w:hAnsi="Calibri" w:cs="Calibri"/>
          <w:color w:val="000000" w:themeColor="text1"/>
          <w:sz w:val="24"/>
          <w:szCs w:val="24"/>
        </w:rPr>
      </w:pPr>
    </w:p>
    <w:p w14:paraId="6B035424" w14:textId="5366472E" w:rsidR="00635D00" w:rsidRDefault="22BB8C13" w:rsidP="001D5EF3">
      <w:pPr>
        <w:pStyle w:val="PargrafodaLista"/>
        <w:numPr>
          <w:ilvl w:val="0"/>
          <w:numId w:val="3"/>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Plano de divulgação</w:t>
      </w:r>
    </w:p>
    <w:p w14:paraId="75141A91" w14:textId="6FBEB3BC" w:rsidR="00635D00" w:rsidRDefault="22BB8C13" w:rsidP="0D495BE8">
      <w:pPr>
        <w:spacing w:before="120" w:after="0" w:line="360" w:lineRule="auto"/>
        <w:ind w:firstLine="708"/>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25E326F2" w14:textId="761C70FC" w:rsidR="00635D00" w:rsidRDefault="22BB8C13" w:rsidP="0D495BE8">
      <w:pPr>
        <w:spacing w:before="120" w:after="0" w:line="360" w:lineRule="auto"/>
        <w:ind w:firstLine="708"/>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3FD276BD" w14:textId="45DFD9E4" w:rsidR="00635D00" w:rsidRDefault="22BB8C13" w:rsidP="0D495BE8">
      <w:pPr>
        <w:spacing w:before="120" w:after="0" w:line="360" w:lineRule="auto"/>
        <w:ind w:firstLine="708"/>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plano de divulgação deve ser detalhado e poderá abranger:</w:t>
      </w:r>
    </w:p>
    <w:p w14:paraId="065ACE4A" w14:textId="426F92BC"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expressa previsão de ações de articulação comunitária com o entorno.</w:t>
      </w:r>
    </w:p>
    <w:p w14:paraId="7269377B" w14:textId="0B92F262"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47B51B7B" w14:textId="121A472D"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expressa previsão de divulgação nos locais de realização dos eventos.</w:t>
      </w:r>
    </w:p>
    <w:p w14:paraId="183B9BE5" w14:textId="354E5020"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divulgação no local poderá ser feita de diversas formas, tais como a disponibilização de panfletos, cartazes, faixas e banners.</w:t>
      </w:r>
    </w:p>
    <w:p w14:paraId="1746E216" w14:textId="1CDA086F"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161B9B12" w14:textId="018E1E27"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divulgação em mídia local online ou impressa (Portais, sites esportivos e/ou Jornais de Bairro).</w:t>
      </w:r>
    </w:p>
    <w:p w14:paraId="2E638724" w14:textId="6B3C6855"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A previsão de ações de divulgação online. </w:t>
      </w:r>
    </w:p>
    <w:p w14:paraId="72FF1529" w14:textId="7A7A8D77"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entidade deverá fazer a produção gráfica de posts para redes sociais;</w:t>
      </w:r>
    </w:p>
    <w:p w14:paraId="015A8143" w14:textId="7C741620"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Estes posts deverão ser compartilhados nas redes sociais da entidade;</w:t>
      </w:r>
    </w:p>
    <w:p w14:paraId="741D0109" w14:textId="0318E3E2"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entidade deverá efetivar campanhas de posts patrocinados centrados no público-alvo do entorno das ações;</w:t>
      </w:r>
    </w:p>
    <w:p w14:paraId="1A1C7FAA" w14:textId="0D4E44E4" w:rsidR="00635D00" w:rsidRDefault="22BB8C13" w:rsidP="001D5EF3">
      <w:pPr>
        <w:pStyle w:val="PargrafodaLista"/>
        <w:numPr>
          <w:ilvl w:val="1"/>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Todas as artes deverão ser entregues à SEME previamente à postagem.</w:t>
      </w:r>
    </w:p>
    <w:p w14:paraId="433CFDA0" w14:textId="1EAD89D0"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24C97122" w14:textId="623F745D"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expressa previsão de produção de website com todas as informações do programa.</w:t>
      </w:r>
    </w:p>
    <w:p w14:paraId="0EDA83AB" w14:textId="11E3F9C9"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70A58A44" w14:textId="0FC1E315" w:rsidR="00635D00" w:rsidRDefault="22BB8C13" w:rsidP="001D5EF3">
      <w:pPr>
        <w:pStyle w:val="PargrafodaLista"/>
        <w:numPr>
          <w:ilvl w:val="0"/>
          <w:numId w:val="2"/>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A SEME entregará à entidade um </w:t>
      </w:r>
      <w:proofErr w:type="spellStart"/>
      <w:r w:rsidRPr="0D495BE8">
        <w:rPr>
          <w:rFonts w:ascii="Calibri" w:eastAsia="Calibri" w:hAnsi="Calibri" w:cs="Calibri"/>
          <w:color w:val="000000" w:themeColor="text1"/>
          <w:sz w:val="24"/>
          <w:szCs w:val="24"/>
        </w:rPr>
        <w:t>qrcode</w:t>
      </w:r>
      <w:proofErr w:type="spellEnd"/>
      <w:r w:rsidRPr="0D495BE8">
        <w:rPr>
          <w:rFonts w:ascii="Calibri" w:eastAsia="Calibri" w:hAnsi="Calibri" w:cs="Calibri"/>
          <w:color w:val="000000" w:themeColor="text1"/>
          <w:sz w:val="24"/>
          <w:szCs w:val="24"/>
        </w:rPr>
        <w:t xml:space="preserve"> que direcionará à programação das demais atividades da SEME. A entidade deverá integrar o </w:t>
      </w:r>
      <w:proofErr w:type="spellStart"/>
      <w:r w:rsidRPr="0D495BE8">
        <w:rPr>
          <w:rFonts w:ascii="Calibri" w:eastAsia="Calibri" w:hAnsi="Calibri" w:cs="Calibri"/>
          <w:color w:val="000000" w:themeColor="text1"/>
          <w:sz w:val="24"/>
          <w:szCs w:val="24"/>
        </w:rPr>
        <w:t>qr</w:t>
      </w:r>
      <w:proofErr w:type="spellEnd"/>
      <w:r w:rsidRPr="0D495BE8">
        <w:rPr>
          <w:rFonts w:ascii="Calibri" w:eastAsia="Calibri" w:hAnsi="Calibri" w:cs="Calibri"/>
          <w:color w:val="000000" w:themeColor="text1"/>
          <w:sz w:val="24"/>
          <w:szCs w:val="24"/>
        </w:rPr>
        <w:t xml:space="preserve"> </w:t>
      </w:r>
      <w:proofErr w:type="spellStart"/>
      <w:r w:rsidRPr="0D495BE8">
        <w:rPr>
          <w:rFonts w:ascii="Calibri" w:eastAsia="Calibri" w:hAnsi="Calibri" w:cs="Calibri"/>
          <w:color w:val="000000" w:themeColor="text1"/>
          <w:sz w:val="24"/>
          <w:szCs w:val="24"/>
        </w:rPr>
        <w:t>code</w:t>
      </w:r>
      <w:proofErr w:type="spellEnd"/>
      <w:r w:rsidRPr="0D495BE8">
        <w:rPr>
          <w:rFonts w:ascii="Calibri" w:eastAsia="Calibri" w:hAnsi="Calibri" w:cs="Calibri"/>
          <w:color w:val="000000" w:themeColor="text1"/>
          <w:sz w:val="24"/>
          <w:szCs w:val="24"/>
        </w:rPr>
        <w:t xml:space="preserve"> às comunicações do projeto.</w:t>
      </w:r>
    </w:p>
    <w:p w14:paraId="6D09C732" w14:textId="14C77C56" w:rsidR="00635D00" w:rsidRDefault="22BB8C13" w:rsidP="0D495BE8">
      <w:p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Adicionalmente, a entidade deverá seguir as seguintes regras no âmbito das ações de comunicação do projeto:</w:t>
      </w:r>
    </w:p>
    <w:p w14:paraId="7E13ED35" w14:textId="63559681" w:rsidR="00635D00" w:rsidRDefault="22BB8C13" w:rsidP="001D5EF3">
      <w:pPr>
        <w:pStyle w:val="PargrafodaLista"/>
        <w:numPr>
          <w:ilvl w:val="0"/>
          <w:numId w:val="1"/>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Todas as ações de comunicação deverão ser previamente enviadas para o e-mail </w:t>
      </w:r>
      <w:hyperlink r:id="rId11">
        <w:r w:rsidRPr="0D495BE8">
          <w:rPr>
            <w:rStyle w:val="Hyperlink"/>
            <w:rFonts w:ascii="Calibri" w:eastAsia="Calibri" w:hAnsi="Calibri" w:cs="Calibri"/>
            <w:sz w:val="24"/>
            <w:szCs w:val="24"/>
          </w:rPr>
          <w:t>esportessaopaulo@prefeitura.sp.gov.br</w:t>
        </w:r>
      </w:hyperlink>
      <w:r w:rsidRPr="0D495BE8">
        <w:rPr>
          <w:rFonts w:ascii="Calibri" w:eastAsia="Calibri" w:hAnsi="Calibri" w:cs="Calibri"/>
          <w:color w:val="000000" w:themeColor="text1"/>
          <w:sz w:val="24"/>
          <w:szCs w:val="24"/>
        </w:rPr>
        <w:t xml:space="preserve"> e deverão ser previamente aprovadas pela equipe de comunicação da SEME.</w:t>
      </w:r>
    </w:p>
    <w:p w14:paraId="24562869" w14:textId="34BA6684" w:rsidR="00635D00" w:rsidRDefault="22BB8C13" w:rsidP="001D5EF3">
      <w:pPr>
        <w:pStyle w:val="PargrafodaLista"/>
        <w:numPr>
          <w:ilvl w:val="0"/>
          <w:numId w:val="1"/>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4792DA1A" w14:textId="0EF04A25" w:rsidR="00635D00" w:rsidRDefault="22BB8C13" w:rsidP="001D5EF3">
      <w:pPr>
        <w:pStyle w:val="PargrafodaLista"/>
        <w:numPr>
          <w:ilvl w:val="0"/>
          <w:numId w:val="1"/>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Releases </w:t>
      </w:r>
      <w:proofErr w:type="spellStart"/>
      <w:r w:rsidRPr="0D495BE8">
        <w:rPr>
          <w:rFonts w:ascii="Calibri" w:eastAsia="Calibri" w:hAnsi="Calibri" w:cs="Calibri"/>
          <w:color w:val="000000" w:themeColor="text1"/>
          <w:sz w:val="24"/>
          <w:szCs w:val="24"/>
        </w:rPr>
        <w:t>pré</w:t>
      </w:r>
      <w:proofErr w:type="spellEnd"/>
      <w:r w:rsidRPr="0D495BE8">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0D495BE8">
        <w:rPr>
          <w:rFonts w:ascii="Calibri" w:eastAsia="Calibri" w:hAnsi="Calibri" w:cs="Calibri"/>
          <w:color w:val="000000" w:themeColor="text1"/>
          <w:sz w:val="24"/>
          <w:szCs w:val="24"/>
        </w:rPr>
        <w:t>etc</w:t>
      </w:r>
      <w:proofErr w:type="spellEnd"/>
      <w:r w:rsidRPr="0D495BE8">
        <w:rPr>
          <w:rFonts w:ascii="Calibri" w:eastAsia="Calibri" w:hAnsi="Calibri" w:cs="Calibri"/>
          <w:color w:val="000000" w:themeColor="text1"/>
          <w:sz w:val="24"/>
          <w:szCs w:val="24"/>
        </w:rPr>
        <w:t>), atividades ministradas e outras informações, breve histórico do evento.</w:t>
      </w:r>
    </w:p>
    <w:p w14:paraId="3FF57EE4" w14:textId="2DE8C98C" w:rsidR="00635D00" w:rsidRDefault="22BB8C13" w:rsidP="001D5EF3">
      <w:pPr>
        <w:pStyle w:val="PargrafodaLista"/>
        <w:numPr>
          <w:ilvl w:val="0"/>
          <w:numId w:val="1"/>
        </w:numPr>
        <w:spacing w:after="200" w:line="360" w:lineRule="auto"/>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Acrescentar dentro das comunicações visuais as escritas para engajamento e crescimento dos seguidores das redes sociais da SEME “Siga a SEME nas redes sociais”</w:t>
      </w:r>
    </w:p>
    <w:p w14:paraId="00A013AD" w14:textId="67463E25" w:rsidR="00635D00" w:rsidRDefault="22BB8C13" w:rsidP="001D5EF3">
      <w:pPr>
        <w:pStyle w:val="PargrafodaLista"/>
        <w:numPr>
          <w:ilvl w:val="0"/>
          <w:numId w:val="1"/>
        </w:numPr>
        <w:spacing w:after="200" w:line="360" w:lineRule="auto"/>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Instagram:</w:t>
      </w:r>
      <w:hyperlink r:id="rId12">
        <w:r w:rsidRPr="0D495BE8">
          <w:rPr>
            <w:rStyle w:val="Hyperlink"/>
            <w:rFonts w:ascii="Calibri" w:eastAsia="Calibri" w:hAnsi="Calibri" w:cs="Calibri"/>
            <w:sz w:val="24"/>
            <w:szCs w:val="24"/>
          </w:rPr>
          <w:t xml:space="preserve"> https://instagram.com/semesportes?igshid=ZDdkNTZiNTM</w:t>
        </w:r>
      </w:hyperlink>
    </w:p>
    <w:p w14:paraId="1BF7C0BB" w14:textId="6AE14F83" w:rsidR="00635D00" w:rsidRDefault="22BB8C13" w:rsidP="001D5EF3">
      <w:pPr>
        <w:pStyle w:val="PargrafodaLista"/>
        <w:numPr>
          <w:ilvl w:val="0"/>
          <w:numId w:val="1"/>
        </w:numPr>
        <w:spacing w:after="200" w:line="360" w:lineRule="auto"/>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Facebook:</w:t>
      </w:r>
      <w:hyperlink r:id="rId13">
        <w:r w:rsidRPr="0D495BE8">
          <w:rPr>
            <w:rStyle w:val="Hyperlink"/>
            <w:rFonts w:ascii="Calibri" w:eastAsia="Calibri" w:hAnsi="Calibri" w:cs="Calibri"/>
            <w:sz w:val="24"/>
            <w:szCs w:val="24"/>
          </w:rPr>
          <w:t xml:space="preserve"> https://m.facebook.com/135093593333045/</w:t>
        </w:r>
      </w:hyperlink>
      <w:r w:rsidRPr="0D495BE8">
        <w:rPr>
          <w:rFonts w:ascii="Calibri" w:eastAsia="Calibri" w:hAnsi="Calibri" w:cs="Calibri"/>
          <w:color w:val="000000" w:themeColor="text1"/>
          <w:sz w:val="24"/>
          <w:szCs w:val="24"/>
        </w:rPr>
        <w:t xml:space="preserve">  </w:t>
      </w:r>
    </w:p>
    <w:p w14:paraId="37850C71" w14:textId="12AF99AF" w:rsidR="00635D00" w:rsidRDefault="22BB8C13" w:rsidP="001D5EF3">
      <w:pPr>
        <w:pStyle w:val="PargrafodaLista"/>
        <w:numPr>
          <w:ilvl w:val="0"/>
          <w:numId w:val="1"/>
        </w:numPr>
        <w:spacing w:after="200" w:line="360" w:lineRule="auto"/>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Twitter:  </w:t>
      </w:r>
      <w:hyperlink r:id="rId14">
        <w:r w:rsidRPr="0D495BE8">
          <w:rPr>
            <w:rStyle w:val="Hyperlink"/>
            <w:rFonts w:ascii="Calibri" w:eastAsia="Calibri" w:hAnsi="Calibri" w:cs="Calibri"/>
            <w:sz w:val="24"/>
            <w:szCs w:val="24"/>
          </w:rPr>
          <w:t>https://twitter.com/semesportes?t=KQXFP_33wb_UHVh8MilYGQ&amp;s=08</w:t>
        </w:r>
      </w:hyperlink>
    </w:p>
    <w:p w14:paraId="0E129B63" w14:textId="6D83A9E1" w:rsidR="00635D00" w:rsidRDefault="22BB8C13" w:rsidP="001D5EF3">
      <w:pPr>
        <w:pStyle w:val="PargrafodaLista"/>
        <w:numPr>
          <w:ilvl w:val="0"/>
          <w:numId w:val="3"/>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Diretrizes e requisitos mínimos</w:t>
      </w:r>
    </w:p>
    <w:p w14:paraId="33F56EB3" w14:textId="119DAF73"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w:t>
      </w:r>
    </w:p>
    <w:p w14:paraId="4836CB8D" w14:textId="5AC30D99"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Deverá indicar, ainda, as ações previstas de aquisição de material de consumo, locação de equipamentos e prestação de serviços.</w:t>
      </w:r>
    </w:p>
    <w:p w14:paraId="6E9ACE4B" w14:textId="525C8D9C"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5FF1F1C9" w14:textId="59F1D3BE"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proposta deverá conter no mínimo as metas definidas no item 5, podendo apresentar metas adicionais.</w:t>
      </w:r>
    </w:p>
    <w:p w14:paraId="420EE207" w14:textId="233CBA0E"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Para o projeto é vedada a realização de eventos demonstrativos, bem como qualquer tipo de cobrança para que o munícipe participe.</w:t>
      </w:r>
    </w:p>
    <w:p w14:paraId="0C6F9C71" w14:textId="21F77DAA"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w:t>
      </w:r>
    </w:p>
    <w:p w14:paraId="61FF712E" w14:textId="1AF5D933"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14:paraId="28392F10" w14:textId="5E4EB4A5"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Cumprir as metas quantitativas e qualitativas estipuladas no plano de trabalho aprovado e constantes no termo de </w:t>
      </w:r>
      <w:r w:rsidR="009B670D">
        <w:rPr>
          <w:rFonts w:ascii="Calibri" w:eastAsia="Calibri" w:hAnsi="Calibri" w:cs="Calibri"/>
          <w:color w:val="000000" w:themeColor="text1"/>
          <w:sz w:val="24"/>
          <w:szCs w:val="24"/>
        </w:rPr>
        <w:t>fomento</w:t>
      </w:r>
      <w:r w:rsidRPr="0D495BE8">
        <w:rPr>
          <w:rFonts w:ascii="Calibri" w:eastAsia="Calibri" w:hAnsi="Calibri" w:cs="Calibri"/>
          <w:color w:val="000000" w:themeColor="text1"/>
          <w:sz w:val="24"/>
          <w:szCs w:val="24"/>
        </w:rPr>
        <w:t xml:space="preserve"> firmado.</w:t>
      </w:r>
    </w:p>
    <w:p w14:paraId="192F5ADF" w14:textId="1FACEFF0"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Atender a convocação para reuniões junto à SEME quando solicitado.</w:t>
      </w:r>
    </w:p>
    <w:p w14:paraId="36DDE64B" w14:textId="54809D95"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5F77900F" w14:textId="4F358511"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custeio dos eventos será apresentado no cronograma de desembolso constante no plano de trabalho apresentado.</w:t>
      </w:r>
    </w:p>
    <w:p w14:paraId="54B3D8D4" w14:textId="3CAC443E" w:rsidR="00635D00" w:rsidRDefault="22BB8C13" w:rsidP="0D495BE8">
      <w:pPr>
        <w:spacing w:before="120" w:after="0" w:line="360" w:lineRule="auto"/>
        <w:ind w:firstLine="63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xml:space="preserve">Para a realização dos eventos, a proposta deverá apresentar no mínimo o fornecimento dos seguintes materiais: tendas, palco, sistema de som, itens de hidratação das equipes e dos participantes do evento. </w:t>
      </w:r>
    </w:p>
    <w:p w14:paraId="32D44513" w14:textId="186EBBFF" w:rsidR="00635D00" w:rsidRDefault="22BB8C13" w:rsidP="0D495BE8">
      <w:pPr>
        <w:spacing w:before="120" w:after="0" w:line="360" w:lineRule="auto"/>
        <w:ind w:firstLine="63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O plano de trabalho deverá prever todos os custos, diretos e indiretos, necessários à realização do projeto.</w:t>
      </w:r>
    </w:p>
    <w:p w14:paraId="30E11233" w14:textId="508BFA40" w:rsidR="00635D00" w:rsidRDefault="22BB8C13" w:rsidP="0D495BE8">
      <w:pPr>
        <w:spacing w:before="120" w:after="0" w:line="360" w:lineRule="auto"/>
        <w:ind w:firstLine="63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A entidade deverá conduzir processo de avaliação qualitativa de todos os eventos realizados.</w:t>
      </w:r>
    </w:p>
    <w:p w14:paraId="7294E2C1" w14:textId="2181BABA" w:rsidR="00635D00" w:rsidRDefault="22BB8C13" w:rsidP="001D5EF3">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Capacidade técnica</w:t>
      </w:r>
    </w:p>
    <w:p w14:paraId="1FA07AF0" w14:textId="0596EC6A" w:rsidR="00635D00" w:rsidRDefault="22BB8C13" w:rsidP="0D495BE8">
      <w:pPr>
        <w:spacing w:before="120" w:after="0" w:line="360" w:lineRule="auto"/>
        <w:ind w:firstLine="630"/>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Considerando a quantidade de recursos envolvidos, a pretensão de público a ser atingido e a necessidade de realização simultânea de eventos bem como a importância da expertise para sua realização, é fundamental exigir da OSC experiência prévia. Assim, recomendamos firmemente a exigência de experiência prévia nas modalidades esportivas e atividades de lazer apresentadas no plano de trabalho. Bem assim, também acreditamos essencial que a OSC apresente experiência prévia em eventos de grande porte com público-alvo assemelhado ao apresentado nesse programa.</w:t>
      </w:r>
    </w:p>
    <w:p w14:paraId="084FD69C" w14:textId="7D2B831C" w:rsidR="00635D00" w:rsidRDefault="22BB8C13" w:rsidP="001D5EF3">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Dotação Orçamentária oferecida</w:t>
      </w:r>
    </w:p>
    <w:p w14:paraId="019721A9" w14:textId="2CE64185"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19.10.27.812.3017.4.503.3.3.50.39.00.00.1.500.9001.0</w:t>
      </w:r>
    </w:p>
    <w:p w14:paraId="0E3E7CF5" w14:textId="04704450" w:rsidR="00635D00" w:rsidRDefault="22BB8C13" w:rsidP="001D5EF3">
      <w:pPr>
        <w:pStyle w:val="PargrafodaLista"/>
        <w:numPr>
          <w:ilvl w:val="0"/>
          <w:numId w:val="4"/>
        </w:numPr>
        <w:spacing w:before="120" w:after="0" w:line="360" w:lineRule="auto"/>
        <w:jc w:val="both"/>
        <w:rPr>
          <w:rFonts w:ascii="Calibri" w:eastAsia="Calibri" w:hAnsi="Calibri" w:cs="Calibri"/>
          <w:color w:val="000000" w:themeColor="text1"/>
          <w:sz w:val="24"/>
          <w:szCs w:val="24"/>
        </w:rPr>
      </w:pPr>
      <w:r w:rsidRPr="0D495BE8">
        <w:rPr>
          <w:rFonts w:ascii="Calibri" w:eastAsia="Calibri" w:hAnsi="Calibri" w:cs="Calibri"/>
          <w:b/>
          <w:bCs/>
          <w:color w:val="000000" w:themeColor="text1"/>
          <w:sz w:val="24"/>
          <w:szCs w:val="24"/>
        </w:rPr>
        <w:t>Recurso para execução</w:t>
      </w:r>
    </w:p>
    <w:p w14:paraId="7EB9B250" w14:textId="5CD335EB" w:rsidR="00635D00" w:rsidRDefault="22BB8C13" w:rsidP="0D495BE8">
      <w:pPr>
        <w:spacing w:before="120" w:after="0" w:line="360" w:lineRule="auto"/>
        <w:ind w:firstLine="601"/>
        <w:jc w:val="both"/>
        <w:rPr>
          <w:rFonts w:ascii="Calibri" w:eastAsia="Calibri" w:hAnsi="Calibri" w:cs="Calibri"/>
          <w:color w:val="000000" w:themeColor="text1"/>
          <w:sz w:val="24"/>
          <w:szCs w:val="24"/>
        </w:rPr>
      </w:pPr>
      <w:r w:rsidRPr="0D495BE8">
        <w:rPr>
          <w:rFonts w:ascii="Calibri" w:eastAsia="Calibri" w:hAnsi="Calibri" w:cs="Calibri"/>
          <w:color w:val="000000" w:themeColor="text1"/>
          <w:sz w:val="24"/>
          <w:szCs w:val="24"/>
        </w:rPr>
        <w:t> Para execução do programa “Arena Esportiva de Natal”, de lote único, será disponibilizado o valor de R$ 3.000.000,00 (três milhões de reais). Deste valor, 10% deverá ser destinado à divulgação prévia do programa, com o objetivo de potencializar a participação dos munícipes, evitando o dispêndio de recursos com a implementação de uma estrutura de evento que acabe esvaziada.</w:t>
      </w:r>
    </w:p>
    <w:p w14:paraId="1E207724" w14:textId="6238B538" w:rsidR="00635D00" w:rsidRDefault="00635D00" w:rsidP="5EC8BC54"/>
    <w:sectPr w:rsidR="00635D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859"/>
    <w:multiLevelType w:val="hybridMultilevel"/>
    <w:tmpl w:val="4ED4A26A"/>
    <w:lvl w:ilvl="0" w:tplc="373EB422">
      <w:start w:val="1"/>
      <w:numFmt w:val="decimal"/>
      <w:lvlText w:val="%1."/>
      <w:lvlJc w:val="left"/>
      <w:pPr>
        <w:ind w:left="720" w:hanging="360"/>
      </w:pPr>
    </w:lvl>
    <w:lvl w:ilvl="1" w:tplc="FD126618">
      <w:start w:val="1"/>
      <w:numFmt w:val="lowerLetter"/>
      <w:lvlText w:val="%2."/>
      <w:lvlJc w:val="left"/>
      <w:pPr>
        <w:ind w:left="1440" w:hanging="360"/>
      </w:pPr>
    </w:lvl>
    <w:lvl w:ilvl="2" w:tplc="06680868">
      <w:start w:val="1"/>
      <w:numFmt w:val="lowerRoman"/>
      <w:lvlText w:val="%3."/>
      <w:lvlJc w:val="right"/>
      <w:pPr>
        <w:ind w:left="2160" w:hanging="180"/>
      </w:pPr>
    </w:lvl>
    <w:lvl w:ilvl="3" w:tplc="F2401424">
      <w:start w:val="1"/>
      <w:numFmt w:val="decimal"/>
      <w:lvlText w:val="%4."/>
      <w:lvlJc w:val="left"/>
      <w:pPr>
        <w:ind w:left="2880" w:hanging="360"/>
      </w:pPr>
    </w:lvl>
    <w:lvl w:ilvl="4" w:tplc="185003DE">
      <w:start w:val="1"/>
      <w:numFmt w:val="lowerLetter"/>
      <w:lvlText w:val="%5."/>
      <w:lvlJc w:val="left"/>
      <w:pPr>
        <w:ind w:left="3600" w:hanging="360"/>
      </w:pPr>
    </w:lvl>
    <w:lvl w:ilvl="5" w:tplc="D3364E52">
      <w:start w:val="1"/>
      <w:numFmt w:val="lowerRoman"/>
      <w:lvlText w:val="%6."/>
      <w:lvlJc w:val="right"/>
      <w:pPr>
        <w:ind w:left="4320" w:hanging="180"/>
      </w:pPr>
    </w:lvl>
    <w:lvl w:ilvl="6" w:tplc="347009F4">
      <w:start w:val="1"/>
      <w:numFmt w:val="decimal"/>
      <w:lvlText w:val="%7."/>
      <w:lvlJc w:val="left"/>
      <w:pPr>
        <w:ind w:left="5040" w:hanging="360"/>
      </w:pPr>
    </w:lvl>
    <w:lvl w:ilvl="7" w:tplc="4DD43DE4">
      <w:start w:val="1"/>
      <w:numFmt w:val="lowerLetter"/>
      <w:lvlText w:val="%8."/>
      <w:lvlJc w:val="left"/>
      <w:pPr>
        <w:ind w:left="5760" w:hanging="360"/>
      </w:pPr>
    </w:lvl>
    <w:lvl w:ilvl="8" w:tplc="BA8E5832">
      <w:start w:val="1"/>
      <w:numFmt w:val="lowerRoman"/>
      <w:lvlText w:val="%9."/>
      <w:lvlJc w:val="right"/>
      <w:pPr>
        <w:ind w:left="6480" w:hanging="180"/>
      </w:pPr>
    </w:lvl>
  </w:abstractNum>
  <w:abstractNum w:abstractNumId="1">
    <w:nsid w:val="04F57977"/>
    <w:multiLevelType w:val="multilevel"/>
    <w:tmpl w:val="CCEAC69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65BFFD"/>
    <w:multiLevelType w:val="hybridMultilevel"/>
    <w:tmpl w:val="DACC43C4"/>
    <w:lvl w:ilvl="0" w:tplc="2018A4B0">
      <w:start w:val="1"/>
      <w:numFmt w:val="bullet"/>
      <w:lvlText w:val=""/>
      <w:lvlJc w:val="left"/>
      <w:pPr>
        <w:ind w:left="720" w:hanging="360"/>
      </w:pPr>
      <w:rPr>
        <w:rFonts w:ascii="Symbol" w:hAnsi="Symbol" w:hint="default"/>
      </w:rPr>
    </w:lvl>
    <w:lvl w:ilvl="1" w:tplc="65BA1F76">
      <w:start w:val="1"/>
      <w:numFmt w:val="bullet"/>
      <w:lvlText w:val="o"/>
      <w:lvlJc w:val="left"/>
      <w:pPr>
        <w:ind w:left="1440" w:hanging="360"/>
      </w:pPr>
      <w:rPr>
        <w:rFonts w:ascii="Courier New" w:hAnsi="Courier New" w:hint="default"/>
      </w:rPr>
    </w:lvl>
    <w:lvl w:ilvl="2" w:tplc="625E1ED0">
      <w:start w:val="1"/>
      <w:numFmt w:val="bullet"/>
      <w:lvlText w:val=""/>
      <w:lvlJc w:val="left"/>
      <w:pPr>
        <w:ind w:left="2160" w:hanging="360"/>
      </w:pPr>
      <w:rPr>
        <w:rFonts w:ascii="Wingdings" w:hAnsi="Wingdings" w:hint="default"/>
      </w:rPr>
    </w:lvl>
    <w:lvl w:ilvl="3" w:tplc="96548514">
      <w:start w:val="1"/>
      <w:numFmt w:val="bullet"/>
      <w:lvlText w:val=""/>
      <w:lvlJc w:val="left"/>
      <w:pPr>
        <w:ind w:left="2880" w:hanging="360"/>
      </w:pPr>
      <w:rPr>
        <w:rFonts w:ascii="Symbol" w:hAnsi="Symbol" w:hint="default"/>
      </w:rPr>
    </w:lvl>
    <w:lvl w:ilvl="4" w:tplc="F9803B68">
      <w:start w:val="1"/>
      <w:numFmt w:val="bullet"/>
      <w:lvlText w:val="o"/>
      <w:lvlJc w:val="left"/>
      <w:pPr>
        <w:ind w:left="3600" w:hanging="360"/>
      </w:pPr>
      <w:rPr>
        <w:rFonts w:ascii="Courier New" w:hAnsi="Courier New" w:hint="default"/>
      </w:rPr>
    </w:lvl>
    <w:lvl w:ilvl="5" w:tplc="5B14801C">
      <w:start w:val="1"/>
      <w:numFmt w:val="bullet"/>
      <w:lvlText w:val=""/>
      <w:lvlJc w:val="left"/>
      <w:pPr>
        <w:ind w:left="4320" w:hanging="360"/>
      </w:pPr>
      <w:rPr>
        <w:rFonts w:ascii="Wingdings" w:hAnsi="Wingdings" w:hint="default"/>
      </w:rPr>
    </w:lvl>
    <w:lvl w:ilvl="6" w:tplc="308E0E58">
      <w:start w:val="1"/>
      <w:numFmt w:val="bullet"/>
      <w:lvlText w:val=""/>
      <w:lvlJc w:val="left"/>
      <w:pPr>
        <w:ind w:left="5040" w:hanging="360"/>
      </w:pPr>
      <w:rPr>
        <w:rFonts w:ascii="Symbol" w:hAnsi="Symbol" w:hint="default"/>
      </w:rPr>
    </w:lvl>
    <w:lvl w:ilvl="7" w:tplc="8CE84584">
      <w:start w:val="1"/>
      <w:numFmt w:val="bullet"/>
      <w:lvlText w:val="o"/>
      <w:lvlJc w:val="left"/>
      <w:pPr>
        <w:ind w:left="5760" w:hanging="360"/>
      </w:pPr>
      <w:rPr>
        <w:rFonts w:ascii="Courier New" w:hAnsi="Courier New" w:hint="default"/>
      </w:rPr>
    </w:lvl>
    <w:lvl w:ilvl="8" w:tplc="3C8AF7AC">
      <w:start w:val="1"/>
      <w:numFmt w:val="bullet"/>
      <w:lvlText w:val=""/>
      <w:lvlJc w:val="left"/>
      <w:pPr>
        <w:ind w:left="6480" w:hanging="360"/>
      </w:pPr>
      <w:rPr>
        <w:rFonts w:ascii="Wingdings" w:hAnsi="Wingdings" w:hint="default"/>
      </w:rPr>
    </w:lvl>
  </w:abstractNum>
  <w:abstractNum w:abstractNumId="3">
    <w:nsid w:val="222D840F"/>
    <w:multiLevelType w:val="hybridMultilevel"/>
    <w:tmpl w:val="2634E488"/>
    <w:lvl w:ilvl="0" w:tplc="C7D4B6A6">
      <w:start w:val="7"/>
      <w:numFmt w:val="decimal"/>
      <w:lvlText w:val="%1."/>
      <w:lvlJc w:val="left"/>
      <w:pPr>
        <w:ind w:left="720" w:hanging="360"/>
      </w:pPr>
    </w:lvl>
    <w:lvl w:ilvl="1" w:tplc="8A58F6C4">
      <w:start w:val="1"/>
      <w:numFmt w:val="lowerLetter"/>
      <w:lvlText w:val="%2."/>
      <w:lvlJc w:val="left"/>
      <w:pPr>
        <w:ind w:left="1440" w:hanging="360"/>
      </w:pPr>
    </w:lvl>
    <w:lvl w:ilvl="2" w:tplc="7D5465F8">
      <w:start w:val="1"/>
      <w:numFmt w:val="lowerRoman"/>
      <w:lvlText w:val="%3."/>
      <w:lvlJc w:val="right"/>
      <w:pPr>
        <w:ind w:left="2160" w:hanging="180"/>
      </w:pPr>
    </w:lvl>
    <w:lvl w:ilvl="3" w:tplc="4A087CD0">
      <w:start w:val="1"/>
      <w:numFmt w:val="decimal"/>
      <w:lvlText w:val="%4."/>
      <w:lvlJc w:val="left"/>
      <w:pPr>
        <w:ind w:left="2880" w:hanging="360"/>
      </w:pPr>
    </w:lvl>
    <w:lvl w:ilvl="4" w:tplc="BA7EF004">
      <w:start w:val="1"/>
      <w:numFmt w:val="lowerLetter"/>
      <w:lvlText w:val="%5."/>
      <w:lvlJc w:val="left"/>
      <w:pPr>
        <w:ind w:left="3600" w:hanging="360"/>
      </w:pPr>
    </w:lvl>
    <w:lvl w:ilvl="5" w:tplc="707A81C8">
      <w:start w:val="1"/>
      <w:numFmt w:val="lowerRoman"/>
      <w:lvlText w:val="%6."/>
      <w:lvlJc w:val="right"/>
      <w:pPr>
        <w:ind w:left="4320" w:hanging="180"/>
      </w:pPr>
    </w:lvl>
    <w:lvl w:ilvl="6" w:tplc="4B320B7E">
      <w:start w:val="1"/>
      <w:numFmt w:val="decimal"/>
      <w:lvlText w:val="%7."/>
      <w:lvlJc w:val="left"/>
      <w:pPr>
        <w:ind w:left="5040" w:hanging="360"/>
      </w:pPr>
    </w:lvl>
    <w:lvl w:ilvl="7" w:tplc="1F624450">
      <w:start w:val="1"/>
      <w:numFmt w:val="lowerLetter"/>
      <w:lvlText w:val="%8."/>
      <w:lvlJc w:val="left"/>
      <w:pPr>
        <w:ind w:left="5760" w:hanging="360"/>
      </w:pPr>
    </w:lvl>
    <w:lvl w:ilvl="8" w:tplc="47A86990">
      <w:start w:val="1"/>
      <w:numFmt w:val="lowerRoman"/>
      <w:lvlText w:val="%9."/>
      <w:lvlJc w:val="right"/>
      <w:pPr>
        <w:ind w:left="6480" w:hanging="180"/>
      </w:pPr>
    </w:lvl>
  </w:abstractNum>
  <w:abstractNum w:abstractNumId="4">
    <w:nsid w:val="2245A67B"/>
    <w:multiLevelType w:val="hybridMultilevel"/>
    <w:tmpl w:val="D2A49F4E"/>
    <w:lvl w:ilvl="0" w:tplc="05E0A586">
      <w:start w:val="1"/>
      <w:numFmt w:val="bullet"/>
      <w:lvlText w:val=""/>
      <w:lvlJc w:val="left"/>
      <w:pPr>
        <w:ind w:left="720" w:hanging="360"/>
      </w:pPr>
      <w:rPr>
        <w:rFonts w:ascii="Symbol" w:hAnsi="Symbol" w:hint="default"/>
      </w:rPr>
    </w:lvl>
    <w:lvl w:ilvl="1" w:tplc="8F9CBEB2">
      <w:start w:val="1"/>
      <w:numFmt w:val="bullet"/>
      <w:lvlText w:val="o"/>
      <w:lvlJc w:val="left"/>
      <w:pPr>
        <w:ind w:left="1440" w:hanging="360"/>
      </w:pPr>
      <w:rPr>
        <w:rFonts w:ascii="Courier New" w:hAnsi="Courier New" w:hint="default"/>
      </w:rPr>
    </w:lvl>
    <w:lvl w:ilvl="2" w:tplc="3BCEB228">
      <w:start w:val="1"/>
      <w:numFmt w:val="bullet"/>
      <w:lvlText w:val=""/>
      <w:lvlJc w:val="left"/>
      <w:pPr>
        <w:ind w:left="2160" w:hanging="360"/>
      </w:pPr>
      <w:rPr>
        <w:rFonts w:ascii="Wingdings" w:hAnsi="Wingdings" w:hint="default"/>
      </w:rPr>
    </w:lvl>
    <w:lvl w:ilvl="3" w:tplc="45BA6474">
      <w:start w:val="1"/>
      <w:numFmt w:val="bullet"/>
      <w:lvlText w:val=""/>
      <w:lvlJc w:val="left"/>
      <w:pPr>
        <w:ind w:left="2880" w:hanging="360"/>
      </w:pPr>
      <w:rPr>
        <w:rFonts w:ascii="Symbol" w:hAnsi="Symbol" w:hint="default"/>
      </w:rPr>
    </w:lvl>
    <w:lvl w:ilvl="4" w:tplc="41B06E16">
      <w:start w:val="1"/>
      <w:numFmt w:val="bullet"/>
      <w:lvlText w:val="o"/>
      <w:lvlJc w:val="left"/>
      <w:pPr>
        <w:ind w:left="3600" w:hanging="360"/>
      </w:pPr>
      <w:rPr>
        <w:rFonts w:ascii="Courier New" w:hAnsi="Courier New" w:hint="default"/>
      </w:rPr>
    </w:lvl>
    <w:lvl w:ilvl="5" w:tplc="C0E0CCBE">
      <w:start w:val="1"/>
      <w:numFmt w:val="bullet"/>
      <w:lvlText w:val=""/>
      <w:lvlJc w:val="left"/>
      <w:pPr>
        <w:ind w:left="4320" w:hanging="360"/>
      </w:pPr>
      <w:rPr>
        <w:rFonts w:ascii="Wingdings" w:hAnsi="Wingdings" w:hint="default"/>
      </w:rPr>
    </w:lvl>
    <w:lvl w:ilvl="6" w:tplc="2F6A4CC6">
      <w:start w:val="1"/>
      <w:numFmt w:val="bullet"/>
      <w:lvlText w:val=""/>
      <w:lvlJc w:val="left"/>
      <w:pPr>
        <w:ind w:left="5040" w:hanging="360"/>
      </w:pPr>
      <w:rPr>
        <w:rFonts w:ascii="Symbol" w:hAnsi="Symbol" w:hint="default"/>
      </w:rPr>
    </w:lvl>
    <w:lvl w:ilvl="7" w:tplc="AF1EA0DE">
      <w:start w:val="1"/>
      <w:numFmt w:val="bullet"/>
      <w:lvlText w:val="o"/>
      <w:lvlJc w:val="left"/>
      <w:pPr>
        <w:ind w:left="5760" w:hanging="360"/>
      </w:pPr>
      <w:rPr>
        <w:rFonts w:ascii="Courier New" w:hAnsi="Courier New" w:hint="default"/>
      </w:rPr>
    </w:lvl>
    <w:lvl w:ilvl="8" w:tplc="FF40DC26">
      <w:start w:val="1"/>
      <w:numFmt w:val="bullet"/>
      <w:lvlText w:val=""/>
      <w:lvlJc w:val="left"/>
      <w:pPr>
        <w:ind w:left="6480" w:hanging="360"/>
      </w:pPr>
      <w:rPr>
        <w:rFonts w:ascii="Wingdings" w:hAnsi="Wingdings" w:hint="default"/>
      </w:rPr>
    </w:lvl>
  </w:abstractNum>
  <w:abstractNum w:abstractNumId="5">
    <w:nsid w:val="24B7916D"/>
    <w:multiLevelType w:val="hybridMultilevel"/>
    <w:tmpl w:val="889EB348"/>
    <w:lvl w:ilvl="0" w:tplc="6C9E42DC">
      <w:start w:val="1"/>
      <w:numFmt w:val="bullet"/>
      <w:lvlText w:val=""/>
      <w:lvlJc w:val="left"/>
      <w:pPr>
        <w:ind w:left="720" w:hanging="360"/>
      </w:pPr>
      <w:rPr>
        <w:rFonts w:ascii="Symbol" w:hAnsi="Symbol" w:hint="default"/>
      </w:rPr>
    </w:lvl>
    <w:lvl w:ilvl="1" w:tplc="584A788E">
      <w:start w:val="1"/>
      <w:numFmt w:val="bullet"/>
      <w:lvlText w:val="o"/>
      <w:lvlJc w:val="left"/>
      <w:pPr>
        <w:ind w:left="1440" w:hanging="360"/>
      </w:pPr>
      <w:rPr>
        <w:rFonts w:ascii="Courier New" w:hAnsi="Courier New" w:hint="default"/>
      </w:rPr>
    </w:lvl>
    <w:lvl w:ilvl="2" w:tplc="59184E1E">
      <w:start w:val="1"/>
      <w:numFmt w:val="bullet"/>
      <w:lvlText w:val=""/>
      <w:lvlJc w:val="left"/>
      <w:pPr>
        <w:ind w:left="2160" w:hanging="360"/>
      </w:pPr>
      <w:rPr>
        <w:rFonts w:ascii="Wingdings" w:hAnsi="Wingdings" w:hint="default"/>
      </w:rPr>
    </w:lvl>
    <w:lvl w:ilvl="3" w:tplc="63202620">
      <w:start w:val="1"/>
      <w:numFmt w:val="bullet"/>
      <w:lvlText w:val=""/>
      <w:lvlJc w:val="left"/>
      <w:pPr>
        <w:ind w:left="2880" w:hanging="360"/>
      </w:pPr>
      <w:rPr>
        <w:rFonts w:ascii="Symbol" w:hAnsi="Symbol" w:hint="default"/>
      </w:rPr>
    </w:lvl>
    <w:lvl w:ilvl="4" w:tplc="F544C86E">
      <w:start w:val="1"/>
      <w:numFmt w:val="bullet"/>
      <w:lvlText w:val="o"/>
      <w:lvlJc w:val="left"/>
      <w:pPr>
        <w:ind w:left="3600" w:hanging="360"/>
      </w:pPr>
      <w:rPr>
        <w:rFonts w:ascii="Courier New" w:hAnsi="Courier New" w:hint="default"/>
      </w:rPr>
    </w:lvl>
    <w:lvl w:ilvl="5" w:tplc="9F9EEE7C">
      <w:start w:val="1"/>
      <w:numFmt w:val="bullet"/>
      <w:lvlText w:val=""/>
      <w:lvlJc w:val="left"/>
      <w:pPr>
        <w:ind w:left="4320" w:hanging="360"/>
      </w:pPr>
      <w:rPr>
        <w:rFonts w:ascii="Wingdings" w:hAnsi="Wingdings" w:hint="default"/>
      </w:rPr>
    </w:lvl>
    <w:lvl w:ilvl="6" w:tplc="8A94C090">
      <w:start w:val="1"/>
      <w:numFmt w:val="bullet"/>
      <w:lvlText w:val=""/>
      <w:lvlJc w:val="left"/>
      <w:pPr>
        <w:ind w:left="5040" w:hanging="360"/>
      </w:pPr>
      <w:rPr>
        <w:rFonts w:ascii="Symbol" w:hAnsi="Symbol" w:hint="default"/>
      </w:rPr>
    </w:lvl>
    <w:lvl w:ilvl="7" w:tplc="D06EAC4E">
      <w:start w:val="1"/>
      <w:numFmt w:val="bullet"/>
      <w:lvlText w:val="o"/>
      <w:lvlJc w:val="left"/>
      <w:pPr>
        <w:ind w:left="5760" w:hanging="360"/>
      </w:pPr>
      <w:rPr>
        <w:rFonts w:ascii="Courier New" w:hAnsi="Courier New" w:hint="default"/>
      </w:rPr>
    </w:lvl>
    <w:lvl w:ilvl="8" w:tplc="C0A04B08">
      <w:start w:val="1"/>
      <w:numFmt w:val="bullet"/>
      <w:lvlText w:val=""/>
      <w:lvlJc w:val="left"/>
      <w:pPr>
        <w:ind w:left="6480" w:hanging="360"/>
      </w:pPr>
      <w:rPr>
        <w:rFonts w:ascii="Wingdings" w:hAnsi="Wingdings" w:hint="default"/>
      </w:rPr>
    </w:lvl>
  </w:abstractNum>
  <w:abstractNum w:abstractNumId="6">
    <w:nsid w:val="24F1ED52"/>
    <w:multiLevelType w:val="multilevel"/>
    <w:tmpl w:val="31D2D0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03A132"/>
    <w:multiLevelType w:val="multilevel"/>
    <w:tmpl w:val="2CD2DF4E"/>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3623A7"/>
    <w:multiLevelType w:val="multilevel"/>
    <w:tmpl w:val="816EB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A38253"/>
    <w:multiLevelType w:val="hybridMultilevel"/>
    <w:tmpl w:val="24CE3D84"/>
    <w:lvl w:ilvl="0" w:tplc="4A44A2DE">
      <w:start w:val="1"/>
      <w:numFmt w:val="decimal"/>
      <w:lvlText w:val="%1."/>
      <w:lvlJc w:val="left"/>
      <w:pPr>
        <w:ind w:left="720" w:hanging="360"/>
      </w:pPr>
    </w:lvl>
    <w:lvl w:ilvl="1" w:tplc="B6A0C238">
      <w:start w:val="1"/>
      <w:numFmt w:val="lowerLetter"/>
      <w:lvlText w:val="%2."/>
      <w:lvlJc w:val="left"/>
      <w:pPr>
        <w:ind w:left="1440" w:hanging="360"/>
      </w:pPr>
    </w:lvl>
    <w:lvl w:ilvl="2" w:tplc="732002B0">
      <w:start w:val="1"/>
      <w:numFmt w:val="lowerRoman"/>
      <w:lvlText w:val="%3."/>
      <w:lvlJc w:val="right"/>
      <w:pPr>
        <w:ind w:left="2160" w:hanging="180"/>
      </w:pPr>
    </w:lvl>
    <w:lvl w:ilvl="3" w:tplc="610C8806">
      <w:start w:val="1"/>
      <w:numFmt w:val="decimal"/>
      <w:lvlText w:val="%4."/>
      <w:lvlJc w:val="left"/>
      <w:pPr>
        <w:ind w:left="2880" w:hanging="360"/>
      </w:pPr>
    </w:lvl>
    <w:lvl w:ilvl="4" w:tplc="F67A5C7C">
      <w:start w:val="1"/>
      <w:numFmt w:val="lowerLetter"/>
      <w:lvlText w:val="%5."/>
      <w:lvlJc w:val="left"/>
      <w:pPr>
        <w:ind w:left="3600" w:hanging="360"/>
      </w:pPr>
    </w:lvl>
    <w:lvl w:ilvl="5" w:tplc="7DCEE80A">
      <w:start w:val="1"/>
      <w:numFmt w:val="lowerRoman"/>
      <w:lvlText w:val="%6."/>
      <w:lvlJc w:val="right"/>
      <w:pPr>
        <w:ind w:left="4320" w:hanging="180"/>
      </w:pPr>
    </w:lvl>
    <w:lvl w:ilvl="6" w:tplc="63542072">
      <w:start w:val="1"/>
      <w:numFmt w:val="decimal"/>
      <w:lvlText w:val="%7."/>
      <w:lvlJc w:val="left"/>
      <w:pPr>
        <w:ind w:left="5040" w:hanging="360"/>
      </w:pPr>
    </w:lvl>
    <w:lvl w:ilvl="7" w:tplc="0CA46638">
      <w:start w:val="1"/>
      <w:numFmt w:val="lowerLetter"/>
      <w:lvlText w:val="%8."/>
      <w:lvlJc w:val="left"/>
      <w:pPr>
        <w:ind w:left="5760" w:hanging="360"/>
      </w:pPr>
    </w:lvl>
    <w:lvl w:ilvl="8" w:tplc="E7068E20">
      <w:start w:val="1"/>
      <w:numFmt w:val="lowerRoman"/>
      <w:lvlText w:val="%9."/>
      <w:lvlJc w:val="right"/>
      <w:pPr>
        <w:ind w:left="6480" w:hanging="180"/>
      </w:pPr>
    </w:lvl>
  </w:abstractNum>
  <w:abstractNum w:abstractNumId="10">
    <w:nsid w:val="3DCE2CAB"/>
    <w:multiLevelType w:val="multilevel"/>
    <w:tmpl w:val="E30E1218"/>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46F00B"/>
    <w:multiLevelType w:val="multilevel"/>
    <w:tmpl w:val="612400D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5DB2E4"/>
    <w:multiLevelType w:val="multilevel"/>
    <w:tmpl w:val="AD1CC0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C1D747"/>
    <w:multiLevelType w:val="multilevel"/>
    <w:tmpl w:val="F366502C"/>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B59E8A3"/>
    <w:multiLevelType w:val="multilevel"/>
    <w:tmpl w:val="4650DB96"/>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67FD43B"/>
    <w:multiLevelType w:val="hybridMultilevel"/>
    <w:tmpl w:val="B9AEEE1C"/>
    <w:lvl w:ilvl="0" w:tplc="46882428">
      <w:start w:val="1"/>
      <w:numFmt w:val="bullet"/>
      <w:lvlText w:val=""/>
      <w:lvlJc w:val="left"/>
      <w:pPr>
        <w:ind w:left="720" w:hanging="360"/>
      </w:pPr>
      <w:rPr>
        <w:rFonts w:ascii="Symbol" w:hAnsi="Symbol" w:hint="default"/>
      </w:rPr>
    </w:lvl>
    <w:lvl w:ilvl="1" w:tplc="8368AC9A">
      <w:start w:val="1"/>
      <w:numFmt w:val="bullet"/>
      <w:lvlText w:val="o"/>
      <w:lvlJc w:val="left"/>
      <w:pPr>
        <w:ind w:left="1440" w:hanging="360"/>
      </w:pPr>
      <w:rPr>
        <w:rFonts w:ascii="Courier New" w:hAnsi="Courier New" w:hint="default"/>
      </w:rPr>
    </w:lvl>
    <w:lvl w:ilvl="2" w:tplc="45E84484">
      <w:start w:val="1"/>
      <w:numFmt w:val="bullet"/>
      <w:lvlText w:val=""/>
      <w:lvlJc w:val="left"/>
      <w:pPr>
        <w:ind w:left="2160" w:hanging="360"/>
      </w:pPr>
      <w:rPr>
        <w:rFonts w:ascii="Wingdings" w:hAnsi="Wingdings" w:hint="default"/>
      </w:rPr>
    </w:lvl>
    <w:lvl w:ilvl="3" w:tplc="F0708F1E">
      <w:start w:val="1"/>
      <w:numFmt w:val="bullet"/>
      <w:lvlText w:val=""/>
      <w:lvlJc w:val="left"/>
      <w:pPr>
        <w:ind w:left="2880" w:hanging="360"/>
      </w:pPr>
      <w:rPr>
        <w:rFonts w:ascii="Symbol" w:hAnsi="Symbol" w:hint="default"/>
      </w:rPr>
    </w:lvl>
    <w:lvl w:ilvl="4" w:tplc="07C21B70">
      <w:start w:val="1"/>
      <w:numFmt w:val="bullet"/>
      <w:lvlText w:val="o"/>
      <w:lvlJc w:val="left"/>
      <w:pPr>
        <w:ind w:left="3600" w:hanging="360"/>
      </w:pPr>
      <w:rPr>
        <w:rFonts w:ascii="Courier New" w:hAnsi="Courier New" w:hint="default"/>
      </w:rPr>
    </w:lvl>
    <w:lvl w:ilvl="5" w:tplc="1856ECA4">
      <w:start w:val="1"/>
      <w:numFmt w:val="bullet"/>
      <w:lvlText w:val=""/>
      <w:lvlJc w:val="left"/>
      <w:pPr>
        <w:ind w:left="4320" w:hanging="360"/>
      </w:pPr>
      <w:rPr>
        <w:rFonts w:ascii="Wingdings" w:hAnsi="Wingdings" w:hint="default"/>
      </w:rPr>
    </w:lvl>
    <w:lvl w:ilvl="6" w:tplc="0FE0741E">
      <w:start w:val="1"/>
      <w:numFmt w:val="bullet"/>
      <w:lvlText w:val=""/>
      <w:lvlJc w:val="left"/>
      <w:pPr>
        <w:ind w:left="5040" w:hanging="360"/>
      </w:pPr>
      <w:rPr>
        <w:rFonts w:ascii="Symbol" w:hAnsi="Symbol" w:hint="default"/>
      </w:rPr>
    </w:lvl>
    <w:lvl w:ilvl="7" w:tplc="33EE9B42">
      <w:start w:val="1"/>
      <w:numFmt w:val="bullet"/>
      <w:lvlText w:val="o"/>
      <w:lvlJc w:val="left"/>
      <w:pPr>
        <w:ind w:left="5760" w:hanging="360"/>
      </w:pPr>
      <w:rPr>
        <w:rFonts w:ascii="Courier New" w:hAnsi="Courier New" w:hint="default"/>
      </w:rPr>
    </w:lvl>
    <w:lvl w:ilvl="8" w:tplc="9FF60D7E">
      <w:start w:val="1"/>
      <w:numFmt w:val="bullet"/>
      <w:lvlText w:val=""/>
      <w:lvlJc w:val="left"/>
      <w:pPr>
        <w:ind w:left="6480" w:hanging="360"/>
      </w:pPr>
      <w:rPr>
        <w:rFonts w:ascii="Wingdings" w:hAnsi="Wingdings" w:hint="default"/>
      </w:rPr>
    </w:lvl>
  </w:abstractNum>
  <w:abstractNum w:abstractNumId="16">
    <w:nsid w:val="6A9A784E"/>
    <w:multiLevelType w:val="multilevel"/>
    <w:tmpl w:val="CFF6A54A"/>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D63A62D"/>
    <w:multiLevelType w:val="multilevel"/>
    <w:tmpl w:val="3C6C5C1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F41D1F2"/>
    <w:multiLevelType w:val="hybridMultilevel"/>
    <w:tmpl w:val="D154FE08"/>
    <w:lvl w:ilvl="0" w:tplc="2B28F2A0">
      <w:start w:val="1"/>
      <w:numFmt w:val="bullet"/>
      <w:lvlText w:val=""/>
      <w:lvlJc w:val="left"/>
      <w:pPr>
        <w:ind w:left="720" w:hanging="360"/>
      </w:pPr>
      <w:rPr>
        <w:rFonts w:ascii="Symbol" w:hAnsi="Symbol" w:hint="default"/>
      </w:rPr>
    </w:lvl>
    <w:lvl w:ilvl="1" w:tplc="83A8445E">
      <w:start w:val="1"/>
      <w:numFmt w:val="bullet"/>
      <w:lvlText w:val="o"/>
      <w:lvlJc w:val="left"/>
      <w:pPr>
        <w:ind w:left="1440" w:hanging="360"/>
      </w:pPr>
      <w:rPr>
        <w:rFonts w:ascii="Courier New" w:hAnsi="Courier New" w:hint="default"/>
      </w:rPr>
    </w:lvl>
    <w:lvl w:ilvl="2" w:tplc="4DD0A458">
      <w:start w:val="1"/>
      <w:numFmt w:val="bullet"/>
      <w:lvlText w:val=""/>
      <w:lvlJc w:val="left"/>
      <w:pPr>
        <w:ind w:left="2160" w:hanging="360"/>
      </w:pPr>
      <w:rPr>
        <w:rFonts w:ascii="Wingdings" w:hAnsi="Wingdings" w:hint="default"/>
      </w:rPr>
    </w:lvl>
    <w:lvl w:ilvl="3" w:tplc="6562C3BA">
      <w:start w:val="1"/>
      <w:numFmt w:val="bullet"/>
      <w:lvlText w:val=""/>
      <w:lvlJc w:val="left"/>
      <w:pPr>
        <w:ind w:left="2880" w:hanging="360"/>
      </w:pPr>
      <w:rPr>
        <w:rFonts w:ascii="Symbol" w:hAnsi="Symbol" w:hint="default"/>
      </w:rPr>
    </w:lvl>
    <w:lvl w:ilvl="4" w:tplc="48FC519C">
      <w:start w:val="1"/>
      <w:numFmt w:val="bullet"/>
      <w:lvlText w:val="o"/>
      <w:lvlJc w:val="left"/>
      <w:pPr>
        <w:ind w:left="3600" w:hanging="360"/>
      </w:pPr>
      <w:rPr>
        <w:rFonts w:ascii="Courier New" w:hAnsi="Courier New" w:hint="default"/>
      </w:rPr>
    </w:lvl>
    <w:lvl w:ilvl="5" w:tplc="41027438">
      <w:start w:val="1"/>
      <w:numFmt w:val="bullet"/>
      <w:lvlText w:val=""/>
      <w:lvlJc w:val="left"/>
      <w:pPr>
        <w:ind w:left="4320" w:hanging="360"/>
      </w:pPr>
      <w:rPr>
        <w:rFonts w:ascii="Wingdings" w:hAnsi="Wingdings" w:hint="default"/>
      </w:rPr>
    </w:lvl>
    <w:lvl w:ilvl="6" w:tplc="F710D48C">
      <w:start w:val="1"/>
      <w:numFmt w:val="bullet"/>
      <w:lvlText w:val=""/>
      <w:lvlJc w:val="left"/>
      <w:pPr>
        <w:ind w:left="5040" w:hanging="360"/>
      </w:pPr>
      <w:rPr>
        <w:rFonts w:ascii="Symbol" w:hAnsi="Symbol" w:hint="default"/>
      </w:rPr>
    </w:lvl>
    <w:lvl w:ilvl="7" w:tplc="B1826468">
      <w:start w:val="1"/>
      <w:numFmt w:val="bullet"/>
      <w:lvlText w:val="o"/>
      <w:lvlJc w:val="left"/>
      <w:pPr>
        <w:ind w:left="5760" w:hanging="360"/>
      </w:pPr>
      <w:rPr>
        <w:rFonts w:ascii="Courier New" w:hAnsi="Courier New" w:hint="default"/>
      </w:rPr>
    </w:lvl>
    <w:lvl w:ilvl="8" w:tplc="7FB6EA30">
      <w:start w:val="1"/>
      <w:numFmt w:val="bullet"/>
      <w:lvlText w:val=""/>
      <w:lvlJc w:val="left"/>
      <w:pPr>
        <w:ind w:left="6480" w:hanging="360"/>
      </w:pPr>
      <w:rPr>
        <w:rFonts w:ascii="Wingdings" w:hAnsi="Wingdings" w:hint="default"/>
      </w:rPr>
    </w:lvl>
  </w:abstractNum>
  <w:abstractNum w:abstractNumId="19">
    <w:nsid w:val="735FF679"/>
    <w:multiLevelType w:val="hybridMultilevel"/>
    <w:tmpl w:val="DFD8F5E8"/>
    <w:lvl w:ilvl="0" w:tplc="51826D84">
      <w:start w:val="1"/>
      <w:numFmt w:val="lowerLetter"/>
      <w:lvlText w:val="%1."/>
      <w:lvlJc w:val="left"/>
      <w:pPr>
        <w:ind w:left="720" w:hanging="360"/>
      </w:pPr>
    </w:lvl>
    <w:lvl w:ilvl="1" w:tplc="CD7819F2">
      <w:start w:val="1"/>
      <w:numFmt w:val="lowerLetter"/>
      <w:lvlText w:val="%2."/>
      <w:lvlJc w:val="left"/>
      <w:pPr>
        <w:ind w:left="1440" w:hanging="360"/>
      </w:pPr>
    </w:lvl>
    <w:lvl w:ilvl="2" w:tplc="D6308C38">
      <w:start w:val="1"/>
      <w:numFmt w:val="lowerRoman"/>
      <w:lvlText w:val="%3."/>
      <w:lvlJc w:val="right"/>
      <w:pPr>
        <w:ind w:left="2160" w:hanging="180"/>
      </w:pPr>
    </w:lvl>
    <w:lvl w:ilvl="3" w:tplc="A54A8EC0">
      <w:start w:val="1"/>
      <w:numFmt w:val="decimal"/>
      <w:lvlText w:val="%4."/>
      <w:lvlJc w:val="left"/>
      <w:pPr>
        <w:ind w:left="2880" w:hanging="360"/>
      </w:pPr>
    </w:lvl>
    <w:lvl w:ilvl="4" w:tplc="033E9F1A">
      <w:start w:val="1"/>
      <w:numFmt w:val="lowerLetter"/>
      <w:lvlText w:val="%5."/>
      <w:lvlJc w:val="left"/>
      <w:pPr>
        <w:ind w:left="3600" w:hanging="360"/>
      </w:pPr>
    </w:lvl>
    <w:lvl w:ilvl="5" w:tplc="1FA67F70">
      <w:start w:val="1"/>
      <w:numFmt w:val="lowerRoman"/>
      <w:lvlText w:val="%6."/>
      <w:lvlJc w:val="right"/>
      <w:pPr>
        <w:ind w:left="4320" w:hanging="180"/>
      </w:pPr>
    </w:lvl>
    <w:lvl w:ilvl="6" w:tplc="880EFD8A">
      <w:start w:val="1"/>
      <w:numFmt w:val="decimal"/>
      <w:lvlText w:val="%7."/>
      <w:lvlJc w:val="left"/>
      <w:pPr>
        <w:ind w:left="5040" w:hanging="360"/>
      </w:pPr>
    </w:lvl>
    <w:lvl w:ilvl="7" w:tplc="23A846B2">
      <w:start w:val="1"/>
      <w:numFmt w:val="lowerLetter"/>
      <w:lvlText w:val="%8."/>
      <w:lvlJc w:val="left"/>
      <w:pPr>
        <w:ind w:left="5760" w:hanging="360"/>
      </w:pPr>
    </w:lvl>
    <w:lvl w:ilvl="8" w:tplc="8C46EB58">
      <w:start w:val="1"/>
      <w:numFmt w:val="lowerRoman"/>
      <w:lvlText w:val="%9."/>
      <w:lvlJc w:val="right"/>
      <w:pPr>
        <w:ind w:left="6480" w:hanging="180"/>
      </w:pPr>
    </w:lvl>
  </w:abstractNum>
  <w:abstractNum w:abstractNumId="20">
    <w:nsid w:val="79D40EB6"/>
    <w:multiLevelType w:val="multilevel"/>
    <w:tmpl w:val="08A4F0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F4BE7F"/>
    <w:multiLevelType w:val="multilevel"/>
    <w:tmpl w:val="FC0C131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DD60F7A"/>
    <w:multiLevelType w:val="multilevel"/>
    <w:tmpl w:val="6700F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19"/>
  </w:num>
  <w:num w:numId="4">
    <w:abstractNumId w:val="3"/>
  </w:num>
  <w:num w:numId="5">
    <w:abstractNumId w:val="14"/>
  </w:num>
  <w:num w:numId="6">
    <w:abstractNumId w:val="12"/>
  </w:num>
  <w:num w:numId="7">
    <w:abstractNumId w:val="16"/>
  </w:num>
  <w:num w:numId="8">
    <w:abstractNumId w:val="5"/>
  </w:num>
  <w:num w:numId="9">
    <w:abstractNumId w:val="21"/>
  </w:num>
  <w:num w:numId="10">
    <w:abstractNumId w:val="22"/>
  </w:num>
  <w:num w:numId="11">
    <w:abstractNumId w:val="13"/>
  </w:num>
  <w:num w:numId="12">
    <w:abstractNumId w:val="17"/>
  </w:num>
  <w:num w:numId="13">
    <w:abstractNumId w:val="8"/>
  </w:num>
  <w:num w:numId="14">
    <w:abstractNumId w:val="18"/>
  </w:num>
  <w:num w:numId="15">
    <w:abstractNumId w:val="9"/>
  </w:num>
  <w:num w:numId="16">
    <w:abstractNumId w:val="10"/>
  </w:num>
  <w:num w:numId="17">
    <w:abstractNumId w:val="11"/>
  </w:num>
  <w:num w:numId="18">
    <w:abstractNumId w:val="20"/>
  </w:num>
  <w:num w:numId="19">
    <w:abstractNumId w:val="4"/>
  </w:num>
  <w:num w:numId="20">
    <w:abstractNumId w:val="0"/>
  </w:num>
  <w:num w:numId="21">
    <w:abstractNumId w:val="1"/>
  </w:num>
  <w:num w:numId="22">
    <w:abstractNumId w:val="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375B7"/>
    <w:rsid w:val="0005349B"/>
    <w:rsid w:val="001D5EF3"/>
    <w:rsid w:val="00635D00"/>
    <w:rsid w:val="009B670D"/>
    <w:rsid w:val="00EC3C01"/>
    <w:rsid w:val="00F51F31"/>
    <w:rsid w:val="02AE452B"/>
    <w:rsid w:val="03848837"/>
    <w:rsid w:val="0545D481"/>
    <w:rsid w:val="07CD630E"/>
    <w:rsid w:val="0866C9DE"/>
    <w:rsid w:val="09045E52"/>
    <w:rsid w:val="0B0EC661"/>
    <w:rsid w:val="0B83E5BF"/>
    <w:rsid w:val="0BEDF36E"/>
    <w:rsid w:val="0CC2C0F5"/>
    <w:rsid w:val="0D216F7B"/>
    <w:rsid w:val="0D45F138"/>
    <w:rsid w:val="0D495BE8"/>
    <w:rsid w:val="0DA47FC3"/>
    <w:rsid w:val="0E42EAB1"/>
    <w:rsid w:val="0FF41C98"/>
    <w:rsid w:val="110A9D05"/>
    <w:rsid w:val="112A03F2"/>
    <w:rsid w:val="1171144A"/>
    <w:rsid w:val="11875FB9"/>
    <w:rsid w:val="11BF6B2B"/>
    <w:rsid w:val="129A9925"/>
    <w:rsid w:val="144504C4"/>
    <w:rsid w:val="154DDBEF"/>
    <w:rsid w:val="16D3AB21"/>
    <w:rsid w:val="185E1D7A"/>
    <w:rsid w:val="1860C332"/>
    <w:rsid w:val="191BE3DD"/>
    <w:rsid w:val="19FE6041"/>
    <w:rsid w:val="1A104AC6"/>
    <w:rsid w:val="1B17245D"/>
    <w:rsid w:val="1D24F09B"/>
    <w:rsid w:val="1FF9F58C"/>
    <w:rsid w:val="202F8C6F"/>
    <w:rsid w:val="22BB8C13"/>
    <w:rsid w:val="22F798AB"/>
    <w:rsid w:val="23D25EE0"/>
    <w:rsid w:val="259D7B8E"/>
    <w:rsid w:val="277D0EE9"/>
    <w:rsid w:val="29532727"/>
    <w:rsid w:val="2958DEB3"/>
    <w:rsid w:val="297AA344"/>
    <w:rsid w:val="29A62CF0"/>
    <w:rsid w:val="29B082EE"/>
    <w:rsid w:val="2A3EFC94"/>
    <w:rsid w:val="2B41BC4C"/>
    <w:rsid w:val="2C3F7D50"/>
    <w:rsid w:val="2C69CE55"/>
    <w:rsid w:val="2D5E78D7"/>
    <w:rsid w:val="2DB5D213"/>
    <w:rsid w:val="31A375B7"/>
    <w:rsid w:val="31C1C512"/>
    <w:rsid w:val="332E7662"/>
    <w:rsid w:val="35371999"/>
    <w:rsid w:val="35DBE0D5"/>
    <w:rsid w:val="3616B796"/>
    <w:rsid w:val="3675DD99"/>
    <w:rsid w:val="369237BC"/>
    <w:rsid w:val="37FC8A17"/>
    <w:rsid w:val="38F7C9B2"/>
    <w:rsid w:val="3911BB9C"/>
    <w:rsid w:val="39922057"/>
    <w:rsid w:val="3A001D88"/>
    <w:rsid w:val="3AB86EF0"/>
    <w:rsid w:val="3ABDD82D"/>
    <w:rsid w:val="3B771687"/>
    <w:rsid w:val="3BA5BA80"/>
    <w:rsid w:val="3C0D7DB3"/>
    <w:rsid w:val="3C982EA0"/>
    <w:rsid w:val="3CB8E520"/>
    <w:rsid w:val="3D098BD2"/>
    <w:rsid w:val="3DB7C290"/>
    <w:rsid w:val="3EDD0ECD"/>
    <w:rsid w:val="3F677580"/>
    <w:rsid w:val="411082D2"/>
    <w:rsid w:val="4113E155"/>
    <w:rsid w:val="42B1729F"/>
    <w:rsid w:val="46FFE03D"/>
    <w:rsid w:val="49026C5A"/>
    <w:rsid w:val="4A864AE4"/>
    <w:rsid w:val="4AD8E7F2"/>
    <w:rsid w:val="4B4F433C"/>
    <w:rsid w:val="4B81838D"/>
    <w:rsid w:val="4E41A507"/>
    <w:rsid w:val="501F732B"/>
    <w:rsid w:val="50AE583C"/>
    <w:rsid w:val="50E855E3"/>
    <w:rsid w:val="51A0BA0C"/>
    <w:rsid w:val="51C84819"/>
    <w:rsid w:val="52101391"/>
    <w:rsid w:val="52E54B81"/>
    <w:rsid w:val="53252211"/>
    <w:rsid w:val="54067576"/>
    <w:rsid w:val="549793AC"/>
    <w:rsid w:val="54BA66AD"/>
    <w:rsid w:val="5501C145"/>
    <w:rsid w:val="552D32F3"/>
    <w:rsid w:val="553EA164"/>
    <w:rsid w:val="556FAFBF"/>
    <w:rsid w:val="5625EEA3"/>
    <w:rsid w:val="57063202"/>
    <w:rsid w:val="57C087C2"/>
    <w:rsid w:val="57F272DA"/>
    <w:rsid w:val="58CC4E37"/>
    <w:rsid w:val="5A7EDC2F"/>
    <w:rsid w:val="5E57C8D1"/>
    <w:rsid w:val="5EC8BC54"/>
    <w:rsid w:val="5ED8C73E"/>
    <w:rsid w:val="61154C1C"/>
    <w:rsid w:val="61BA0935"/>
    <w:rsid w:val="63E83152"/>
    <w:rsid w:val="641414F7"/>
    <w:rsid w:val="647DCC1D"/>
    <w:rsid w:val="649230A9"/>
    <w:rsid w:val="656763D2"/>
    <w:rsid w:val="6588C621"/>
    <w:rsid w:val="65B1B0D2"/>
    <w:rsid w:val="66192433"/>
    <w:rsid w:val="662E010A"/>
    <w:rsid w:val="6715229C"/>
    <w:rsid w:val="674D8133"/>
    <w:rsid w:val="677B4E71"/>
    <w:rsid w:val="68565B76"/>
    <w:rsid w:val="69994C88"/>
    <w:rsid w:val="69A33425"/>
    <w:rsid w:val="6AB565D8"/>
    <w:rsid w:val="6B52CD5F"/>
    <w:rsid w:val="6B5CC9A7"/>
    <w:rsid w:val="6CB9A974"/>
    <w:rsid w:val="6D9192EE"/>
    <w:rsid w:val="704F1F56"/>
    <w:rsid w:val="708018E7"/>
    <w:rsid w:val="70E060C7"/>
    <w:rsid w:val="7148D707"/>
    <w:rsid w:val="71D81A85"/>
    <w:rsid w:val="72488834"/>
    <w:rsid w:val="727F3B5C"/>
    <w:rsid w:val="73D7F5E0"/>
    <w:rsid w:val="768338F8"/>
    <w:rsid w:val="77B023D0"/>
    <w:rsid w:val="77F7EEA2"/>
    <w:rsid w:val="78725852"/>
    <w:rsid w:val="790762E4"/>
    <w:rsid w:val="79D0BB36"/>
    <w:rsid w:val="7A7909A6"/>
    <w:rsid w:val="7AFCC9A2"/>
    <w:rsid w:val="7BDB8785"/>
    <w:rsid w:val="7C15CA93"/>
    <w:rsid w:val="7C266EED"/>
    <w:rsid w:val="7CA67707"/>
    <w:rsid w:val="7CC75CF2"/>
    <w:rsid w:val="7E596D58"/>
    <w:rsid w:val="7F701F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22FF"/>
  <w15:chartTrackingRefBased/>
  <w15:docId w15:val="{766FD396-BB2C-4646-9718-8FE4135F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5EC8BC54"/>
    <w:pPr>
      <w:widowControl w:val="0"/>
      <w:spacing w:after="0"/>
    </w:pPr>
    <w:rPr>
      <w:rFonts w:ascii="Arial MT" w:eastAsia="Arial MT" w:hAnsi="Arial MT" w:cs="Arial MT"/>
    </w:rPr>
  </w:style>
  <w:style w:type="character" w:customStyle="1" w:styleId="normaltextrun">
    <w:name w:val="normaltextrun"/>
    <w:basedOn w:val="Fontepargpadro"/>
    <w:uiPriority w:val="1"/>
    <w:rsid w:val="5EC8BC54"/>
  </w:style>
  <w:style w:type="character" w:customStyle="1" w:styleId="eop">
    <w:name w:val="eop"/>
    <w:basedOn w:val="Fontepargpadro"/>
    <w:uiPriority w:val="1"/>
    <w:rsid w:val="5EC8BC54"/>
  </w:style>
  <w:style w:type="paragraph" w:customStyle="1" w:styleId="paragraph">
    <w:name w:val="paragraph"/>
    <w:basedOn w:val="Normal"/>
    <w:uiPriority w:val="1"/>
    <w:rsid w:val="5EC8BC54"/>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5EC8BC54"/>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itura.sp.gov.br/cidade/secretarias/upload/esportes/2023/Julho/24/Prestacao_de_Contas_Financeira_OSCs.xls" TargetMode="External"/><Relationship Id="rId13" Type="http://schemas.openxmlformats.org/officeDocument/2006/relationships/hyperlink" Target="https://m.facebook.com/135093593333045/" TargetMode="Externa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hyperlink" Target="https://instagram.com/semesportes?igshid=ZDdkNTZiN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megabinete@prefeitura.sp.gov.br" TargetMode="External"/><Relationship Id="rId11" Type="http://schemas.openxmlformats.org/officeDocument/2006/relationships/hyperlink" Target="mailto:esportessaopaulo@prefeitura.sp.gov.br" TargetMode="External"/><Relationship Id="rId5" Type="http://schemas.openxmlformats.org/officeDocument/2006/relationships/hyperlink" Target="https://www.prefeitura.sp.gov.br/cidade/secretarias/upload/esportes/2023/Julho/24/Plano_de_Trabalho_OSCs.xlsx" TargetMode="External"/><Relationship Id="rId15" Type="http://schemas.openxmlformats.org/officeDocument/2006/relationships/fontTable" Target="fontTable.xml"/><Relationship Id="rId10" Type="http://schemas.openxmlformats.org/officeDocument/2006/relationships/hyperlink" Target="mailto:semegabinete@prefeitura.sp.gov.br" TargetMode="External"/><Relationship Id="rId4" Type="http://schemas.openxmlformats.org/officeDocument/2006/relationships/webSettings" Target="webSettings.xml"/><Relationship Id="rId9" Type="http://schemas.openxmlformats.org/officeDocument/2006/relationships/hyperlink" Target="mailto:semegabinete@prefeitura.sp.gov.br" TargetMode="External"/><Relationship Id="rId14" Type="http://schemas.openxmlformats.org/officeDocument/2006/relationships/hyperlink" Target="https://twitter.com/semesportes?t=KQXFP_33wb_UHVh8MilYGQ&amp;s=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27045</Words>
  <Characters>146046</Characters>
  <Application>Microsoft Office Word</Application>
  <DocSecurity>0</DocSecurity>
  <Lines>1217</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2</cp:revision>
  <dcterms:created xsi:type="dcterms:W3CDTF">2023-11-17T19:22:00Z</dcterms:created>
  <dcterms:modified xsi:type="dcterms:W3CDTF">2023-11-17T19:22:00Z</dcterms:modified>
</cp:coreProperties>
</file>